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43" w:rsidRDefault="00C35F43" w:rsidP="00C3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F43">
        <w:rPr>
          <w:rFonts w:ascii="Times New Roman" w:hAnsi="Times New Roman" w:cs="Times New Roman"/>
          <w:sz w:val="24"/>
          <w:szCs w:val="24"/>
        </w:rPr>
        <w:t>Na temelju članka 6. stavka 8. Zakona o zakupu i kupoprodaji poslovnoga prostora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C35F43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35F43">
        <w:rPr>
          <w:rFonts w:ascii="Times New Roman" w:hAnsi="Times New Roman" w:cs="Times New Roman"/>
          <w:sz w:val="24"/>
          <w:szCs w:val="24"/>
        </w:rPr>
        <w:t xml:space="preserve"> 125/11, 64/15 i 112/18) i člank</w:t>
      </w:r>
      <w:r w:rsidR="00D8733E">
        <w:rPr>
          <w:rFonts w:ascii="Times New Roman" w:hAnsi="Times New Roman" w:cs="Times New Roman"/>
          <w:sz w:val="24"/>
          <w:szCs w:val="24"/>
        </w:rPr>
        <w:t>a</w:t>
      </w:r>
      <w:r w:rsidRPr="00C35F43">
        <w:rPr>
          <w:rFonts w:ascii="Times New Roman" w:hAnsi="Times New Roman" w:cs="Times New Roman"/>
          <w:sz w:val="24"/>
          <w:szCs w:val="24"/>
        </w:rPr>
        <w:t xml:space="preserve"> 39. Statuta Grada Pule - Pola („Službene novine Grada Pule“ b</w:t>
      </w:r>
      <w:r>
        <w:rPr>
          <w:rFonts w:ascii="Times New Roman" w:hAnsi="Times New Roman" w:cs="Times New Roman"/>
          <w:sz w:val="24"/>
          <w:szCs w:val="24"/>
        </w:rPr>
        <w:t>r. 7/09, 16/09, 12/11, 1/13</w:t>
      </w:r>
      <w:r w:rsidR="00D8733E">
        <w:rPr>
          <w:rFonts w:ascii="Times New Roman" w:hAnsi="Times New Roman" w:cs="Times New Roman"/>
          <w:sz w:val="24"/>
          <w:szCs w:val="24"/>
        </w:rPr>
        <w:t xml:space="preserve">, </w:t>
      </w:r>
      <w:r w:rsidRPr="00C35F43">
        <w:rPr>
          <w:rFonts w:ascii="Times New Roman" w:hAnsi="Times New Roman" w:cs="Times New Roman"/>
          <w:sz w:val="24"/>
          <w:szCs w:val="24"/>
        </w:rPr>
        <w:t>2/18</w:t>
      </w:r>
      <w:r w:rsidR="00D8733E">
        <w:rPr>
          <w:rFonts w:ascii="Times New Roman" w:hAnsi="Times New Roman" w:cs="Times New Roman"/>
          <w:sz w:val="24"/>
          <w:szCs w:val="24"/>
        </w:rPr>
        <w:t xml:space="preserve"> i 2/20</w:t>
      </w:r>
      <w:r w:rsidRPr="00C35F43">
        <w:rPr>
          <w:rFonts w:ascii="Times New Roman" w:hAnsi="Times New Roman" w:cs="Times New Roman"/>
          <w:sz w:val="24"/>
          <w:szCs w:val="24"/>
        </w:rPr>
        <w:t>), Gradsko vijeće Grada Pule na sjednici održanoj dana _____________20</w:t>
      </w:r>
      <w:r w:rsidR="00D8733E">
        <w:rPr>
          <w:rFonts w:ascii="Times New Roman" w:hAnsi="Times New Roman" w:cs="Times New Roman"/>
          <w:sz w:val="24"/>
          <w:szCs w:val="24"/>
        </w:rPr>
        <w:t>20</w:t>
      </w:r>
      <w:r w:rsidRPr="00C35F43">
        <w:rPr>
          <w:rFonts w:ascii="Times New Roman" w:hAnsi="Times New Roman" w:cs="Times New Roman"/>
          <w:sz w:val="24"/>
          <w:szCs w:val="24"/>
        </w:rPr>
        <w:t>. godine, donosi</w:t>
      </w:r>
    </w:p>
    <w:p w:rsidR="00C35F43" w:rsidRPr="00C35F43" w:rsidRDefault="00C35F43" w:rsidP="00C3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43" w:rsidRPr="00C35F43" w:rsidRDefault="00C35F43" w:rsidP="00C35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F43" w:rsidRDefault="00C35F43" w:rsidP="00C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F43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C35F43" w:rsidRPr="00C35F43" w:rsidRDefault="00C35F43" w:rsidP="00C35F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  <w:r w:rsidRPr="00C35F43">
        <w:rPr>
          <w:b/>
          <w:bCs/>
          <w:sz w:val="24"/>
          <w:szCs w:val="24"/>
        </w:rPr>
        <w:t xml:space="preserve">o izmjenama i dopunama Odluke o zakupu i kupoprodaji </w:t>
      </w:r>
      <w:r w:rsidRPr="00375DB8">
        <w:rPr>
          <w:b/>
          <w:sz w:val="24"/>
          <w:szCs w:val="24"/>
        </w:rPr>
        <w:t xml:space="preserve">poslovnih prostora Grada Pule </w:t>
      </w:r>
      <w:r>
        <w:rPr>
          <w:b/>
          <w:sz w:val="24"/>
          <w:szCs w:val="24"/>
        </w:rPr>
        <w:t>–</w:t>
      </w:r>
      <w:r w:rsidRPr="00375DB8">
        <w:rPr>
          <w:b/>
          <w:sz w:val="24"/>
          <w:szCs w:val="24"/>
        </w:rPr>
        <w:t xml:space="preserve"> Pola</w:t>
      </w: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</w:p>
    <w:p w:rsidR="00C35F43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1.</w:t>
      </w:r>
    </w:p>
    <w:p w:rsidR="00C35F43" w:rsidRPr="00F63587" w:rsidRDefault="00C35F43" w:rsidP="00C35F43">
      <w:pPr>
        <w:pStyle w:val="NoSpacing"/>
        <w:ind w:firstLine="0"/>
        <w:jc w:val="center"/>
        <w:rPr>
          <w:b/>
          <w:sz w:val="24"/>
          <w:szCs w:val="24"/>
        </w:rPr>
      </w:pPr>
    </w:p>
    <w:p w:rsidR="00C35F43" w:rsidRPr="00F63587" w:rsidRDefault="00C35F43" w:rsidP="00B7640E">
      <w:pPr>
        <w:pStyle w:val="NoSpacing"/>
        <w:rPr>
          <w:sz w:val="24"/>
          <w:szCs w:val="24"/>
        </w:rPr>
      </w:pPr>
      <w:r w:rsidRPr="00F63587">
        <w:rPr>
          <w:sz w:val="24"/>
          <w:szCs w:val="24"/>
        </w:rPr>
        <w:t xml:space="preserve">U Odluci </w:t>
      </w:r>
      <w:r w:rsidRPr="00F63587">
        <w:rPr>
          <w:bCs/>
          <w:sz w:val="24"/>
          <w:szCs w:val="24"/>
        </w:rPr>
        <w:t xml:space="preserve">o zakupu i kupoprodaji </w:t>
      </w:r>
      <w:r w:rsidRPr="00F63587">
        <w:rPr>
          <w:sz w:val="24"/>
          <w:szCs w:val="24"/>
        </w:rPr>
        <w:t>poslovnih prostora Grada Pule – Pola (Službene novine Grada Pule br. 5/19</w:t>
      </w:r>
      <w:r w:rsidR="00D8733E">
        <w:rPr>
          <w:sz w:val="24"/>
          <w:szCs w:val="24"/>
        </w:rPr>
        <w:t xml:space="preserve"> i 12/19</w:t>
      </w:r>
      <w:r w:rsidRPr="00F63587">
        <w:rPr>
          <w:sz w:val="24"/>
          <w:szCs w:val="24"/>
        </w:rPr>
        <w:t xml:space="preserve">) u članku </w:t>
      </w:r>
      <w:r w:rsidR="00D8733E">
        <w:rPr>
          <w:sz w:val="24"/>
          <w:szCs w:val="24"/>
        </w:rPr>
        <w:t>10</w:t>
      </w:r>
      <w:r w:rsidRPr="00F63587">
        <w:rPr>
          <w:sz w:val="24"/>
          <w:szCs w:val="24"/>
        </w:rPr>
        <w:t>. stavk</w:t>
      </w:r>
      <w:r w:rsidR="00D8733E">
        <w:rPr>
          <w:sz w:val="24"/>
          <w:szCs w:val="24"/>
        </w:rPr>
        <w:t>u</w:t>
      </w:r>
      <w:r w:rsidR="004F51EC">
        <w:rPr>
          <w:sz w:val="24"/>
          <w:szCs w:val="24"/>
        </w:rPr>
        <w:t xml:space="preserve"> </w:t>
      </w:r>
      <w:r w:rsidR="00D8733E">
        <w:rPr>
          <w:sz w:val="24"/>
          <w:szCs w:val="24"/>
        </w:rPr>
        <w:t>1</w:t>
      </w:r>
      <w:r w:rsidR="005F671E" w:rsidRPr="00F63587">
        <w:rPr>
          <w:sz w:val="24"/>
          <w:szCs w:val="24"/>
        </w:rPr>
        <w:t xml:space="preserve">. </w:t>
      </w:r>
      <w:r w:rsidR="00D8733E">
        <w:rPr>
          <w:sz w:val="24"/>
          <w:szCs w:val="24"/>
        </w:rPr>
        <w:t>točki 7. brišu se riječi: „i odgovorne osobe zakupnika“.</w:t>
      </w:r>
    </w:p>
    <w:p w:rsidR="005F671E" w:rsidRPr="00F63587" w:rsidRDefault="005F671E" w:rsidP="00C35F43">
      <w:pPr>
        <w:pStyle w:val="NoSpacing"/>
        <w:ind w:firstLine="0"/>
        <w:rPr>
          <w:sz w:val="24"/>
          <w:szCs w:val="24"/>
        </w:rPr>
      </w:pPr>
    </w:p>
    <w:p w:rsidR="005D33BC" w:rsidRDefault="00F77962" w:rsidP="00F77962">
      <w:pPr>
        <w:pStyle w:val="NoSpacing"/>
        <w:spacing w:line="276" w:lineRule="auto"/>
        <w:ind w:firstLine="0"/>
        <w:jc w:val="center"/>
        <w:rPr>
          <w:b/>
          <w:bCs/>
          <w:sz w:val="24"/>
        </w:rPr>
      </w:pPr>
      <w:r w:rsidRPr="00F77962">
        <w:rPr>
          <w:b/>
          <w:bCs/>
          <w:sz w:val="24"/>
        </w:rPr>
        <w:t xml:space="preserve">Članak 2. </w:t>
      </w:r>
    </w:p>
    <w:p w:rsidR="00536E74" w:rsidRPr="00F77962" w:rsidRDefault="00536E74" w:rsidP="00F77962">
      <w:pPr>
        <w:pStyle w:val="NoSpacing"/>
        <w:spacing w:line="276" w:lineRule="auto"/>
        <w:ind w:firstLine="0"/>
        <w:jc w:val="center"/>
        <w:rPr>
          <w:b/>
          <w:bCs/>
          <w:sz w:val="24"/>
        </w:rPr>
      </w:pPr>
    </w:p>
    <w:p w:rsidR="005D33BC" w:rsidRDefault="00F77962" w:rsidP="00B7640E">
      <w:pPr>
        <w:pStyle w:val="NoSpacing"/>
        <w:spacing w:line="276" w:lineRule="auto"/>
        <w:rPr>
          <w:sz w:val="24"/>
        </w:rPr>
      </w:pPr>
      <w:r>
        <w:rPr>
          <w:sz w:val="24"/>
        </w:rPr>
        <w:t>Članak 10. stavak 1. dopunjuje se na način da se iza točke 8</w:t>
      </w:r>
      <w:r w:rsidR="000B4F23">
        <w:rPr>
          <w:sz w:val="24"/>
        </w:rPr>
        <w:t>.</w:t>
      </w:r>
      <w:r>
        <w:rPr>
          <w:sz w:val="24"/>
        </w:rPr>
        <w:t xml:space="preserve"> dodaje nova točka 9</w:t>
      </w:r>
      <w:r w:rsidR="000B4F23">
        <w:rPr>
          <w:sz w:val="24"/>
        </w:rPr>
        <w:t>.</w:t>
      </w:r>
      <w:r>
        <w:rPr>
          <w:sz w:val="24"/>
        </w:rPr>
        <w:t xml:space="preserve"> koja glasi:</w:t>
      </w:r>
    </w:p>
    <w:p w:rsidR="00F77962" w:rsidRDefault="00F77962" w:rsidP="005D33BC">
      <w:pPr>
        <w:pStyle w:val="NoSpacing"/>
        <w:spacing w:line="276" w:lineRule="auto"/>
        <w:ind w:firstLine="0"/>
        <w:rPr>
          <w:sz w:val="24"/>
        </w:rPr>
      </w:pPr>
      <w:r>
        <w:rPr>
          <w:sz w:val="24"/>
        </w:rPr>
        <w:t xml:space="preserve">„ odredbu da </w:t>
      </w:r>
      <w:r>
        <w:rPr>
          <w:sz w:val="24"/>
          <w:szCs w:val="24"/>
        </w:rPr>
        <w:t>u</w:t>
      </w:r>
      <w:r w:rsidRPr="000B78AA">
        <w:rPr>
          <w:sz w:val="24"/>
          <w:szCs w:val="24"/>
        </w:rPr>
        <w:t xml:space="preserve"> slučaju </w:t>
      </w:r>
      <w:r>
        <w:rPr>
          <w:sz w:val="24"/>
          <w:szCs w:val="24"/>
        </w:rPr>
        <w:t>ako</w:t>
      </w:r>
      <w:r w:rsidRPr="000B78AA">
        <w:rPr>
          <w:sz w:val="24"/>
          <w:szCs w:val="24"/>
        </w:rPr>
        <w:t xml:space="preserve"> ponuditelj već ima tri ili više poslovnih prostora Grad</w:t>
      </w:r>
      <w:r>
        <w:rPr>
          <w:sz w:val="24"/>
          <w:szCs w:val="24"/>
        </w:rPr>
        <w:t>a</w:t>
      </w:r>
      <w:r w:rsidRPr="000B78AA">
        <w:rPr>
          <w:sz w:val="24"/>
          <w:szCs w:val="24"/>
        </w:rPr>
        <w:t xml:space="preserve"> Pule u zakupu, čija sveukupna ugovorena jednogodišnja zakupnina s PDV-om iznosi 150.000,00 EUR godišnje ili više, u kunskoj protuvrijednosti prema srednjem tečaju Hrvatske narodne banke važećem na dan donošenja Odluke o raspisivanju natječaja za davanje u zakup poslovnih prostora Grada Pule, </w:t>
      </w:r>
      <w:r w:rsidRPr="000B78AA">
        <w:rPr>
          <w:sz w:val="24"/>
          <w:szCs w:val="24"/>
          <w:u w:val="single"/>
        </w:rPr>
        <w:t>nije dužan uplatiti garantni polog ili dostaviti bankarsku garanciju,</w:t>
      </w:r>
      <w:r w:rsidRPr="000B78AA">
        <w:rPr>
          <w:sz w:val="24"/>
          <w:szCs w:val="24"/>
        </w:rPr>
        <w:t xml:space="preserve"> ali je u obvezi dostaviti potvrdu Upravnog odjela za financije i opću upravu Grada Pule da za gradske poslovne prostore koje ima u zakupu uredno podmiruje zakupninu i ostale naknade koje se uz zakupninu plaćaju, odnosno da u proteklih 12 mjeseci od dana donošenja Odluke o raspisivanju natječaja za davanje u zakup poslovnih prostora Grada Pule nije imao dugov</w:t>
      </w:r>
      <w:r>
        <w:rPr>
          <w:sz w:val="24"/>
          <w:szCs w:val="24"/>
        </w:rPr>
        <w:t>anja prema proračunu Grada Pule</w:t>
      </w:r>
      <w:r>
        <w:rPr>
          <w:sz w:val="24"/>
        </w:rPr>
        <w:t>“</w:t>
      </w:r>
    </w:p>
    <w:p w:rsidR="00F77962" w:rsidRDefault="00F77962" w:rsidP="005D33BC">
      <w:pPr>
        <w:pStyle w:val="NoSpacing"/>
        <w:spacing w:line="276" w:lineRule="auto"/>
        <w:ind w:firstLine="0"/>
        <w:rPr>
          <w:sz w:val="24"/>
        </w:rPr>
      </w:pPr>
    </w:p>
    <w:p w:rsidR="00F77962" w:rsidRDefault="00F77962" w:rsidP="00B7640E">
      <w:pPr>
        <w:pStyle w:val="NoSpacing"/>
        <w:spacing w:line="276" w:lineRule="auto"/>
        <w:rPr>
          <w:sz w:val="24"/>
        </w:rPr>
      </w:pPr>
      <w:r>
        <w:rPr>
          <w:sz w:val="24"/>
        </w:rPr>
        <w:t>Dosadašnje točke 9-23 postaju točke 10-24 stavka 1. članka 10. Odluke.</w:t>
      </w:r>
    </w:p>
    <w:p w:rsidR="005D33BC" w:rsidRDefault="005D33BC" w:rsidP="009062E3">
      <w:pPr>
        <w:pStyle w:val="NoSpacing"/>
        <w:spacing w:line="276" w:lineRule="auto"/>
        <w:ind w:firstLine="0"/>
        <w:rPr>
          <w:sz w:val="24"/>
        </w:rPr>
      </w:pPr>
    </w:p>
    <w:p w:rsidR="005D33BC" w:rsidRDefault="005D33BC" w:rsidP="005D33BC">
      <w:pPr>
        <w:pStyle w:val="NoSpacing"/>
        <w:spacing w:line="276" w:lineRule="auto"/>
        <w:ind w:firstLine="0"/>
        <w:jc w:val="center"/>
        <w:rPr>
          <w:b/>
          <w:sz w:val="24"/>
        </w:rPr>
      </w:pPr>
      <w:r w:rsidRPr="005D33BC">
        <w:rPr>
          <w:b/>
          <w:sz w:val="24"/>
        </w:rPr>
        <w:t xml:space="preserve">Članak </w:t>
      </w:r>
      <w:r w:rsidR="005454CA">
        <w:rPr>
          <w:b/>
          <w:sz w:val="24"/>
        </w:rPr>
        <w:t>3</w:t>
      </w:r>
      <w:r w:rsidRPr="005D33BC">
        <w:rPr>
          <w:b/>
          <w:sz w:val="24"/>
        </w:rPr>
        <w:t>.</w:t>
      </w:r>
    </w:p>
    <w:p w:rsidR="00B7640E" w:rsidRDefault="00B7640E" w:rsidP="005454CA">
      <w:pPr>
        <w:pStyle w:val="NoSpacing"/>
        <w:spacing w:line="276" w:lineRule="auto"/>
        <w:ind w:firstLine="0"/>
        <w:rPr>
          <w:b/>
          <w:sz w:val="24"/>
        </w:rPr>
      </w:pPr>
    </w:p>
    <w:p w:rsidR="00B7640E" w:rsidRDefault="005454CA" w:rsidP="00B7640E">
      <w:pPr>
        <w:pStyle w:val="NoSpacing"/>
        <w:spacing w:line="276" w:lineRule="auto"/>
        <w:rPr>
          <w:bCs/>
          <w:sz w:val="24"/>
        </w:rPr>
      </w:pPr>
      <w:r w:rsidRPr="005454CA">
        <w:rPr>
          <w:bCs/>
          <w:sz w:val="24"/>
        </w:rPr>
        <w:t xml:space="preserve">U članku 35. stavku 1. </w:t>
      </w:r>
      <w:r w:rsidR="00B7640E">
        <w:rPr>
          <w:bCs/>
          <w:sz w:val="24"/>
        </w:rPr>
        <w:t>točka 1. riječ „3(tri)“ zamjenjuje se s riječju „2(dvije)“.</w:t>
      </w:r>
    </w:p>
    <w:p w:rsidR="005D33BC" w:rsidRDefault="00B7640E" w:rsidP="00B7640E">
      <w:pPr>
        <w:pStyle w:val="NoSpacing"/>
        <w:spacing w:line="276" w:lineRule="auto"/>
        <w:rPr>
          <w:bCs/>
          <w:sz w:val="24"/>
        </w:rPr>
      </w:pPr>
      <w:r>
        <w:rPr>
          <w:bCs/>
          <w:sz w:val="24"/>
        </w:rPr>
        <w:t>U članku 35. stavak 1. točka 4. iza riječi „Pule“ dodaje se „</w:t>
      </w:r>
      <w:r w:rsidRPr="00B7640E">
        <w:rPr>
          <w:sz w:val="24"/>
          <w:szCs w:val="24"/>
        </w:rPr>
        <w:t>osim ako je zakupniku odobrena odgoda i/ili obročna otplata plaćanja obveza sukladno posebnim pozitivnim propisima, pod uvjetom da se pridržava rokova plaćanja;“.</w:t>
      </w:r>
    </w:p>
    <w:p w:rsidR="00B7640E" w:rsidRDefault="00B7640E" w:rsidP="00B7640E">
      <w:pPr>
        <w:pStyle w:val="NoSpacing"/>
        <w:spacing w:line="276" w:lineRule="auto"/>
        <w:rPr>
          <w:bCs/>
          <w:sz w:val="24"/>
        </w:rPr>
      </w:pPr>
      <w:r>
        <w:rPr>
          <w:bCs/>
          <w:sz w:val="24"/>
        </w:rPr>
        <w:t>Iza stavka 1. članka 35. dodaje se stavak 2 koji glasi:</w:t>
      </w:r>
    </w:p>
    <w:p w:rsidR="00B7640E" w:rsidRDefault="00B7640E" w:rsidP="00B7640E">
      <w:pPr>
        <w:pStyle w:val="NoSpacing"/>
        <w:spacing w:line="276" w:lineRule="auto"/>
        <w:rPr>
          <w:sz w:val="24"/>
          <w:szCs w:val="24"/>
        </w:rPr>
      </w:pPr>
      <w:r w:rsidRPr="00B7640E">
        <w:rPr>
          <w:bCs/>
          <w:sz w:val="24"/>
        </w:rPr>
        <w:t>„</w:t>
      </w:r>
      <w:r w:rsidRPr="00B7640E">
        <w:rPr>
          <w:sz w:val="24"/>
          <w:szCs w:val="24"/>
        </w:rPr>
        <w:t xml:space="preserve">Neće se prihvatiti zahtjev za promjenu i/ili dopunu ugovorene djelatnosti onim zakupnicima koji u poslovnom prostoru ne obavljaju djelatnost sukladno članku VI. stavak 5. Odluke o utvrđivanju zakupnine, zona i djelatnosti u poslovnom prostoru Grada Pule – Pola s </w:t>
      </w:r>
      <w:r w:rsidRPr="00B7640E">
        <w:rPr>
          <w:sz w:val="24"/>
          <w:szCs w:val="24"/>
        </w:rPr>
        <w:lastRenderedPageBreak/>
        <w:t>time što će nadležni upravni odjel vršiti kontrolu obavljanja djelatnosti zakupnika unutar poslovnih prostora najmanje 2 (dva) puta mjesečno.“</w:t>
      </w:r>
    </w:p>
    <w:p w:rsidR="00B7640E" w:rsidRPr="00B7640E" w:rsidRDefault="00B7640E" w:rsidP="00B7640E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Dosadašnji stavak 2. i 3. postaju stavak 3. i 4.</w:t>
      </w:r>
      <w:r w:rsidR="00536E74">
        <w:rPr>
          <w:sz w:val="24"/>
          <w:szCs w:val="24"/>
        </w:rPr>
        <w:t xml:space="preserve"> članka 35. Odluke</w:t>
      </w:r>
    </w:p>
    <w:p w:rsidR="005454CA" w:rsidRDefault="005454CA" w:rsidP="00536E74">
      <w:pPr>
        <w:pStyle w:val="NoSpacing"/>
        <w:spacing w:line="276" w:lineRule="auto"/>
        <w:ind w:firstLine="0"/>
        <w:rPr>
          <w:sz w:val="24"/>
        </w:rPr>
      </w:pPr>
    </w:p>
    <w:p w:rsidR="005454CA" w:rsidRDefault="005454CA" w:rsidP="005454CA">
      <w:pPr>
        <w:pStyle w:val="NoSpacing"/>
        <w:spacing w:line="276" w:lineRule="auto"/>
        <w:ind w:firstLine="0"/>
        <w:jc w:val="center"/>
        <w:rPr>
          <w:b/>
          <w:sz w:val="24"/>
        </w:rPr>
      </w:pPr>
      <w:r w:rsidRPr="005D33BC">
        <w:rPr>
          <w:b/>
          <w:sz w:val="24"/>
        </w:rPr>
        <w:t xml:space="preserve">Članak </w:t>
      </w:r>
      <w:r>
        <w:rPr>
          <w:b/>
          <w:sz w:val="24"/>
        </w:rPr>
        <w:t>4</w:t>
      </w:r>
      <w:r w:rsidRPr="005D33BC">
        <w:rPr>
          <w:b/>
          <w:sz w:val="24"/>
        </w:rPr>
        <w:t>.</w:t>
      </w:r>
    </w:p>
    <w:p w:rsidR="00536E74" w:rsidRDefault="00536E74" w:rsidP="00A16E11">
      <w:pPr>
        <w:pStyle w:val="NoSpacing"/>
        <w:spacing w:line="276" w:lineRule="auto"/>
        <w:ind w:firstLine="0"/>
        <w:rPr>
          <w:b/>
          <w:bCs/>
          <w:sz w:val="24"/>
          <w:szCs w:val="24"/>
        </w:rPr>
      </w:pPr>
    </w:p>
    <w:p w:rsidR="005454CA" w:rsidRPr="005454CA" w:rsidRDefault="005454CA" w:rsidP="00536E74">
      <w:pPr>
        <w:pStyle w:val="NoSpacing"/>
        <w:spacing w:line="276" w:lineRule="auto"/>
        <w:rPr>
          <w:sz w:val="24"/>
          <w:szCs w:val="24"/>
        </w:rPr>
      </w:pPr>
      <w:r w:rsidRPr="005454CA">
        <w:rPr>
          <w:bCs/>
          <w:sz w:val="24"/>
        </w:rPr>
        <w:t>U članku 3</w:t>
      </w:r>
      <w:r>
        <w:rPr>
          <w:bCs/>
          <w:sz w:val="24"/>
        </w:rPr>
        <w:t>6</w:t>
      </w:r>
      <w:r w:rsidRPr="005454CA">
        <w:rPr>
          <w:bCs/>
          <w:sz w:val="24"/>
        </w:rPr>
        <w:t xml:space="preserve">. stavku </w:t>
      </w:r>
      <w:r>
        <w:rPr>
          <w:bCs/>
          <w:sz w:val="24"/>
        </w:rPr>
        <w:t>2</w:t>
      </w:r>
      <w:r w:rsidRPr="005454CA">
        <w:rPr>
          <w:bCs/>
          <w:sz w:val="24"/>
        </w:rPr>
        <w:t>.</w:t>
      </w:r>
      <w:r w:rsidR="00F15A92">
        <w:rPr>
          <w:bCs/>
          <w:sz w:val="24"/>
        </w:rPr>
        <w:t xml:space="preserve">alineji </w:t>
      </w:r>
      <w:r>
        <w:rPr>
          <w:bCs/>
          <w:sz w:val="24"/>
        </w:rPr>
        <w:t>5</w:t>
      </w:r>
      <w:r w:rsidRPr="005454CA">
        <w:rPr>
          <w:bCs/>
          <w:sz w:val="24"/>
        </w:rPr>
        <w:t xml:space="preserve"> briše se </w:t>
      </w:r>
      <w:r w:rsidR="00A16E11">
        <w:rPr>
          <w:bCs/>
          <w:sz w:val="24"/>
        </w:rPr>
        <w:t>riječ „aneksa“.</w:t>
      </w:r>
    </w:p>
    <w:p w:rsidR="00084F9F" w:rsidRDefault="00084F9F" w:rsidP="005454CA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084F9F" w:rsidRDefault="00084F9F" w:rsidP="005454CA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Članak </w:t>
      </w:r>
      <w:r w:rsidR="00536E74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</w:p>
    <w:p w:rsidR="00084F9F" w:rsidRDefault="00084F9F" w:rsidP="005454CA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084F9F" w:rsidRDefault="00084F9F" w:rsidP="00536E74">
      <w:pPr>
        <w:pStyle w:val="NoSpacing"/>
        <w:spacing w:line="276" w:lineRule="auto"/>
        <w:rPr>
          <w:sz w:val="24"/>
          <w:szCs w:val="24"/>
        </w:rPr>
      </w:pPr>
      <w:bookmarkStart w:id="0" w:name="_Hlk51705067"/>
      <w:r>
        <w:rPr>
          <w:sz w:val="24"/>
          <w:szCs w:val="24"/>
        </w:rPr>
        <w:t>Sve ostale odredbe Odluke</w:t>
      </w:r>
      <w:r w:rsidR="004F51EC">
        <w:rPr>
          <w:sz w:val="24"/>
          <w:szCs w:val="24"/>
        </w:rPr>
        <w:t xml:space="preserve"> </w:t>
      </w:r>
      <w:r w:rsidRPr="00C35F43">
        <w:rPr>
          <w:bCs/>
          <w:sz w:val="24"/>
          <w:szCs w:val="24"/>
        </w:rPr>
        <w:t xml:space="preserve">o zakupu i kupoprodaji </w:t>
      </w:r>
      <w:r w:rsidRPr="00C35F43">
        <w:rPr>
          <w:sz w:val="24"/>
          <w:szCs w:val="24"/>
        </w:rPr>
        <w:t>poslovnih prostora Grada Pule – Pola</w:t>
      </w:r>
      <w:r>
        <w:rPr>
          <w:sz w:val="24"/>
          <w:szCs w:val="24"/>
        </w:rPr>
        <w:t xml:space="preserve"> (Službene novine Grada Pule br. 5/19 i 12/19) ostaju neizmijenjene i na snazi.</w:t>
      </w:r>
      <w:bookmarkEnd w:id="0"/>
    </w:p>
    <w:p w:rsidR="00084F9F" w:rsidRDefault="00084F9F" w:rsidP="005454CA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084F9F" w:rsidRPr="005454CA" w:rsidRDefault="00084F9F" w:rsidP="005454CA">
      <w:pPr>
        <w:pStyle w:val="NoSpacing"/>
        <w:spacing w:line="276" w:lineRule="auto"/>
        <w:ind w:firstLine="0"/>
        <w:jc w:val="center"/>
        <w:rPr>
          <w:b/>
          <w:bCs/>
          <w:sz w:val="24"/>
          <w:szCs w:val="24"/>
        </w:rPr>
      </w:pPr>
    </w:p>
    <w:p w:rsidR="009062E3" w:rsidRPr="009062E3" w:rsidRDefault="009062E3" w:rsidP="009062E3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 w:rsidRPr="009062E3">
        <w:rPr>
          <w:b/>
          <w:sz w:val="24"/>
          <w:szCs w:val="24"/>
        </w:rPr>
        <w:t xml:space="preserve">Članak </w:t>
      </w:r>
      <w:r w:rsidR="00536E74">
        <w:rPr>
          <w:b/>
          <w:sz w:val="24"/>
          <w:szCs w:val="24"/>
        </w:rPr>
        <w:t>6</w:t>
      </w:r>
      <w:r w:rsidRPr="009062E3">
        <w:rPr>
          <w:b/>
          <w:sz w:val="24"/>
          <w:szCs w:val="24"/>
        </w:rPr>
        <w:t>.</w:t>
      </w:r>
    </w:p>
    <w:p w:rsidR="009062E3" w:rsidRDefault="009062E3" w:rsidP="009062E3">
      <w:pPr>
        <w:pStyle w:val="NoSpacing"/>
        <w:spacing w:line="276" w:lineRule="auto"/>
        <w:ind w:firstLine="0"/>
        <w:jc w:val="center"/>
        <w:rPr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Ova Odluka stupa na snagu osmog dana od objave u Službenim novinama Grada Pule -Pola. </w:t>
      </w: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KLASA:</w:t>
      </w: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</w:t>
      </w:r>
    </w:p>
    <w:p w:rsidR="009062E3" w:rsidRDefault="009062E3" w:rsidP="009062E3">
      <w:pPr>
        <w:pStyle w:val="NoSpacing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Pula,</w:t>
      </w: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5A16CE" w:rsidRDefault="005A16CE" w:rsidP="009062E3">
      <w:pPr>
        <w:pStyle w:val="NoSpacing"/>
        <w:spacing w:line="276" w:lineRule="auto"/>
        <w:ind w:firstLine="0"/>
        <w:rPr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GRADSKO VIJEĆE GRADA PULE</w:t>
      </w:r>
    </w:p>
    <w:p w:rsidR="005A16CE" w:rsidRDefault="005A16CE" w:rsidP="009062E3">
      <w:pPr>
        <w:pStyle w:val="NoSpacing"/>
        <w:spacing w:line="276" w:lineRule="auto"/>
        <w:ind w:firstLine="0"/>
        <w:jc w:val="center"/>
        <w:rPr>
          <w:b/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</w:p>
    <w:p w:rsidR="009062E3" w:rsidRDefault="009062E3" w:rsidP="009062E3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PREDSJEDNIK</w:t>
      </w:r>
    </w:p>
    <w:p w:rsidR="009062E3" w:rsidRPr="009062E3" w:rsidRDefault="009062E3" w:rsidP="009062E3">
      <w:pPr>
        <w:pStyle w:val="NoSpacing"/>
        <w:spacing w:line="276" w:lineRule="auto"/>
        <w:ind w:firstLine="0"/>
        <w:jc w:val="righ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Tiziano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Sošić</w:t>
      </w:r>
      <w:proofErr w:type="spellEnd"/>
    </w:p>
    <w:sectPr w:rsidR="009062E3" w:rsidRPr="009062E3" w:rsidSect="007B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D1F4F"/>
    <w:multiLevelType w:val="hybridMultilevel"/>
    <w:tmpl w:val="C190526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935B3E"/>
    <w:multiLevelType w:val="hybridMultilevel"/>
    <w:tmpl w:val="44084222"/>
    <w:lvl w:ilvl="0" w:tplc="F67222FA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35F43"/>
    <w:rsid w:val="00084F9F"/>
    <w:rsid w:val="000B4F23"/>
    <w:rsid w:val="000F26CE"/>
    <w:rsid w:val="00110A71"/>
    <w:rsid w:val="00304412"/>
    <w:rsid w:val="00347D82"/>
    <w:rsid w:val="004F51EC"/>
    <w:rsid w:val="00536E74"/>
    <w:rsid w:val="005454CA"/>
    <w:rsid w:val="005A16CE"/>
    <w:rsid w:val="005D33BC"/>
    <w:rsid w:val="005F671E"/>
    <w:rsid w:val="00641CA0"/>
    <w:rsid w:val="006444DC"/>
    <w:rsid w:val="007B64AE"/>
    <w:rsid w:val="009062E3"/>
    <w:rsid w:val="009527EE"/>
    <w:rsid w:val="009D46F9"/>
    <w:rsid w:val="00A16E11"/>
    <w:rsid w:val="00AC0E09"/>
    <w:rsid w:val="00B7640E"/>
    <w:rsid w:val="00C35F43"/>
    <w:rsid w:val="00C653DC"/>
    <w:rsid w:val="00D8733E"/>
    <w:rsid w:val="00ED1445"/>
    <w:rsid w:val="00EF7EF0"/>
    <w:rsid w:val="00F15A92"/>
    <w:rsid w:val="00F63587"/>
    <w:rsid w:val="00F77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F4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skljajic</dc:creator>
  <cp:lastModifiedBy>mradolovic</cp:lastModifiedBy>
  <cp:revision>12</cp:revision>
  <cp:lastPrinted>2019-04-26T07:25:00Z</cp:lastPrinted>
  <dcterms:created xsi:type="dcterms:W3CDTF">2020-09-22T20:26:00Z</dcterms:created>
  <dcterms:modified xsi:type="dcterms:W3CDTF">2020-10-09T09:45:00Z</dcterms:modified>
</cp:coreProperties>
</file>