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D8" w:rsidRPr="0028178D" w:rsidRDefault="006315D8" w:rsidP="006315D8">
      <w:pPr>
        <w:pStyle w:val="BodyText2"/>
        <w:tabs>
          <w:tab w:val="center" w:pos="7371"/>
        </w:tabs>
        <w:jc w:val="center"/>
        <w:rPr>
          <w:b/>
          <w:lang w:val="hr-HR"/>
        </w:rPr>
      </w:pPr>
      <w:r w:rsidRPr="0028178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28178D">
        <w:rPr>
          <w:b/>
          <w:lang w:val="hr-HR"/>
        </w:rPr>
        <w:t>B</w:t>
      </w:r>
      <w:r>
        <w:rPr>
          <w:b/>
          <w:lang w:val="hr-HR"/>
        </w:rPr>
        <w:t xml:space="preserve"> </w:t>
      </w:r>
      <w:r w:rsidRPr="0028178D">
        <w:rPr>
          <w:b/>
          <w:lang w:val="hr-HR"/>
        </w:rPr>
        <w:t>R</w:t>
      </w:r>
      <w:r>
        <w:rPr>
          <w:b/>
          <w:lang w:val="hr-HR"/>
        </w:rPr>
        <w:t xml:space="preserve"> </w:t>
      </w:r>
      <w:r w:rsidRPr="0028178D">
        <w:rPr>
          <w:b/>
          <w:lang w:val="hr-HR"/>
        </w:rPr>
        <w:t>A</w:t>
      </w:r>
      <w:r>
        <w:rPr>
          <w:b/>
          <w:lang w:val="hr-HR"/>
        </w:rPr>
        <w:t xml:space="preserve"> </w:t>
      </w:r>
      <w:r w:rsidRPr="0028178D">
        <w:rPr>
          <w:b/>
          <w:lang w:val="hr-HR"/>
        </w:rPr>
        <w:t>Z</w:t>
      </w:r>
      <w:r>
        <w:rPr>
          <w:b/>
          <w:lang w:val="hr-HR"/>
        </w:rPr>
        <w:t xml:space="preserve"> </w:t>
      </w:r>
      <w:r w:rsidRPr="0028178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28178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28178D">
        <w:rPr>
          <w:b/>
          <w:lang w:val="hr-HR"/>
        </w:rPr>
        <w:t>Ž</w:t>
      </w:r>
      <w:r>
        <w:rPr>
          <w:b/>
          <w:lang w:val="hr-HR"/>
        </w:rPr>
        <w:t xml:space="preserve"> </w:t>
      </w:r>
      <w:r w:rsidRPr="0028178D">
        <w:rPr>
          <w:b/>
          <w:lang w:val="hr-HR"/>
        </w:rPr>
        <w:t>E</w:t>
      </w:r>
      <w:r>
        <w:rPr>
          <w:b/>
          <w:lang w:val="hr-HR"/>
        </w:rPr>
        <w:t xml:space="preserve"> </w:t>
      </w:r>
      <w:r w:rsidRPr="0028178D">
        <w:rPr>
          <w:b/>
          <w:lang w:val="hr-HR"/>
        </w:rPr>
        <w:t>N</w:t>
      </w:r>
      <w:r>
        <w:rPr>
          <w:b/>
          <w:lang w:val="hr-HR"/>
        </w:rPr>
        <w:t xml:space="preserve"> </w:t>
      </w:r>
      <w:r w:rsidRPr="0028178D">
        <w:rPr>
          <w:b/>
          <w:lang w:val="hr-HR"/>
        </w:rPr>
        <w:t>J</w:t>
      </w:r>
      <w:r>
        <w:rPr>
          <w:b/>
          <w:lang w:val="hr-HR"/>
        </w:rPr>
        <w:t xml:space="preserve"> </w:t>
      </w:r>
      <w:r w:rsidRPr="0028178D">
        <w:rPr>
          <w:b/>
          <w:lang w:val="hr-HR"/>
        </w:rPr>
        <w:t>E</w:t>
      </w:r>
      <w:r>
        <w:rPr>
          <w:b/>
          <w:lang w:val="hr-HR"/>
        </w:rPr>
        <w:t xml:space="preserve"> </w:t>
      </w:r>
    </w:p>
    <w:p w:rsidR="006315D8" w:rsidRPr="0028178D" w:rsidRDefault="006315D8" w:rsidP="006315D8">
      <w:pPr>
        <w:pStyle w:val="BodyText2"/>
        <w:tabs>
          <w:tab w:val="center" w:pos="7371"/>
        </w:tabs>
        <w:jc w:val="center"/>
        <w:rPr>
          <w:b/>
          <w:lang w:val="hr-HR"/>
        </w:rPr>
      </w:pPr>
    </w:p>
    <w:p w:rsidR="006315D8" w:rsidRPr="0028178D" w:rsidRDefault="006315D8" w:rsidP="006315D8">
      <w:pPr>
        <w:ind w:firstLine="708"/>
        <w:rPr>
          <w:b/>
        </w:rPr>
      </w:pPr>
      <w:r w:rsidRPr="0028178D">
        <w:rPr>
          <w:b/>
        </w:rPr>
        <w:t xml:space="preserve">I. PRAVNI TEMELJ </w:t>
      </w:r>
    </w:p>
    <w:p w:rsidR="006315D8" w:rsidRDefault="006315D8" w:rsidP="006315D8">
      <w:pPr>
        <w:autoSpaceDE w:val="0"/>
        <w:autoSpaceDN w:val="0"/>
        <w:adjustRightInd w:val="0"/>
        <w:ind w:firstLine="708"/>
        <w:jc w:val="both"/>
      </w:pPr>
    </w:p>
    <w:p w:rsidR="006315D8" w:rsidRPr="00BD3466" w:rsidRDefault="008B43D7" w:rsidP="006315D8">
      <w:pPr>
        <w:autoSpaceDE w:val="0"/>
        <w:autoSpaceDN w:val="0"/>
        <w:adjustRightInd w:val="0"/>
        <w:ind w:firstLine="708"/>
        <w:jc w:val="both"/>
      </w:pPr>
      <w:r w:rsidRPr="0028178D">
        <w:t>Pravni temelj za donošenje</w:t>
      </w:r>
      <w:r w:rsidRPr="00BD3466">
        <w:t xml:space="preserve"> </w:t>
      </w:r>
      <w:r w:rsidR="00670AC4">
        <w:t>Programa</w:t>
      </w:r>
      <w:r w:rsidR="002E4CFB">
        <w:t xml:space="preserve"> potpore poljoprivredi i ruralnom razvoju Grada Pula-Pola za razdoblje od 20</w:t>
      </w:r>
      <w:r w:rsidR="00D42EE8">
        <w:t>21. do 2023</w:t>
      </w:r>
      <w:r w:rsidR="002E4CFB">
        <w:t xml:space="preserve">. godine </w:t>
      </w:r>
      <w:r w:rsidR="00141CFB">
        <w:t>(</w:t>
      </w:r>
      <w:r w:rsidR="002E4CFB">
        <w:t>dalje u tekstu Program</w:t>
      </w:r>
      <w:r w:rsidR="00141CFB">
        <w:t>)</w:t>
      </w:r>
      <w:r>
        <w:t xml:space="preserve"> je </w:t>
      </w:r>
      <w:r w:rsidR="00670AC4" w:rsidRPr="009F5FBE">
        <w:t>član</w:t>
      </w:r>
      <w:r w:rsidR="00670AC4">
        <w:t>a</w:t>
      </w:r>
      <w:r w:rsidR="00670AC4" w:rsidRPr="009F5FBE">
        <w:t xml:space="preserve">k </w:t>
      </w:r>
      <w:r w:rsidR="00D42EE8" w:rsidRPr="00D3604E">
        <w:t>36. Zakona o poljoprivredi („Narodne novine“ broj 118/18, 42/20, 127/20</w:t>
      </w:r>
      <w:r w:rsidR="00D42EE8">
        <w:t xml:space="preserve"> - dalje u tekstu Zakon o poljoprivredi</w:t>
      </w:r>
      <w:r w:rsidR="00D42EE8" w:rsidRPr="00D3604E">
        <w:t>)</w:t>
      </w:r>
      <w:r w:rsidR="00670AC4">
        <w:t xml:space="preserve"> i</w:t>
      </w:r>
      <w:r w:rsidR="006315D8">
        <w:t xml:space="preserve"> </w:t>
      </w:r>
      <w:r w:rsidR="00670AC4" w:rsidRPr="00BD3466">
        <w:t>član</w:t>
      </w:r>
      <w:r w:rsidR="00670AC4">
        <w:t>a</w:t>
      </w:r>
      <w:r w:rsidR="00670AC4" w:rsidRPr="00BD3466">
        <w:t xml:space="preserve">k </w:t>
      </w:r>
      <w:r w:rsidR="00670AC4">
        <w:t>61</w:t>
      </w:r>
      <w:r w:rsidR="00670AC4" w:rsidRPr="00BD3466">
        <w:t xml:space="preserve">. </w:t>
      </w:r>
      <w:r w:rsidR="00670AC4">
        <w:t xml:space="preserve">Statuta Grada Pula-Pola </w:t>
      </w:r>
      <w:r w:rsidR="00670AC4" w:rsidRPr="00BD3466">
        <w:t>(“Službene</w:t>
      </w:r>
      <w:r w:rsidR="00670AC4">
        <w:t xml:space="preserve"> </w:t>
      </w:r>
      <w:r w:rsidR="00670AC4" w:rsidRPr="00BD3466">
        <w:t xml:space="preserve">novine” Grada Pule, broj </w:t>
      </w:r>
      <w:r w:rsidR="00D42EE8">
        <w:t>7/09, 16/09, 12/11,</w:t>
      </w:r>
      <w:r w:rsidR="00670AC4">
        <w:t xml:space="preserve"> 01/13</w:t>
      </w:r>
      <w:r w:rsidR="00D42EE8">
        <w:t>, 2/18, 2/20 i 4/21</w:t>
      </w:r>
      <w:r w:rsidR="00670AC4" w:rsidRPr="00BD3466">
        <w:t>)</w:t>
      </w:r>
      <w:r>
        <w:t>.</w:t>
      </w:r>
    </w:p>
    <w:p w:rsidR="006315D8" w:rsidRDefault="006315D8" w:rsidP="00670AC4">
      <w:pPr>
        <w:autoSpaceDE w:val="0"/>
        <w:autoSpaceDN w:val="0"/>
        <w:adjustRightInd w:val="0"/>
        <w:jc w:val="both"/>
        <w:rPr>
          <w:b/>
          <w:bCs/>
        </w:rPr>
      </w:pPr>
    </w:p>
    <w:p w:rsidR="006315D8" w:rsidRPr="0028178D" w:rsidRDefault="006315D8" w:rsidP="006315D8">
      <w:pPr>
        <w:ind w:firstLine="708"/>
        <w:rPr>
          <w:b/>
        </w:rPr>
      </w:pPr>
      <w:r w:rsidRPr="0028178D">
        <w:rPr>
          <w:b/>
        </w:rPr>
        <w:t>II. OSNOVNA PITANJA I PRIKAZ STANJA KOJE SE UREĐUJE AKTOM</w:t>
      </w:r>
    </w:p>
    <w:p w:rsidR="006315D8" w:rsidRDefault="006315D8" w:rsidP="008B43D7">
      <w:pPr>
        <w:autoSpaceDE w:val="0"/>
        <w:autoSpaceDN w:val="0"/>
        <w:adjustRightInd w:val="0"/>
        <w:jc w:val="both"/>
        <w:rPr>
          <w:b/>
          <w:bCs/>
        </w:rPr>
      </w:pPr>
    </w:p>
    <w:p w:rsidR="008B43D7" w:rsidRDefault="00AE40BE" w:rsidP="00141B99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Predloženim</w:t>
      </w:r>
      <w:r w:rsidR="008B43D7" w:rsidRPr="008B43D7">
        <w:rPr>
          <w:bCs/>
        </w:rPr>
        <w:t xml:space="preserve"> </w:t>
      </w:r>
      <w:r>
        <w:rPr>
          <w:bCs/>
        </w:rPr>
        <w:t>Programom</w:t>
      </w:r>
      <w:r w:rsidR="008B43D7">
        <w:rPr>
          <w:bCs/>
        </w:rPr>
        <w:t xml:space="preserve"> stvara se pravni i financijski okvir za dodjelu </w:t>
      </w:r>
      <w:r w:rsidR="008B43D7">
        <w:t>potpora poljoprivredi i ruralnom razvoju</w:t>
      </w:r>
      <w:r w:rsidR="00BC3E60">
        <w:t xml:space="preserve"> te se nastavlja program potpora nakon realizacije Programa potpore poljoprivredi i ruralnom razvoju Grada Pula-Pola za razdoblje od 2016. do 2020. godine kroz koji je odobreno 85 zahtjeva i dodijeljene su potpore u iznosu od 500.049,93 kune.</w:t>
      </w:r>
      <w:r w:rsidR="00141B99">
        <w:t xml:space="preserve"> </w:t>
      </w:r>
    </w:p>
    <w:p w:rsidR="00EF4726" w:rsidRDefault="00EF4726" w:rsidP="00141B99">
      <w:pPr>
        <w:autoSpaceDE w:val="0"/>
        <w:autoSpaceDN w:val="0"/>
        <w:adjustRightInd w:val="0"/>
        <w:ind w:firstLine="708"/>
        <w:jc w:val="both"/>
      </w:pPr>
    </w:p>
    <w:p w:rsidR="004751A2" w:rsidRDefault="004751A2" w:rsidP="004751A2">
      <w:pPr>
        <w:autoSpaceDE w:val="0"/>
        <w:autoSpaceDN w:val="0"/>
        <w:adjustRightInd w:val="0"/>
        <w:ind w:firstLine="708"/>
        <w:jc w:val="both"/>
      </w:pPr>
      <w:r>
        <w:t xml:space="preserve">Potpore iz prijedloga Programa dodjeljivati će se u razdoblju od 2021. do 2023. godine u ukupnom iznosu </w:t>
      </w:r>
      <w:r w:rsidRPr="00D3604E">
        <w:t>od 510.000,00 kuna</w:t>
      </w:r>
      <w:r>
        <w:t xml:space="preserve"> i to kako slijedi:</w:t>
      </w:r>
    </w:p>
    <w:p w:rsidR="00670AC4" w:rsidRDefault="00670AC4" w:rsidP="00670AC4">
      <w:pPr>
        <w:autoSpaceDE w:val="0"/>
        <w:autoSpaceDN w:val="0"/>
        <w:adjustRightInd w:val="0"/>
        <w:jc w:val="both"/>
      </w:pPr>
    </w:p>
    <w:p w:rsidR="004751A2" w:rsidRPr="004751A2" w:rsidRDefault="004751A2" w:rsidP="004751A2">
      <w:pPr>
        <w:autoSpaceDE w:val="0"/>
        <w:autoSpaceDN w:val="0"/>
        <w:adjustRightInd w:val="0"/>
        <w:ind w:firstLine="284"/>
        <w:jc w:val="both"/>
        <w:rPr>
          <w:u w:val="single"/>
        </w:rPr>
      </w:pPr>
      <w:r w:rsidRPr="004751A2">
        <w:rPr>
          <w:u w:val="single"/>
        </w:rPr>
        <w:t>Sukladno Uredbi 1408/2013:</w:t>
      </w:r>
    </w:p>
    <w:p w:rsidR="004751A2" w:rsidRPr="004751A2" w:rsidRDefault="004751A2" w:rsidP="004751A2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 w:rsidRPr="004751A2">
        <w:t>Sufinanciranje nabave sadnog materijala;</w:t>
      </w:r>
    </w:p>
    <w:p w:rsidR="004751A2" w:rsidRPr="004751A2" w:rsidRDefault="004751A2" w:rsidP="004751A2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 w:rsidRPr="004751A2">
        <w:t>Subvencije troškova stručnog nadzora i sustava ocjenjivanja sukladnosti u ekološkoj proizvodnji;</w:t>
      </w:r>
    </w:p>
    <w:p w:rsidR="004751A2" w:rsidRPr="004751A2" w:rsidRDefault="004751A2" w:rsidP="004751A2">
      <w:pPr>
        <w:autoSpaceDE w:val="0"/>
        <w:autoSpaceDN w:val="0"/>
        <w:adjustRightInd w:val="0"/>
        <w:ind w:firstLine="284"/>
        <w:jc w:val="both"/>
        <w:rPr>
          <w:u w:val="single"/>
        </w:rPr>
      </w:pPr>
      <w:r w:rsidRPr="004751A2">
        <w:rPr>
          <w:u w:val="single"/>
        </w:rPr>
        <w:t>Sukladno Uredbi 1407/2013:</w:t>
      </w:r>
    </w:p>
    <w:p w:rsidR="004751A2" w:rsidRPr="004751A2" w:rsidRDefault="004751A2" w:rsidP="004751A2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 w:rsidRPr="004751A2">
        <w:t>Subvencija za edukaciju i stručno osposobljavanje za rad na poljoprivrednom gospodarstvu;</w:t>
      </w:r>
    </w:p>
    <w:p w:rsidR="004751A2" w:rsidRPr="004751A2" w:rsidRDefault="004751A2" w:rsidP="004751A2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 w:rsidRPr="004751A2">
        <w:t>Potpora projektu Izravna prodaja poljoprivrednih proizvoda putem interneta;</w:t>
      </w:r>
    </w:p>
    <w:p w:rsidR="004751A2" w:rsidRPr="004751A2" w:rsidRDefault="004751A2" w:rsidP="004751A2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 w:rsidRPr="004751A2">
        <w:t>Tekuća potpora za sufinanciranje manifestacija koje doprinose promicanju poljoprivredne proizvodnje;</w:t>
      </w:r>
    </w:p>
    <w:p w:rsidR="004751A2" w:rsidRPr="004751A2" w:rsidRDefault="004751A2" w:rsidP="004751A2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 w:rsidRPr="004751A2">
        <w:t>Tekuća donacija za sufinanciranje dijela troškova aktivnosti OPG-a, udruga i poljoprivredne zadruge;</w:t>
      </w:r>
    </w:p>
    <w:p w:rsidR="004751A2" w:rsidRPr="004751A2" w:rsidRDefault="004751A2" w:rsidP="004751A2">
      <w:pPr>
        <w:autoSpaceDE w:val="0"/>
        <w:autoSpaceDN w:val="0"/>
        <w:adjustRightInd w:val="0"/>
        <w:ind w:firstLine="284"/>
        <w:jc w:val="both"/>
        <w:rPr>
          <w:u w:val="single"/>
        </w:rPr>
      </w:pPr>
      <w:r w:rsidRPr="004751A2">
        <w:rPr>
          <w:u w:val="single"/>
        </w:rPr>
        <w:t>Ostale potpore:</w:t>
      </w:r>
    </w:p>
    <w:p w:rsidR="004751A2" w:rsidRPr="004751A2" w:rsidRDefault="004751A2" w:rsidP="004751A2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 w:rsidRPr="004751A2">
        <w:t>Tekuća donacija za Fond za razvoj poljoprivrede i agroturizma Istre.</w:t>
      </w:r>
    </w:p>
    <w:p w:rsidR="00670AC4" w:rsidRDefault="00670AC4" w:rsidP="00141B99">
      <w:pPr>
        <w:autoSpaceDE w:val="0"/>
        <w:autoSpaceDN w:val="0"/>
        <w:adjustRightInd w:val="0"/>
        <w:ind w:firstLine="708"/>
        <w:jc w:val="both"/>
      </w:pPr>
    </w:p>
    <w:p w:rsidR="00CF6C3B" w:rsidRDefault="00141B99" w:rsidP="00141CFB">
      <w:pPr>
        <w:autoSpaceDE w:val="0"/>
        <w:autoSpaceDN w:val="0"/>
        <w:adjustRightInd w:val="0"/>
        <w:ind w:firstLine="708"/>
        <w:jc w:val="both"/>
      </w:pPr>
      <w:r>
        <w:t xml:space="preserve">Naime, sukladno </w:t>
      </w:r>
      <w:r w:rsidR="00807652">
        <w:t xml:space="preserve">članku 7. </w:t>
      </w:r>
      <w:r w:rsidR="002E4CFB">
        <w:t>Pravilnika o državnim potporama poljoprivredi i ruralnom razvoju („Narodne novine“ br</w:t>
      </w:r>
      <w:r w:rsidR="004751A2">
        <w:t>oj</w:t>
      </w:r>
      <w:r w:rsidR="002E4CFB">
        <w:t xml:space="preserve"> </w:t>
      </w:r>
      <w:r w:rsidR="004751A2">
        <w:t>72</w:t>
      </w:r>
      <w:r w:rsidR="002E4CFB">
        <w:t>/1</w:t>
      </w:r>
      <w:r w:rsidR="004751A2">
        <w:t>7</w:t>
      </w:r>
      <w:r w:rsidR="00FD6738">
        <w:t xml:space="preserve"> – dalje u tekstu Pravilnik</w:t>
      </w:r>
      <w:r w:rsidR="002E4CFB">
        <w:t xml:space="preserve">) </w:t>
      </w:r>
      <w:r>
        <w:t xml:space="preserve">potrebno je </w:t>
      </w:r>
      <w:r w:rsidR="002E4CFB">
        <w:t xml:space="preserve">bilo dostaviti prijedlog Programa </w:t>
      </w:r>
      <w:r w:rsidR="002E4CFB" w:rsidRPr="002E4CFB">
        <w:t xml:space="preserve">potpore male vrijednosti </w:t>
      </w:r>
      <w:r w:rsidR="002E4CFB">
        <w:t xml:space="preserve">Ministarstvu poljoprivrede </w:t>
      </w:r>
      <w:r w:rsidR="002E4CFB" w:rsidRPr="002E4CFB">
        <w:t xml:space="preserve">radi davanja mišljenja o usklađenosti sadržaja prijedloga s Uredbom de minimis </w:t>
      </w:r>
      <w:r w:rsidR="002E4CFB">
        <w:t xml:space="preserve">budući da se navedene potpore </w:t>
      </w:r>
      <w:r w:rsidR="002E4CFB" w:rsidRPr="009F5FBE">
        <w:t xml:space="preserve">dodjeljuju </w:t>
      </w:r>
      <w:r w:rsidR="004751A2" w:rsidRPr="00105E86">
        <w:t>sukladno pravilima EU o pružanju državne potpore poljoprivredi i ruralnom razvoju propisanim Uredbom Komisije (EU) br. 1408/2013 od 18. prosinca 2013. o primjeni članaka 107. i 108. Ugovora o funkcioniranju Europske unije na potpore de minimis u poljoprivrednom sektoru (SL</w:t>
      </w:r>
      <w:r w:rsidR="004751A2" w:rsidRPr="00105E86">
        <w:rPr>
          <w:iCs/>
        </w:rPr>
        <w:t xml:space="preserve"> L 352, 24.12.2013)</w:t>
      </w:r>
      <w:r w:rsidR="004751A2">
        <w:t xml:space="preserve"> i</w:t>
      </w:r>
      <w:r w:rsidR="004751A2" w:rsidRPr="00105E86">
        <w:t xml:space="preserve"> </w:t>
      </w:r>
      <w:r w:rsidR="004751A2" w:rsidRPr="00105E86">
        <w:rPr>
          <w:iCs/>
        </w:rPr>
        <w:t>Uredbom Komisije</w:t>
      </w:r>
      <w:r w:rsidR="004751A2">
        <w:rPr>
          <w:iCs/>
        </w:rPr>
        <w:t xml:space="preserve"> </w:t>
      </w:r>
      <w:r w:rsidR="004751A2" w:rsidRPr="00105E86">
        <w:t xml:space="preserve">(EU) br. </w:t>
      </w:r>
      <w:r w:rsidR="004751A2" w:rsidRPr="00105E86">
        <w:rPr>
          <w:iCs/>
        </w:rPr>
        <w:t>2019/316 оd 21. veljače 2019. o izmjeni Uredbe (EU) br. 1408/2013 o primjeni članaka 107. i 108. Ugovora o funkcioniranju Europske unije na potpore de minimis u poljoprivrednom sektoru (SL L 51, 22.2.2019)</w:t>
      </w:r>
      <w:r w:rsidR="004751A2" w:rsidRPr="00105E86">
        <w:t xml:space="preserve"> - u daljnjem tekstu: Uredba 1408/2013.</w:t>
      </w:r>
      <w:r w:rsidR="00141CFB">
        <w:t xml:space="preserve"> </w:t>
      </w:r>
    </w:p>
    <w:p w:rsidR="00141CFB" w:rsidRDefault="00141B99" w:rsidP="00141CFB">
      <w:pPr>
        <w:autoSpaceDE w:val="0"/>
        <w:autoSpaceDN w:val="0"/>
        <w:adjustRightInd w:val="0"/>
        <w:ind w:firstLine="708"/>
        <w:jc w:val="both"/>
      </w:pPr>
      <w:r>
        <w:t xml:space="preserve">Isto je učinjeno </w:t>
      </w:r>
      <w:r w:rsidR="001860C7">
        <w:t xml:space="preserve">dopisom </w:t>
      </w:r>
      <w:r w:rsidR="004751A2">
        <w:t>KLASA</w:t>
      </w:r>
      <w:r w:rsidR="001860C7">
        <w:t>:</w:t>
      </w:r>
      <w:r w:rsidR="004751A2">
        <w:t>320-01</w:t>
      </w:r>
      <w:r w:rsidR="001860C7">
        <w:t>/</w:t>
      </w:r>
      <w:r w:rsidR="004751A2">
        <w:t>20-01/11</w:t>
      </w:r>
      <w:r w:rsidR="001860C7">
        <w:t xml:space="preserve">, </w:t>
      </w:r>
      <w:r w:rsidR="004751A2">
        <w:t>URBROJ</w:t>
      </w:r>
      <w:r w:rsidR="001860C7">
        <w:t>:</w:t>
      </w:r>
      <w:r w:rsidR="00EF4726">
        <w:t xml:space="preserve"> </w:t>
      </w:r>
      <w:r w:rsidR="001860C7">
        <w:t>2168/01-</w:t>
      </w:r>
      <w:r w:rsidR="004751A2">
        <w:t>01-</w:t>
      </w:r>
      <w:r w:rsidR="001860C7">
        <w:t>02-0</w:t>
      </w:r>
      <w:r w:rsidR="004751A2">
        <w:t>1</w:t>
      </w:r>
      <w:r w:rsidR="001860C7">
        <w:t>-0267-</w:t>
      </w:r>
      <w:r w:rsidR="004751A2">
        <w:t>21-4</w:t>
      </w:r>
      <w:r w:rsidR="00141CFB">
        <w:t xml:space="preserve"> od </w:t>
      </w:r>
      <w:r w:rsidR="004751A2">
        <w:t>18</w:t>
      </w:r>
      <w:r w:rsidR="00141CFB">
        <w:t xml:space="preserve">. </w:t>
      </w:r>
      <w:r w:rsidR="004751A2">
        <w:t>siječnja 2021</w:t>
      </w:r>
      <w:r w:rsidR="00141CFB">
        <w:t>. godine kojim je Ministarstvu poljoprivrede dostavljen prijedlog Programa i prijava dviju mjera</w:t>
      </w:r>
      <w:r w:rsidR="000D07F4">
        <w:t xml:space="preserve"> (Sufinanciranje nabave sadnog materijala i </w:t>
      </w:r>
      <w:r w:rsidR="000D07F4" w:rsidRPr="00670AC4">
        <w:t>Subvencije troškova stručnog nadzora i sustava ocjenjivanja sukladnosti u ekološkoj proizvodnji</w:t>
      </w:r>
      <w:r w:rsidR="000D07F4">
        <w:t>)</w:t>
      </w:r>
      <w:r w:rsidR="00141CFB">
        <w:t xml:space="preserve"> sukladno Uredbi 1408/2013 na propisanim obrascima.</w:t>
      </w:r>
    </w:p>
    <w:p w:rsidR="00D9420B" w:rsidRDefault="00D9420B" w:rsidP="00141CFB">
      <w:pPr>
        <w:autoSpaceDE w:val="0"/>
        <w:autoSpaceDN w:val="0"/>
        <w:adjustRightInd w:val="0"/>
        <w:ind w:firstLine="708"/>
        <w:jc w:val="both"/>
      </w:pPr>
    </w:p>
    <w:p w:rsidR="000A659D" w:rsidRDefault="00141B99" w:rsidP="00141CFB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Ministarstvo poljoprivrede svojim </w:t>
      </w:r>
      <w:r w:rsidR="00141CFB">
        <w:t xml:space="preserve">je </w:t>
      </w:r>
      <w:r>
        <w:t xml:space="preserve">dopisom od </w:t>
      </w:r>
      <w:r w:rsidR="00BC3E60">
        <w:t>27</w:t>
      </w:r>
      <w:r>
        <w:t xml:space="preserve">. </w:t>
      </w:r>
      <w:r w:rsidR="00BC3E60">
        <w:t>siječnja</w:t>
      </w:r>
      <w:r w:rsidR="00141CFB">
        <w:t xml:space="preserve"> </w:t>
      </w:r>
      <w:r>
        <w:t>2</w:t>
      </w:r>
      <w:r w:rsidR="00141CFB">
        <w:t>0</w:t>
      </w:r>
      <w:r w:rsidR="00BC3E60">
        <w:t>21</w:t>
      </w:r>
      <w:r>
        <w:t>. godine</w:t>
      </w:r>
      <w:r w:rsidR="001860C7">
        <w:t xml:space="preserve"> </w:t>
      </w:r>
      <w:r w:rsidR="00BC3E60">
        <w:t>KLASA</w:t>
      </w:r>
      <w:r w:rsidR="001860C7">
        <w:t>:</w:t>
      </w:r>
      <w:r w:rsidR="00EF4726">
        <w:t xml:space="preserve"> </w:t>
      </w:r>
      <w:r w:rsidR="00BC3E60">
        <w:t>404-01/21-01/27</w:t>
      </w:r>
      <w:r w:rsidR="001860C7">
        <w:t xml:space="preserve">, </w:t>
      </w:r>
      <w:r w:rsidR="00BC3E60">
        <w:t>URBROJ</w:t>
      </w:r>
      <w:r w:rsidR="001860C7">
        <w:t>:</w:t>
      </w:r>
      <w:r w:rsidR="00EF4726">
        <w:t xml:space="preserve"> </w:t>
      </w:r>
      <w:r w:rsidR="00BC3E60">
        <w:t>525-08/0252-21-2</w:t>
      </w:r>
      <w:r w:rsidR="00141CFB">
        <w:t xml:space="preserve"> koji je zaprimljen 4. </w:t>
      </w:r>
      <w:r w:rsidR="00BC3E60">
        <w:t>veljače 2021</w:t>
      </w:r>
      <w:r w:rsidR="00141CFB">
        <w:t>. godine, dostavilo sljedeće mišljenje:</w:t>
      </w:r>
    </w:p>
    <w:p w:rsidR="00D9420B" w:rsidRDefault="00D9420B" w:rsidP="00141CFB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141CFB" w:rsidRPr="00BC3E60" w:rsidRDefault="00141CFB" w:rsidP="00141CFB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BC3E60">
        <w:rPr>
          <w:b/>
          <w:i/>
        </w:rPr>
        <w:t>I. Program predstavlja potporu male vrijednosti koja zbog svog iznosa ne narušava ili ne prijeti narušavanjem tržišnog natjecanja i ne utječe na trgovinu između država članica EU te ne predstavlja državnu potporu iz članka 107. Ugovora o funkcioniranju Europske unije (dalje u tekstu</w:t>
      </w:r>
      <w:r w:rsidR="00FD6738" w:rsidRPr="00BC3E60">
        <w:rPr>
          <w:b/>
          <w:i/>
        </w:rPr>
        <w:t>: UFEU).</w:t>
      </w:r>
    </w:p>
    <w:p w:rsidR="008E2DD8" w:rsidRPr="00BC3E60" w:rsidRDefault="008E2DD8" w:rsidP="00141CFB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FD6738" w:rsidRPr="00BC3E60" w:rsidRDefault="00FD6738" w:rsidP="00141CFB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BC3E60">
        <w:rPr>
          <w:b/>
          <w:i/>
        </w:rPr>
        <w:t>II. Program ispunjava sve uvjete iz Uredbe Komisije (EZ) br. 1408/2013 od 18. prosinca 2013. o primjeni članaka 107. i 108. Ugovora o funkcioniranju Europske unije na potpore de minimis u poljoprivrednom sektoru (SL L 352, 24. prosinac 2013)</w:t>
      </w:r>
      <w:r w:rsidR="00BC3E60" w:rsidRPr="00BC3E60">
        <w:rPr>
          <w:b/>
        </w:rPr>
        <w:t xml:space="preserve"> i </w:t>
      </w:r>
      <w:r w:rsidR="00BC3E60" w:rsidRPr="00BC3E60">
        <w:rPr>
          <w:b/>
          <w:iCs/>
        </w:rPr>
        <w:t xml:space="preserve">Uredbom Komisije </w:t>
      </w:r>
      <w:r w:rsidR="00BC3E60" w:rsidRPr="00BC3E60">
        <w:rPr>
          <w:b/>
        </w:rPr>
        <w:t xml:space="preserve">(EU) br. </w:t>
      </w:r>
      <w:r w:rsidR="00BC3E60" w:rsidRPr="00BC3E60">
        <w:rPr>
          <w:b/>
          <w:iCs/>
        </w:rPr>
        <w:t>2019/316 оd 21. veljače 2019. o izmjeni Uredbe (EU) br. 1408/2013 o primjeni članaka 107. i 108. Ugovora o funkcioniranju Europske unije na potpore de minimis u poljoprivrednom sektoru (SL L 51 1, 22. veljače 2019)</w:t>
      </w:r>
      <w:r w:rsidR="00BC3E60" w:rsidRPr="00BC3E60">
        <w:rPr>
          <w:b/>
        </w:rPr>
        <w:t xml:space="preserve"> </w:t>
      </w:r>
      <w:r w:rsidRPr="00BC3E60">
        <w:rPr>
          <w:b/>
          <w:i/>
        </w:rPr>
        <w:t>(dalje u tekstu: Uredba de minimis).</w:t>
      </w:r>
    </w:p>
    <w:p w:rsidR="008E2DD8" w:rsidRPr="00BC3E60" w:rsidRDefault="008E2DD8" w:rsidP="00141CFB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FD6738" w:rsidRPr="00BC3E60" w:rsidRDefault="00FD6738" w:rsidP="00141CFB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BC3E60">
        <w:rPr>
          <w:b/>
          <w:i/>
        </w:rPr>
        <w:t>III. O svakoj izmjeni i dopuni Programa Davatelj državne potpore dužan je obav</w:t>
      </w:r>
      <w:r w:rsidR="00342A99" w:rsidRPr="00BC3E60">
        <w:rPr>
          <w:b/>
          <w:i/>
        </w:rPr>
        <w:t>i</w:t>
      </w:r>
      <w:r w:rsidRPr="00BC3E60">
        <w:rPr>
          <w:b/>
          <w:i/>
        </w:rPr>
        <w:t>jestiti Ministarstvo.</w:t>
      </w:r>
    </w:p>
    <w:p w:rsidR="008E2DD8" w:rsidRPr="00BC3E60" w:rsidRDefault="008E2DD8" w:rsidP="00141CFB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FD6738" w:rsidRPr="00BC3E60" w:rsidRDefault="00FD6738" w:rsidP="00141CFB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BC3E60">
        <w:rPr>
          <w:b/>
          <w:i/>
        </w:rPr>
        <w:t xml:space="preserve">IV. Sukladno članku 11. Pravilnika </w:t>
      </w:r>
      <w:r w:rsidR="00BC3E60" w:rsidRPr="00BC3E60">
        <w:rPr>
          <w:b/>
          <w:i/>
        </w:rPr>
        <w:t xml:space="preserve">o državnim potporama poljoprivredi i ruralnom razvoju </w:t>
      </w:r>
      <w:r w:rsidR="00BC3E60" w:rsidRPr="00BC3E60">
        <w:rPr>
          <w:b/>
        </w:rPr>
        <w:t xml:space="preserve">(„Narodne novine“ broj 72/17) (dalje u tekstu: Pravilnik), </w:t>
      </w:r>
      <w:r w:rsidRPr="00BC3E60">
        <w:rPr>
          <w:b/>
          <w:i/>
        </w:rPr>
        <w:t xml:space="preserve">Davatelj </w:t>
      </w:r>
      <w:r w:rsidR="00BC3E60" w:rsidRPr="00BC3E60">
        <w:rPr>
          <w:b/>
          <w:i/>
        </w:rPr>
        <w:t>de minimis</w:t>
      </w:r>
      <w:r w:rsidRPr="00BC3E60">
        <w:rPr>
          <w:b/>
          <w:i/>
        </w:rPr>
        <w:t xml:space="preserve"> potpore vodi zasebnu evidenciju potpora male vrij</w:t>
      </w:r>
      <w:r w:rsidR="00342A99" w:rsidRPr="00BC3E60">
        <w:rPr>
          <w:b/>
          <w:i/>
        </w:rPr>
        <w:t>edn</w:t>
      </w:r>
      <w:r w:rsidRPr="00BC3E60">
        <w:rPr>
          <w:b/>
          <w:i/>
        </w:rPr>
        <w:t>o</w:t>
      </w:r>
      <w:r w:rsidR="00342A99" w:rsidRPr="00BC3E60">
        <w:rPr>
          <w:b/>
          <w:i/>
        </w:rPr>
        <w:t>s</w:t>
      </w:r>
      <w:r w:rsidRPr="00BC3E60">
        <w:rPr>
          <w:b/>
          <w:i/>
        </w:rPr>
        <w:t>ti. Evidencija mora sadržavati sve potrebne informacije o is</w:t>
      </w:r>
      <w:r w:rsidR="00CF6C3B" w:rsidRPr="00BC3E60">
        <w:rPr>
          <w:b/>
          <w:i/>
        </w:rPr>
        <w:t>p</w:t>
      </w:r>
      <w:r w:rsidRPr="00BC3E60">
        <w:rPr>
          <w:b/>
          <w:i/>
        </w:rPr>
        <w:t>unjenim uvjetima za dodjelu potpore male vrijedno</w:t>
      </w:r>
      <w:r w:rsidR="00CF6C3B" w:rsidRPr="00BC3E60">
        <w:rPr>
          <w:b/>
          <w:i/>
        </w:rPr>
        <w:t>s</w:t>
      </w:r>
      <w:r w:rsidRPr="00BC3E60">
        <w:rPr>
          <w:b/>
          <w:i/>
        </w:rPr>
        <w:t xml:space="preserve">ti. Evidenciju o dodjeljenim potporama i sve potrebne dokumente Davatelj </w:t>
      </w:r>
      <w:r w:rsidR="00BC3E60" w:rsidRPr="00BC3E60">
        <w:rPr>
          <w:b/>
          <w:i/>
        </w:rPr>
        <w:t>de minimis</w:t>
      </w:r>
      <w:r w:rsidRPr="00BC3E60">
        <w:rPr>
          <w:b/>
          <w:i/>
        </w:rPr>
        <w:t xml:space="preserve"> potpore mora čuvati 10 godina od </w:t>
      </w:r>
      <w:r w:rsidR="00BC3E60" w:rsidRPr="00BC3E60">
        <w:rPr>
          <w:b/>
          <w:i/>
        </w:rPr>
        <w:t>dana dodjele potpore. Davatelj de minimis</w:t>
      </w:r>
      <w:r w:rsidRPr="00BC3E60">
        <w:rPr>
          <w:b/>
          <w:i/>
        </w:rPr>
        <w:t xml:space="preserve"> potpore dužan je dostaviti Ministarstvu izvješće o dodjeljenim potporama male vrijednosti najkasnije u roku od 15 dana od dodjele potpore male vrijednosti.</w:t>
      </w:r>
    </w:p>
    <w:p w:rsidR="008E2DD8" w:rsidRPr="00BC3E60" w:rsidRDefault="008E2DD8" w:rsidP="00141CFB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FD6738" w:rsidRPr="00BC3E60" w:rsidRDefault="00FD6738" w:rsidP="00141CFB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BC3E60">
        <w:rPr>
          <w:b/>
          <w:i/>
        </w:rPr>
        <w:t>V. Davatelj državne potpore dužan je, uz objavu javnog poziva za dodjelu potpora temeljem odobre</w:t>
      </w:r>
      <w:r w:rsidR="00BC3E60" w:rsidRPr="00BC3E60">
        <w:rPr>
          <w:b/>
          <w:i/>
        </w:rPr>
        <w:t>nog Programa, objaviti i tekst P</w:t>
      </w:r>
      <w:r w:rsidRPr="00BC3E60">
        <w:rPr>
          <w:b/>
          <w:i/>
        </w:rPr>
        <w:t>rograma na internetskim stranicama i/ili službenom glasilu te o tome obavijestiti Ministarstvo.</w:t>
      </w:r>
    </w:p>
    <w:p w:rsidR="008E2DD8" w:rsidRPr="00BC3E60" w:rsidRDefault="008E2DD8" w:rsidP="00141CFB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FD6738" w:rsidRPr="00BC3E60" w:rsidRDefault="00FD6738" w:rsidP="00141CFB">
      <w:pPr>
        <w:autoSpaceDE w:val="0"/>
        <w:autoSpaceDN w:val="0"/>
        <w:adjustRightInd w:val="0"/>
        <w:ind w:firstLine="708"/>
        <w:jc w:val="both"/>
        <w:rPr>
          <w:b/>
        </w:rPr>
      </w:pPr>
      <w:r w:rsidRPr="00BC3E60">
        <w:rPr>
          <w:b/>
          <w:i/>
        </w:rPr>
        <w:t xml:space="preserve">VI. Sukladno stavku 9. članka </w:t>
      </w:r>
      <w:r w:rsidR="00CF6C3B" w:rsidRPr="00BC3E60">
        <w:rPr>
          <w:b/>
          <w:i/>
        </w:rPr>
        <w:t>7.</w:t>
      </w:r>
      <w:r w:rsidRPr="00BC3E60">
        <w:rPr>
          <w:b/>
          <w:i/>
        </w:rPr>
        <w:t xml:space="preserve"> Pravilnika, Davatelj </w:t>
      </w:r>
      <w:r w:rsidR="00BC3E60" w:rsidRPr="00BC3E60">
        <w:rPr>
          <w:b/>
          <w:i/>
        </w:rPr>
        <w:t>de minimis</w:t>
      </w:r>
      <w:r w:rsidRPr="00BC3E60">
        <w:rPr>
          <w:b/>
          <w:i/>
        </w:rPr>
        <w:t xml:space="preserve"> potpore dužan je korisniku potpore dostaviti obavijest da mu je dodijeljena potpora male vrijednosti sukladno Uredbi de minimis.</w:t>
      </w:r>
    </w:p>
    <w:p w:rsidR="00141B99" w:rsidRDefault="00141B99" w:rsidP="006315D8">
      <w:pPr>
        <w:ind w:firstLine="708"/>
        <w:jc w:val="both"/>
        <w:rPr>
          <w:b/>
        </w:rPr>
      </w:pPr>
    </w:p>
    <w:p w:rsidR="000D07F4" w:rsidRDefault="000D07F4" w:rsidP="000D07F4">
      <w:pPr>
        <w:ind w:firstLine="708"/>
        <w:jc w:val="both"/>
      </w:pPr>
      <w:r w:rsidRPr="000D07F4">
        <w:t xml:space="preserve">Prethodno navedeno mišljenje odnosi </w:t>
      </w:r>
      <w:r>
        <w:t xml:space="preserve">se na mjere pod rednim brojevima 1. i 2. koje se dodjeljuju temeljem Uredbe 1408/2013. Ostale mjere pod rednim brojevima 3. do 6. dodjeljuje se temeljem Uredbe 1407/2013 te za te mjere kao i za posljednju mjeru označenu rednim brojem 7. nije bilo potrebno dobiti mišljenje Ministarstva poljoprivrede budući da </w:t>
      </w:r>
      <w:r w:rsidR="00CF6C3B">
        <w:t xml:space="preserve">se </w:t>
      </w:r>
      <w:r>
        <w:t>dodjela sredstava pod tim mjerama ne</w:t>
      </w:r>
      <w:r w:rsidR="00CF6C3B">
        <w:t xml:space="preserve"> smatra </w:t>
      </w:r>
      <w:r>
        <w:t>potpora</w:t>
      </w:r>
      <w:r w:rsidR="00CF6C3B">
        <w:t>ma</w:t>
      </w:r>
      <w:r>
        <w:t xml:space="preserve"> u poljoprivredi već se iste kategoriziraju kao opće potpore koje se dodjeljuju temeljem </w:t>
      </w:r>
      <w:r w:rsidR="00CF6C3B">
        <w:t>Uredbe 1407/2013, odnosno u sluč</w:t>
      </w:r>
      <w:r>
        <w:t>aju</w:t>
      </w:r>
      <w:r w:rsidR="00CA42F8">
        <w:t xml:space="preserve"> dodjele donacije Fondu</w:t>
      </w:r>
      <w:r>
        <w:t xml:space="preserve"> za razvoj poljoprivrede i agroturizma Istre radi se o donaciji temeljem ugovornih odnosa.</w:t>
      </w:r>
    </w:p>
    <w:p w:rsidR="000D07F4" w:rsidRPr="000D07F4" w:rsidRDefault="000D07F4" w:rsidP="000D07F4">
      <w:pPr>
        <w:ind w:firstLine="708"/>
        <w:jc w:val="both"/>
      </w:pPr>
    </w:p>
    <w:p w:rsidR="00BE0EEB" w:rsidRPr="00BE0EEB" w:rsidRDefault="00BE0EEB" w:rsidP="00BE0EEB">
      <w:pPr>
        <w:ind w:firstLine="708"/>
        <w:jc w:val="both"/>
      </w:pPr>
      <w:r w:rsidRPr="00BE0EEB">
        <w:t xml:space="preserve">Sukladno navedenom predlaže se </w:t>
      </w:r>
      <w:r w:rsidR="00D9420B">
        <w:t>donošenje prijedloga</w:t>
      </w:r>
      <w:r>
        <w:t xml:space="preserve"> </w:t>
      </w:r>
      <w:r w:rsidRPr="00BE0EEB">
        <w:t>Program</w:t>
      </w:r>
      <w:r>
        <w:t>a</w:t>
      </w:r>
      <w:r w:rsidRPr="00BE0EEB">
        <w:t xml:space="preserve"> potpore poljoprivredi i ruralnom razvoju Grada </w:t>
      </w:r>
      <w:r>
        <w:t xml:space="preserve">Pula-Pola </w:t>
      </w:r>
      <w:r w:rsidRPr="00BE0EEB">
        <w:t xml:space="preserve">za razdoblje </w:t>
      </w:r>
      <w:r>
        <w:t xml:space="preserve">od </w:t>
      </w:r>
      <w:r w:rsidRPr="00BE0EEB">
        <w:t>20</w:t>
      </w:r>
      <w:r w:rsidR="00BC3E60">
        <w:t>21</w:t>
      </w:r>
      <w:r w:rsidRPr="00BE0EEB">
        <w:t xml:space="preserve">. </w:t>
      </w:r>
      <w:r>
        <w:t>do</w:t>
      </w:r>
      <w:r w:rsidR="00D9420B">
        <w:t xml:space="preserve"> 202</w:t>
      </w:r>
      <w:r w:rsidR="00BC3E60">
        <w:t>3</w:t>
      </w:r>
      <w:r w:rsidRPr="00BE0EEB">
        <w:t>. godine.</w:t>
      </w:r>
    </w:p>
    <w:p w:rsidR="00EF4726" w:rsidRDefault="00EF4726" w:rsidP="006315D8">
      <w:pPr>
        <w:ind w:firstLine="708"/>
        <w:jc w:val="both"/>
        <w:rPr>
          <w:b/>
        </w:rPr>
      </w:pPr>
    </w:p>
    <w:p w:rsidR="006315D8" w:rsidRPr="0028178D" w:rsidRDefault="006315D8" w:rsidP="006315D8">
      <w:pPr>
        <w:ind w:firstLine="708"/>
        <w:jc w:val="both"/>
        <w:rPr>
          <w:b/>
        </w:rPr>
      </w:pPr>
      <w:r w:rsidRPr="0028178D">
        <w:rPr>
          <w:b/>
        </w:rPr>
        <w:t>III. PROCJENA POTREBNIH FINANCIJSKIH SREDSTAVA ZA PROVEDBU AKTA</w:t>
      </w:r>
    </w:p>
    <w:p w:rsidR="006315D8" w:rsidRDefault="006315D8" w:rsidP="006315D8">
      <w:pPr>
        <w:ind w:firstLine="708"/>
        <w:jc w:val="both"/>
      </w:pPr>
    </w:p>
    <w:p w:rsidR="006315D8" w:rsidRPr="00EF1669" w:rsidRDefault="0011056D" w:rsidP="006315D8">
      <w:pPr>
        <w:ind w:firstLine="708"/>
        <w:jc w:val="both"/>
      </w:pPr>
      <w:r>
        <w:t>Za realizaciju navedenog</w:t>
      </w:r>
      <w:r w:rsidR="006315D8" w:rsidRPr="00EF1669">
        <w:t xml:space="preserve"> </w:t>
      </w:r>
      <w:r>
        <w:t>Programa</w:t>
      </w:r>
      <w:r w:rsidR="00141B99" w:rsidRPr="00EF1669">
        <w:t xml:space="preserve"> </w:t>
      </w:r>
      <w:r w:rsidR="006315D8" w:rsidRPr="00EF1669">
        <w:t xml:space="preserve">planirana su sredstva u proračunu Grada Pule za </w:t>
      </w:r>
      <w:r w:rsidR="00D9420B">
        <w:t>20</w:t>
      </w:r>
      <w:r w:rsidR="002938C6">
        <w:t>21</w:t>
      </w:r>
      <w:r w:rsidR="006315D8" w:rsidRPr="00EF1669">
        <w:t xml:space="preserve">. </w:t>
      </w:r>
      <w:r w:rsidR="00BD4532">
        <w:t>godinu te će se planirati i u proračunima nare</w:t>
      </w:r>
      <w:r w:rsidR="002938C6">
        <w:t>dnih godina do zaključno sa 2023</w:t>
      </w:r>
      <w:r w:rsidR="00BD4532">
        <w:t>. godinom</w:t>
      </w:r>
      <w:r w:rsidR="008557EA" w:rsidRPr="00EF1669">
        <w:t>.</w:t>
      </w:r>
    </w:p>
    <w:p w:rsidR="006315D8" w:rsidRDefault="006315D8" w:rsidP="006315D8">
      <w:pPr>
        <w:ind w:firstLine="708"/>
        <w:jc w:val="both"/>
      </w:pPr>
    </w:p>
    <w:p w:rsidR="006315D8" w:rsidRPr="0028178D" w:rsidRDefault="006315D8" w:rsidP="006315D8">
      <w:pPr>
        <w:jc w:val="both"/>
      </w:pPr>
      <w:r w:rsidRPr="0028178D">
        <w:t>Akt pripremo:</w:t>
      </w:r>
    </w:p>
    <w:p w:rsidR="006315D8" w:rsidRPr="0028178D" w:rsidRDefault="006315D8" w:rsidP="006315D8">
      <w:pPr>
        <w:pStyle w:val="ListParagraph"/>
        <w:ind w:left="0"/>
        <w:jc w:val="both"/>
        <w:rPr>
          <w:sz w:val="24"/>
          <w:szCs w:val="24"/>
          <w:lang w:val="hr-HR"/>
        </w:rPr>
      </w:pPr>
      <w:r w:rsidRPr="0028178D">
        <w:rPr>
          <w:sz w:val="24"/>
          <w:szCs w:val="24"/>
          <w:lang w:val="hr-HR"/>
        </w:rPr>
        <w:t>Igor Fabris</w:t>
      </w:r>
    </w:p>
    <w:p w:rsidR="006315D8" w:rsidRPr="0028178D" w:rsidRDefault="006315D8" w:rsidP="006315D8">
      <w:pPr>
        <w:pStyle w:val="ListParagraph"/>
        <w:ind w:left="0"/>
        <w:jc w:val="both"/>
        <w:rPr>
          <w:sz w:val="24"/>
          <w:szCs w:val="24"/>
          <w:lang w:val="hr-HR"/>
        </w:rPr>
      </w:pPr>
      <w:r w:rsidRPr="0028178D">
        <w:rPr>
          <w:sz w:val="24"/>
          <w:szCs w:val="24"/>
          <w:lang w:val="hr-HR"/>
        </w:rPr>
        <w:t>Voditelj odsjeka za proračun i gospodarstvo</w:t>
      </w:r>
    </w:p>
    <w:p w:rsidR="006315D8" w:rsidRDefault="006315D8" w:rsidP="006315D8">
      <w:pPr>
        <w:pStyle w:val="ListParagraph"/>
        <w:ind w:left="0" w:firstLine="3828"/>
        <w:jc w:val="center"/>
        <w:rPr>
          <w:b/>
          <w:sz w:val="24"/>
          <w:szCs w:val="24"/>
          <w:lang w:val="hr-HR"/>
        </w:rPr>
      </w:pPr>
    </w:p>
    <w:p w:rsidR="00EF4726" w:rsidRDefault="00EF4726" w:rsidP="006315D8">
      <w:pPr>
        <w:pStyle w:val="ListParagraph"/>
        <w:ind w:left="0" w:firstLine="3828"/>
        <w:jc w:val="center"/>
        <w:rPr>
          <w:b/>
          <w:sz w:val="24"/>
          <w:szCs w:val="24"/>
          <w:lang w:val="hr-HR"/>
        </w:rPr>
      </w:pPr>
    </w:p>
    <w:p w:rsidR="00EF4726" w:rsidRPr="0028178D" w:rsidRDefault="00EF4726" w:rsidP="006315D8">
      <w:pPr>
        <w:pStyle w:val="ListParagraph"/>
        <w:ind w:left="0" w:firstLine="3828"/>
        <w:jc w:val="center"/>
        <w:rPr>
          <w:b/>
          <w:sz w:val="24"/>
          <w:szCs w:val="24"/>
          <w:lang w:val="hr-HR"/>
        </w:rPr>
      </w:pPr>
    </w:p>
    <w:p w:rsidR="006315D8" w:rsidRPr="0028178D" w:rsidRDefault="002938C6" w:rsidP="006315D8">
      <w:pPr>
        <w:pStyle w:val="ListParagraph"/>
        <w:ind w:left="0" w:firstLine="3828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PROČELNICA</w:t>
      </w:r>
    </w:p>
    <w:p w:rsidR="006315D8" w:rsidRPr="0028178D" w:rsidRDefault="00DE4C14" w:rsidP="006315D8">
      <w:pPr>
        <w:pStyle w:val="ListParagraph"/>
        <w:ind w:left="0" w:firstLine="3828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Vesna Sajić, mag.oec.</w:t>
      </w:r>
    </w:p>
    <w:p w:rsidR="00FE08DD" w:rsidRDefault="00FE08DD"/>
    <w:p w:rsidR="00670AC4" w:rsidRDefault="00670AC4"/>
    <w:p w:rsidR="00670AC4" w:rsidRDefault="00670AC4"/>
    <w:p w:rsidR="00670AC4" w:rsidRDefault="00670AC4"/>
    <w:sectPr w:rsidR="00670AC4" w:rsidSect="006315D8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5CE2"/>
    <w:multiLevelType w:val="hybridMultilevel"/>
    <w:tmpl w:val="2C620CE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4ADE6AC1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053948"/>
    <w:multiLevelType w:val="hybridMultilevel"/>
    <w:tmpl w:val="59D80BF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5D8"/>
    <w:rsid w:val="000748BF"/>
    <w:rsid w:val="000A659D"/>
    <w:rsid w:val="000D07F4"/>
    <w:rsid w:val="0011038A"/>
    <w:rsid w:val="0011056D"/>
    <w:rsid w:val="00141B99"/>
    <w:rsid w:val="00141CFB"/>
    <w:rsid w:val="001860C7"/>
    <w:rsid w:val="00265A09"/>
    <w:rsid w:val="002938C6"/>
    <w:rsid w:val="002E4CFB"/>
    <w:rsid w:val="00342A99"/>
    <w:rsid w:val="004751A2"/>
    <w:rsid w:val="0056765C"/>
    <w:rsid w:val="006315D8"/>
    <w:rsid w:val="00670AC4"/>
    <w:rsid w:val="0075033B"/>
    <w:rsid w:val="0079367C"/>
    <w:rsid w:val="00807652"/>
    <w:rsid w:val="008557EA"/>
    <w:rsid w:val="008B43D7"/>
    <w:rsid w:val="008E2DD8"/>
    <w:rsid w:val="00980360"/>
    <w:rsid w:val="00981635"/>
    <w:rsid w:val="00982183"/>
    <w:rsid w:val="00993891"/>
    <w:rsid w:val="009C086D"/>
    <w:rsid w:val="00A311C2"/>
    <w:rsid w:val="00AE40BE"/>
    <w:rsid w:val="00AF6149"/>
    <w:rsid w:val="00BA74A9"/>
    <w:rsid w:val="00BC3E60"/>
    <w:rsid w:val="00BD4532"/>
    <w:rsid w:val="00BE0EEB"/>
    <w:rsid w:val="00C54B4B"/>
    <w:rsid w:val="00CA42F8"/>
    <w:rsid w:val="00CC789E"/>
    <w:rsid w:val="00CF6C3B"/>
    <w:rsid w:val="00D4001D"/>
    <w:rsid w:val="00D42EE8"/>
    <w:rsid w:val="00D47DF2"/>
    <w:rsid w:val="00D9420B"/>
    <w:rsid w:val="00DA2AF7"/>
    <w:rsid w:val="00DE4C14"/>
    <w:rsid w:val="00EF1669"/>
    <w:rsid w:val="00EF4726"/>
    <w:rsid w:val="00F60478"/>
    <w:rsid w:val="00F7125F"/>
    <w:rsid w:val="00F92B04"/>
    <w:rsid w:val="00FB45AC"/>
    <w:rsid w:val="00FD6738"/>
    <w:rsid w:val="00FE08DD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315D8"/>
    <w:rPr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6315D8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6315D8"/>
    <w:pPr>
      <w:ind w:left="720"/>
      <w:contextualSpacing/>
    </w:pPr>
    <w:rPr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Igor Fabris</cp:lastModifiedBy>
  <cp:revision>6</cp:revision>
  <cp:lastPrinted>2016-04-06T12:16:00Z</cp:lastPrinted>
  <dcterms:created xsi:type="dcterms:W3CDTF">2021-02-05T13:18:00Z</dcterms:created>
  <dcterms:modified xsi:type="dcterms:W3CDTF">2021-02-08T13:40:00Z</dcterms:modified>
</cp:coreProperties>
</file>