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30" w:rsidRPr="00A02230" w:rsidRDefault="00A02230" w:rsidP="00A02230">
      <w:pPr>
        <w:pStyle w:val="NormalWeb"/>
        <w:shd w:val="clear" w:color="auto" w:fill="FFFFFF"/>
        <w:jc w:val="center"/>
      </w:pPr>
      <w:r w:rsidRPr="00A02230">
        <w:t>Obavijest o zatvaranju dijela Javnog poziva za neposredno sufinanciranje kupnje energetski učinkovitih kućanskih uređaja i električnih bicikli - 2019.</w:t>
      </w:r>
    </w:p>
    <w:p w:rsidR="00A02230" w:rsidRPr="00A02230" w:rsidRDefault="00A02230" w:rsidP="00A02230">
      <w:pPr>
        <w:pStyle w:val="NormalWeb"/>
        <w:shd w:val="clear" w:color="auto" w:fill="FFFFFF"/>
        <w:jc w:val="both"/>
      </w:pPr>
    </w:p>
    <w:p w:rsidR="009C350E" w:rsidRPr="00A02230" w:rsidRDefault="009C350E" w:rsidP="00A02230">
      <w:pPr>
        <w:pStyle w:val="NormalWeb"/>
        <w:shd w:val="clear" w:color="auto" w:fill="FFFFFF"/>
        <w:jc w:val="both"/>
      </w:pPr>
      <w:r w:rsidRPr="00A02230">
        <w:t>Sukladno planiranim sredstv</w:t>
      </w:r>
      <w:r w:rsidR="00805E81">
        <w:t>im</w:t>
      </w:r>
      <w:r w:rsidRPr="00A02230">
        <w:t>a u Proračunu Grada Pula- Pola za 2019. godinu</w:t>
      </w:r>
      <w:r w:rsidR="00805E81">
        <w:t xml:space="preserve"> </w:t>
      </w:r>
      <w:r w:rsidRPr="00A02230">
        <w:t xml:space="preserve">ZATVOREN je dio Javnog poziva za neposredno sufinanciranje kupnje energetski učinkovitih kućanskih uređaja i električnih bicikli u dijelu </w:t>
      </w:r>
      <w:r w:rsidR="00A02230">
        <w:t>su</w:t>
      </w:r>
      <w:r w:rsidRPr="00A02230">
        <w:t xml:space="preserve">financiranja kupnje energetski učinkovitih kućanskih uređaja obzirom da su </w:t>
      </w:r>
      <w:r w:rsidR="006C7B16">
        <w:t>raspoloživa sredstva po ovom dijelu Javnog poziva iskorištena</w:t>
      </w:r>
      <w:r w:rsidR="006A3BF8">
        <w:t>.</w:t>
      </w:r>
    </w:p>
    <w:p w:rsidR="00035EF8" w:rsidRDefault="00DF0E2E" w:rsidP="00A02230">
      <w:pPr>
        <w:rPr>
          <w:rFonts w:cs="Times New Roman"/>
        </w:rPr>
      </w:pPr>
      <w:r>
        <w:rPr>
          <w:rFonts w:cs="Times New Roman"/>
        </w:rPr>
        <w:t>Zaprimaju se još isključivo zahtjevi za sufinanciranje električnih bicikli.</w:t>
      </w:r>
    </w:p>
    <w:p w:rsidR="00241D00" w:rsidRPr="00A02230" w:rsidRDefault="00241D00" w:rsidP="00A02230">
      <w:pPr>
        <w:rPr>
          <w:rFonts w:cs="Times New Roman"/>
        </w:rPr>
      </w:pPr>
      <w:bookmarkStart w:id="0" w:name="_GoBack"/>
      <w:bookmarkEnd w:id="0"/>
    </w:p>
    <w:sectPr w:rsidR="00241D00" w:rsidRPr="00A02230" w:rsidSect="00A02230">
      <w:pgSz w:w="11910" w:h="16840" w:code="9"/>
      <w:pgMar w:top="1418" w:right="743" w:bottom="1380" w:left="780" w:header="0" w:footer="1191" w:gutter="0"/>
      <w:cols w:space="708"/>
      <w:docGrid w:linePitch="24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/>
  <w:rsids>
    <w:rsidRoot w:val="00665863"/>
    <w:rsid w:val="00035EF8"/>
    <w:rsid w:val="00241D00"/>
    <w:rsid w:val="004E4AE9"/>
    <w:rsid w:val="00555CFE"/>
    <w:rsid w:val="005A51C2"/>
    <w:rsid w:val="00665863"/>
    <w:rsid w:val="006A3BF8"/>
    <w:rsid w:val="006A6F6C"/>
    <w:rsid w:val="006C7B16"/>
    <w:rsid w:val="00805E81"/>
    <w:rsid w:val="008A349F"/>
    <w:rsid w:val="008F0A62"/>
    <w:rsid w:val="009C350E"/>
    <w:rsid w:val="00A02230"/>
    <w:rsid w:val="00A313CD"/>
    <w:rsid w:val="00A94543"/>
    <w:rsid w:val="00BA2674"/>
    <w:rsid w:val="00BE2ADD"/>
    <w:rsid w:val="00DF0E2E"/>
    <w:rsid w:val="00F17382"/>
    <w:rsid w:val="00F62AC5"/>
    <w:rsid w:val="00F9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9C350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slicardo</cp:lastModifiedBy>
  <cp:revision>2</cp:revision>
  <dcterms:created xsi:type="dcterms:W3CDTF">2019-11-21T09:44:00Z</dcterms:created>
  <dcterms:modified xsi:type="dcterms:W3CDTF">2019-11-21T09:44:00Z</dcterms:modified>
</cp:coreProperties>
</file>