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91" w:rsidRDefault="00645585" w:rsidP="00645585">
      <w:pPr>
        <w:jc w:val="both"/>
        <w:rPr>
          <w:rFonts w:ascii="Arial" w:hAnsi="Arial" w:cs="Arial"/>
          <w:sz w:val="24"/>
          <w:szCs w:val="24"/>
        </w:rPr>
      </w:pPr>
      <w:r>
        <w:rPr>
          <w:rFonts w:ascii="Arial" w:hAnsi="Arial" w:cs="Arial"/>
          <w:sz w:val="24"/>
          <w:szCs w:val="24"/>
        </w:rPr>
        <w:t>Na temelju odredbe članka 35. st. 3 Društvenog ugovora trgovačkog društva Pula Herculanea d.o.o. za obavljanje komunalnih djelatnosti, raspisuje se</w:t>
      </w:r>
    </w:p>
    <w:p w:rsidR="00645585" w:rsidRDefault="00645585">
      <w:pPr>
        <w:rPr>
          <w:rFonts w:ascii="Arial" w:hAnsi="Arial" w:cs="Arial"/>
          <w:sz w:val="24"/>
          <w:szCs w:val="24"/>
        </w:rPr>
      </w:pPr>
    </w:p>
    <w:p w:rsidR="00645585" w:rsidRPr="00645585" w:rsidRDefault="00645585" w:rsidP="00645585">
      <w:pPr>
        <w:jc w:val="center"/>
        <w:rPr>
          <w:rFonts w:ascii="Arial" w:hAnsi="Arial" w:cs="Arial"/>
          <w:b/>
          <w:bCs/>
          <w:sz w:val="24"/>
          <w:szCs w:val="24"/>
        </w:rPr>
      </w:pPr>
      <w:r w:rsidRPr="00645585">
        <w:rPr>
          <w:rFonts w:ascii="Arial" w:hAnsi="Arial" w:cs="Arial"/>
          <w:b/>
          <w:bCs/>
          <w:sz w:val="24"/>
          <w:szCs w:val="24"/>
        </w:rPr>
        <w:t>N A T J E Č A J</w:t>
      </w:r>
    </w:p>
    <w:p w:rsidR="00645585" w:rsidRPr="00CE7D2C" w:rsidRDefault="00CE7D2C" w:rsidP="00CE7D2C">
      <w:pPr>
        <w:jc w:val="center"/>
        <w:rPr>
          <w:rFonts w:ascii="Arial" w:hAnsi="Arial" w:cs="Arial"/>
          <w:b/>
          <w:bCs/>
          <w:sz w:val="24"/>
          <w:szCs w:val="24"/>
        </w:rPr>
      </w:pPr>
      <w:r w:rsidRPr="00CE7D2C">
        <w:rPr>
          <w:rFonts w:ascii="Arial" w:hAnsi="Arial" w:cs="Arial"/>
          <w:b/>
          <w:bCs/>
          <w:sz w:val="24"/>
          <w:szCs w:val="24"/>
        </w:rPr>
        <w:t>z</w:t>
      </w:r>
      <w:r w:rsidR="00F91A39" w:rsidRPr="00CE7D2C">
        <w:rPr>
          <w:rFonts w:ascii="Arial" w:hAnsi="Arial" w:cs="Arial"/>
          <w:b/>
          <w:bCs/>
          <w:sz w:val="24"/>
          <w:szCs w:val="24"/>
        </w:rPr>
        <w:t>a direktora Pula Herculanea d.o.o.</w:t>
      </w:r>
    </w:p>
    <w:p w:rsidR="00CE7D2C" w:rsidRPr="00156554" w:rsidRDefault="00156554" w:rsidP="00156554">
      <w:pPr>
        <w:jc w:val="center"/>
        <w:rPr>
          <w:rFonts w:ascii="Arial" w:hAnsi="Arial" w:cs="Arial"/>
          <w:b/>
          <w:sz w:val="24"/>
          <w:szCs w:val="24"/>
        </w:rPr>
      </w:pPr>
      <w:r w:rsidRPr="00156554">
        <w:rPr>
          <w:rFonts w:ascii="Arial" w:hAnsi="Arial" w:cs="Arial"/>
          <w:b/>
          <w:sz w:val="24"/>
          <w:szCs w:val="24"/>
        </w:rPr>
        <w:t>I.</w:t>
      </w:r>
    </w:p>
    <w:p w:rsidR="00CE7D2C" w:rsidRDefault="00CE7D2C" w:rsidP="00346F43">
      <w:pPr>
        <w:jc w:val="both"/>
        <w:rPr>
          <w:rFonts w:ascii="Arial" w:hAnsi="Arial" w:cs="Arial"/>
          <w:sz w:val="24"/>
          <w:szCs w:val="24"/>
        </w:rPr>
      </w:pPr>
      <w:r>
        <w:rPr>
          <w:rFonts w:ascii="Arial" w:hAnsi="Arial" w:cs="Arial"/>
          <w:sz w:val="24"/>
          <w:szCs w:val="24"/>
        </w:rPr>
        <w:t>Sukladno odredbi čl. 34. Društvenog ugovora trgovačkog društva Pula Herculanea d.o.o. za obavljanje komunalnih djelatnosti</w:t>
      </w:r>
      <w:r w:rsidR="00E276A7">
        <w:rPr>
          <w:rFonts w:ascii="Arial" w:hAnsi="Arial" w:cs="Arial"/>
          <w:sz w:val="24"/>
          <w:szCs w:val="24"/>
        </w:rPr>
        <w:t>,</w:t>
      </w:r>
      <w:r>
        <w:rPr>
          <w:rFonts w:ascii="Arial" w:hAnsi="Arial" w:cs="Arial"/>
          <w:sz w:val="24"/>
          <w:szCs w:val="24"/>
        </w:rPr>
        <w:t xml:space="preserve"> direktor može biti svaka fizička osoba koja je potpuno poslovno sposobna i </w:t>
      </w:r>
      <w:r w:rsidRPr="0084413B">
        <w:rPr>
          <w:rFonts w:ascii="Arial" w:hAnsi="Arial" w:cs="Arial"/>
          <w:sz w:val="24"/>
          <w:szCs w:val="24"/>
        </w:rPr>
        <w:t xml:space="preserve">koja </w:t>
      </w:r>
      <w:r w:rsidR="0084413B" w:rsidRPr="00901273">
        <w:rPr>
          <w:rFonts w:ascii="Arial" w:hAnsi="Arial" w:cs="Arial"/>
          <w:sz w:val="24"/>
          <w:szCs w:val="24"/>
        </w:rPr>
        <w:t>kumulativno</w:t>
      </w:r>
      <w:r w:rsidR="0084413B" w:rsidRPr="0084413B">
        <w:rPr>
          <w:rFonts w:ascii="Arial" w:hAnsi="Arial" w:cs="Arial"/>
          <w:color w:val="FF0000"/>
          <w:sz w:val="24"/>
          <w:szCs w:val="24"/>
        </w:rPr>
        <w:t xml:space="preserve"> </w:t>
      </w:r>
      <w:r w:rsidRPr="0084413B">
        <w:rPr>
          <w:rFonts w:ascii="Arial" w:hAnsi="Arial" w:cs="Arial"/>
          <w:sz w:val="24"/>
          <w:szCs w:val="24"/>
        </w:rPr>
        <w:t xml:space="preserve">ispunjava </w:t>
      </w:r>
      <w:r w:rsidRPr="00DA7AA4">
        <w:rPr>
          <w:rFonts w:ascii="Arial" w:hAnsi="Arial" w:cs="Arial"/>
          <w:sz w:val="24"/>
          <w:szCs w:val="24"/>
        </w:rPr>
        <w:t xml:space="preserve">sljedeće </w:t>
      </w:r>
      <w:r w:rsidR="0084413B" w:rsidRPr="00DA7AA4">
        <w:rPr>
          <w:rFonts w:ascii="Arial" w:hAnsi="Arial" w:cs="Arial"/>
          <w:bCs/>
          <w:sz w:val="24"/>
          <w:szCs w:val="24"/>
        </w:rPr>
        <w:t>uvjete</w:t>
      </w:r>
      <w:r w:rsidRPr="00DA7AA4">
        <w:rPr>
          <w:rFonts w:ascii="Arial" w:hAnsi="Arial" w:cs="Arial"/>
          <w:bCs/>
          <w:sz w:val="24"/>
          <w:szCs w:val="24"/>
        </w:rPr>
        <w:t>:</w:t>
      </w:r>
    </w:p>
    <w:p w:rsidR="00CE7D2C" w:rsidRDefault="004B2720" w:rsidP="0040035B">
      <w:pPr>
        <w:pStyle w:val="ListParagraph"/>
        <w:numPr>
          <w:ilvl w:val="0"/>
          <w:numId w:val="1"/>
        </w:numPr>
        <w:jc w:val="both"/>
        <w:rPr>
          <w:rFonts w:ascii="Arial" w:hAnsi="Arial" w:cs="Arial"/>
          <w:sz w:val="24"/>
          <w:szCs w:val="24"/>
        </w:rPr>
      </w:pPr>
      <w:r>
        <w:rPr>
          <w:rFonts w:ascii="Arial" w:hAnsi="Arial" w:cs="Arial"/>
          <w:sz w:val="24"/>
          <w:szCs w:val="24"/>
        </w:rPr>
        <w:t xml:space="preserve">ima </w:t>
      </w:r>
      <w:r w:rsidR="006D2120">
        <w:rPr>
          <w:rFonts w:ascii="Arial" w:hAnsi="Arial" w:cs="Arial"/>
          <w:sz w:val="24"/>
          <w:szCs w:val="24"/>
        </w:rPr>
        <w:t>hrvatsko državljanstvo</w:t>
      </w:r>
      <w:r w:rsidR="001804E6">
        <w:rPr>
          <w:rFonts w:ascii="Arial" w:hAnsi="Arial" w:cs="Arial"/>
          <w:sz w:val="24"/>
          <w:szCs w:val="24"/>
        </w:rPr>
        <w:t>;</w:t>
      </w:r>
    </w:p>
    <w:p w:rsidR="001804E6" w:rsidRPr="001804E6" w:rsidRDefault="001804E6" w:rsidP="001804E6">
      <w:pPr>
        <w:pStyle w:val="ListParagraph"/>
        <w:numPr>
          <w:ilvl w:val="0"/>
          <w:numId w:val="1"/>
        </w:numPr>
        <w:jc w:val="both"/>
        <w:rPr>
          <w:rFonts w:ascii="Arial" w:hAnsi="Arial" w:cs="Arial"/>
          <w:sz w:val="24"/>
          <w:szCs w:val="24"/>
        </w:rPr>
      </w:pPr>
      <w:r w:rsidRPr="001804E6">
        <w:rPr>
          <w:rFonts w:ascii="Arial" w:hAnsi="Arial" w:cs="Arial"/>
          <w:sz w:val="24"/>
          <w:szCs w:val="24"/>
        </w:rPr>
        <w:t>da ima završen diplomski sveučilišni studij ili integrirani preddiplomski i diplomski sveučilišni studij ili specijalistički diplomski stručni studij ili s njim izjednačen studij odgovarajuće struke (VII. stupanj stručne spreme);</w:t>
      </w:r>
    </w:p>
    <w:p w:rsidR="009646F4" w:rsidRPr="001804E6" w:rsidRDefault="004B2720" w:rsidP="001804E6">
      <w:pPr>
        <w:pStyle w:val="ListParagraph"/>
        <w:numPr>
          <w:ilvl w:val="0"/>
          <w:numId w:val="1"/>
        </w:numPr>
        <w:jc w:val="both"/>
        <w:rPr>
          <w:rFonts w:ascii="Arial" w:hAnsi="Arial" w:cs="Arial"/>
          <w:sz w:val="24"/>
          <w:szCs w:val="24"/>
        </w:rPr>
      </w:pPr>
      <w:r w:rsidRPr="001804E6">
        <w:rPr>
          <w:rFonts w:ascii="Arial" w:hAnsi="Arial" w:cs="Arial"/>
          <w:sz w:val="24"/>
          <w:szCs w:val="24"/>
        </w:rPr>
        <w:t xml:space="preserve">ima </w:t>
      </w:r>
      <w:r w:rsidR="009646F4" w:rsidRPr="001804E6">
        <w:rPr>
          <w:rFonts w:ascii="Arial" w:hAnsi="Arial" w:cs="Arial"/>
          <w:sz w:val="24"/>
          <w:szCs w:val="24"/>
        </w:rPr>
        <w:t>najmanje pet godina radnog iskustva na rukovodećim pozicijama</w:t>
      </w:r>
      <w:r w:rsidR="001804E6">
        <w:rPr>
          <w:rFonts w:ascii="Arial" w:hAnsi="Arial" w:cs="Arial"/>
          <w:sz w:val="24"/>
          <w:szCs w:val="24"/>
        </w:rPr>
        <w:t>;</w:t>
      </w:r>
    </w:p>
    <w:p w:rsidR="001804E6" w:rsidRPr="001804E6" w:rsidRDefault="001804E6" w:rsidP="001804E6">
      <w:pPr>
        <w:pStyle w:val="ListParagraph"/>
        <w:numPr>
          <w:ilvl w:val="0"/>
          <w:numId w:val="1"/>
        </w:numPr>
        <w:jc w:val="both"/>
        <w:rPr>
          <w:rFonts w:ascii="Arial" w:hAnsi="Arial" w:cs="Arial"/>
          <w:sz w:val="24"/>
          <w:szCs w:val="24"/>
        </w:rPr>
      </w:pPr>
      <w:r w:rsidRPr="001804E6">
        <w:rPr>
          <w:rFonts w:ascii="Arial" w:hAnsi="Arial" w:cs="Arial"/>
          <w:sz w:val="24"/>
          <w:szCs w:val="24"/>
        </w:rPr>
        <w:t>da ima najmanje deset godina radnog iskustva na poslovima koji zahtijevaju navedeni stupanj stručne spreme;</w:t>
      </w:r>
    </w:p>
    <w:p w:rsidR="00AF2E6F" w:rsidRPr="001804E6" w:rsidRDefault="00AF2E6F" w:rsidP="001804E6">
      <w:pPr>
        <w:pStyle w:val="ListParagraph"/>
        <w:numPr>
          <w:ilvl w:val="0"/>
          <w:numId w:val="1"/>
        </w:numPr>
        <w:jc w:val="both"/>
        <w:rPr>
          <w:rFonts w:ascii="Arial" w:hAnsi="Arial" w:cs="Arial"/>
          <w:sz w:val="24"/>
          <w:szCs w:val="24"/>
        </w:rPr>
      </w:pPr>
      <w:r w:rsidRPr="001804E6">
        <w:rPr>
          <w:rFonts w:ascii="Arial" w:hAnsi="Arial" w:cs="Arial"/>
          <w:sz w:val="24"/>
          <w:szCs w:val="24"/>
        </w:rPr>
        <w:t>da se kao fizička osoba ne bavi samostalno ili u zajednici s drugim osobama djelatnošću koja je konkurentna djelatnošću trgovačkog društva</w:t>
      </w:r>
      <w:r w:rsidR="001804E6">
        <w:rPr>
          <w:rFonts w:ascii="Arial" w:hAnsi="Arial" w:cs="Arial"/>
          <w:sz w:val="24"/>
          <w:szCs w:val="24"/>
        </w:rPr>
        <w:t>;</w:t>
      </w:r>
    </w:p>
    <w:p w:rsidR="00AF2E6F" w:rsidRDefault="00F36B1B" w:rsidP="0040035B">
      <w:pPr>
        <w:pStyle w:val="ListParagraph"/>
        <w:numPr>
          <w:ilvl w:val="0"/>
          <w:numId w:val="1"/>
        </w:numPr>
        <w:jc w:val="both"/>
        <w:rPr>
          <w:rFonts w:ascii="Arial" w:hAnsi="Arial" w:cs="Arial"/>
          <w:sz w:val="24"/>
          <w:szCs w:val="24"/>
        </w:rPr>
      </w:pPr>
      <w:r w:rsidRPr="001804E6">
        <w:rPr>
          <w:rFonts w:ascii="Arial" w:hAnsi="Arial" w:cs="Arial"/>
          <w:sz w:val="24"/>
          <w:szCs w:val="24"/>
        </w:rPr>
        <w:t>da nije član konkurentskog trgovačkog društva ili njegovog organa, da nije prokurist ili namještenik</w:t>
      </w:r>
      <w:r>
        <w:rPr>
          <w:rFonts w:ascii="Arial" w:hAnsi="Arial" w:cs="Arial"/>
          <w:sz w:val="24"/>
          <w:szCs w:val="24"/>
        </w:rPr>
        <w:t xml:space="preserve"> u takvom društvu ili da ne radi za takvo društvo temeljem neke </w:t>
      </w:r>
      <w:r w:rsidR="001804E6">
        <w:rPr>
          <w:rFonts w:ascii="Arial" w:hAnsi="Arial" w:cs="Arial"/>
          <w:sz w:val="24"/>
          <w:szCs w:val="24"/>
        </w:rPr>
        <w:t>osnove;</w:t>
      </w:r>
    </w:p>
    <w:p w:rsidR="00F36B1B" w:rsidRDefault="00F36B1B" w:rsidP="0040035B">
      <w:pPr>
        <w:pStyle w:val="ListParagraph"/>
        <w:numPr>
          <w:ilvl w:val="0"/>
          <w:numId w:val="1"/>
        </w:numPr>
        <w:jc w:val="both"/>
        <w:rPr>
          <w:rFonts w:ascii="Arial" w:hAnsi="Arial" w:cs="Arial"/>
          <w:sz w:val="24"/>
          <w:szCs w:val="24"/>
        </w:rPr>
      </w:pPr>
      <w:r>
        <w:rPr>
          <w:rFonts w:ascii="Arial" w:hAnsi="Arial" w:cs="Arial"/>
          <w:sz w:val="24"/>
          <w:szCs w:val="24"/>
        </w:rPr>
        <w:t>nepostojanje sukoba interesa u skladu s posebnim propisima koji uređuju  sprječavanje sukoba interesa između privatnog i javnog interesa u obnašanju javnih dužnosti.</w:t>
      </w:r>
    </w:p>
    <w:p w:rsidR="009646F4" w:rsidRDefault="00292686" w:rsidP="001A2884">
      <w:pPr>
        <w:jc w:val="both"/>
        <w:rPr>
          <w:rFonts w:ascii="Arial" w:hAnsi="Arial" w:cs="Arial"/>
          <w:sz w:val="24"/>
          <w:szCs w:val="24"/>
        </w:rPr>
      </w:pPr>
      <w:r>
        <w:rPr>
          <w:rFonts w:ascii="Arial" w:hAnsi="Arial" w:cs="Arial"/>
          <w:sz w:val="24"/>
          <w:szCs w:val="24"/>
        </w:rPr>
        <w:t xml:space="preserve">Uz </w:t>
      </w:r>
      <w:r w:rsidR="009809F4">
        <w:rPr>
          <w:rFonts w:ascii="Arial" w:hAnsi="Arial" w:cs="Arial"/>
          <w:sz w:val="24"/>
          <w:szCs w:val="24"/>
        </w:rPr>
        <w:t xml:space="preserve">vlastoručno potpisanu </w:t>
      </w:r>
      <w:r>
        <w:rPr>
          <w:rFonts w:ascii="Arial" w:hAnsi="Arial" w:cs="Arial"/>
          <w:sz w:val="24"/>
          <w:szCs w:val="24"/>
        </w:rPr>
        <w:t xml:space="preserve">prijavu na </w:t>
      </w:r>
      <w:r w:rsidR="009809F4">
        <w:rPr>
          <w:rFonts w:ascii="Arial" w:hAnsi="Arial" w:cs="Arial"/>
          <w:sz w:val="24"/>
          <w:szCs w:val="24"/>
        </w:rPr>
        <w:t xml:space="preserve">Javni </w:t>
      </w:r>
      <w:r>
        <w:rPr>
          <w:rFonts w:ascii="Arial" w:hAnsi="Arial" w:cs="Arial"/>
          <w:sz w:val="24"/>
          <w:szCs w:val="24"/>
        </w:rPr>
        <w:t xml:space="preserve">natječaj </w:t>
      </w:r>
      <w:r w:rsidR="009809F4">
        <w:rPr>
          <w:rFonts w:ascii="Arial" w:hAnsi="Arial" w:cs="Arial"/>
          <w:sz w:val="24"/>
          <w:szCs w:val="24"/>
        </w:rPr>
        <w:t xml:space="preserve">u kojoj se navode osobni podaci podnositelja prijave (ime i prezime, adresa stanovanja, broj mobitela, e-mail adresa) </w:t>
      </w:r>
      <w:r>
        <w:rPr>
          <w:rFonts w:ascii="Arial" w:hAnsi="Arial" w:cs="Arial"/>
          <w:sz w:val="24"/>
          <w:szCs w:val="24"/>
        </w:rPr>
        <w:t>kandidati trebaju priložiti</w:t>
      </w:r>
      <w:r w:rsidR="00DB03E8">
        <w:rPr>
          <w:rFonts w:ascii="Arial" w:hAnsi="Arial" w:cs="Arial"/>
          <w:sz w:val="24"/>
          <w:szCs w:val="24"/>
        </w:rPr>
        <w:t>:</w:t>
      </w:r>
    </w:p>
    <w:p w:rsidR="00834F9E" w:rsidRDefault="00834F9E" w:rsidP="001A2884">
      <w:pPr>
        <w:pStyle w:val="ListParagraph"/>
        <w:numPr>
          <w:ilvl w:val="0"/>
          <w:numId w:val="1"/>
        </w:numPr>
        <w:jc w:val="both"/>
        <w:rPr>
          <w:rFonts w:ascii="Arial" w:hAnsi="Arial" w:cs="Arial"/>
          <w:sz w:val="24"/>
          <w:szCs w:val="24"/>
        </w:rPr>
      </w:pPr>
      <w:r>
        <w:rPr>
          <w:rFonts w:ascii="Arial" w:hAnsi="Arial" w:cs="Arial"/>
          <w:sz w:val="24"/>
          <w:szCs w:val="24"/>
        </w:rPr>
        <w:t>životopis,</w:t>
      </w:r>
    </w:p>
    <w:p w:rsidR="00AE6C10" w:rsidRPr="009132DB" w:rsidRDefault="0099641D" w:rsidP="00AE6C10">
      <w:pPr>
        <w:pStyle w:val="ListParagraph"/>
        <w:numPr>
          <w:ilvl w:val="0"/>
          <w:numId w:val="1"/>
        </w:numPr>
        <w:jc w:val="both"/>
        <w:rPr>
          <w:rFonts w:ascii="Arial" w:hAnsi="Arial" w:cs="Arial"/>
          <w:sz w:val="24"/>
          <w:szCs w:val="24"/>
        </w:rPr>
      </w:pPr>
      <w:r w:rsidRPr="009132DB">
        <w:rPr>
          <w:rFonts w:ascii="Arial" w:hAnsi="Arial" w:cs="Arial"/>
          <w:sz w:val="24"/>
          <w:szCs w:val="24"/>
        </w:rPr>
        <w:t xml:space="preserve">dokaz o </w:t>
      </w:r>
      <w:r w:rsidR="00D9594C" w:rsidRPr="009132DB">
        <w:rPr>
          <w:rFonts w:ascii="Arial" w:hAnsi="Arial" w:cs="Arial"/>
          <w:sz w:val="24"/>
          <w:szCs w:val="24"/>
        </w:rPr>
        <w:t>odgovarajućem stupnju obrazovanja</w:t>
      </w:r>
      <w:r w:rsidR="00AE6C10" w:rsidRPr="009132DB">
        <w:rPr>
          <w:rFonts w:ascii="Arial" w:hAnsi="Arial" w:cs="Arial"/>
          <w:sz w:val="24"/>
          <w:szCs w:val="24"/>
        </w:rPr>
        <w:t>: presliku diplome, a kandidat koji je traženi stupanj obrazovanja stekao izvan Republike Hrvatske dužan je dostaviti presliku diplome zajedno s prijevodom ovlaštenog sudskog tumača za predmetni jezik i pismo te potvrdu o priznatoj visokoškolskoj kvalifikaciji od nadležnog tijela ili agencije Republike Hrvatske; (Ukoliko kandidat uz prijavu priloži dokumente u kojima osobni podaci nisu istovjetni,</w:t>
      </w:r>
      <w:r w:rsidR="00AE6C10" w:rsidRPr="00AE6C10">
        <w:t xml:space="preserve"> </w:t>
      </w:r>
      <w:r w:rsidR="00AE6C10" w:rsidRPr="009132DB">
        <w:rPr>
          <w:rFonts w:ascii="Arial" w:hAnsi="Arial" w:cs="Arial"/>
          <w:sz w:val="24"/>
          <w:szCs w:val="24"/>
        </w:rPr>
        <w:t xml:space="preserve">dužan je dostaviti i </w:t>
      </w:r>
      <w:r w:rsidR="00AB0EA2">
        <w:rPr>
          <w:rFonts w:ascii="Arial" w:hAnsi="Arial" w:cs="Arial"/>
          <w:sz w:val="24"/>
          <w:szCs w:val="24"/>
        </w:rPr>
        <w:t xml:space="preserve">dokaz o njihovoj promjeni - </w:t>
      </w:r>
      <w:r w:rsidR="00AE6C10" w:rsidRPr="009132DB">
        <w:rPr>
          <w:rFonts w:ascii="Arial" w:hAnsi="Arial" w:cs="Arial"/>
          <w:sz w:val="24"/>
          <w:szCs w:val="24"/>
        </w:rPr>
        <w:t>presliku vjenčanog ili rodnog lista);</w:t>
      </w:r>
    </w:p>
    <w:p w:rsidR="00804BA5" w:rsidRPr="00804BA5" w:rsidRDefault="00804BA5" w:rsidP="00804BA5">
      <w:pPr>
        <w:pStyle w:val="ListParagraph"/>
        <w:numPr>
          <w:ilvl w:val="0"/>
          <w:numId w:val="1"/>
        </w:numPr>
        <w:jc w:val="both"/>
        <w:rPr>
          <w:rFonts w:ascii="Arial" w:hAnsi="Arial" w:cs="Arial"/>
          <w:sz w:val="24"/>
          <w:szCs w:val="24"/>
        </w:rPr>
      </w:pPr>
      <w:r w:rsidRPr="00804BA5">
        <w:rPr>
          <w:rFonts w:ascii="Arial" w:hAnsi="Arial" w:cs="Arial"/>
          <w:sz w:val="24"/>
          <w:szCs w:val="24"/>
        </w:rPr>
        <w:t>potvrdu poslodavca iz koje je razvidno da je na rukovodećim pozicijama do sada imao najmanje pet</w:t>
      </w:r>
      <w:r w:rsidR="00634E91">
        <w:rPr>
          <w:rFonts w:ascii="Arial" w:hAnsi="Arial" w:cs="Arial"/>
          <w:sz w:val="24"/>
          <w:szCs w:val="24"/>
        </w:rPr>
        <w:t xml:space="preserve"> (5)</w:t>
      </w:r>
      <w:r w:rsidRPr="00804BA5">
        <w:rPr>
          <w:rFonts w:ascii="Arial" w:hAnsi="Arial" w:cs="Arial"/>
          <w:sz w:val="24"/>
          <w:szCs w:val="24"/>
        </w:rPr>
        <w:t xml:space="preserve"> godina iskustva ili izvadak iz sudskog registra trgovačkog suda iz kojeg je razvidno da je bio najmanje pet </w:t>
      </w:r>
      <w:r w:rsidR="008D0D2A">
        <w:rPr>
          <w:rFonts w:ascii="Arial" w:hAnsi="Arial" w:cs="Arial"/>
          <w:sz w:val="24"/>
          <w:szCs w:val="24"/>
        </w:rPr>
        <w:t xml:space="preserve">(5) </w:t>
      </w:r>
      <w:r w:rsidRPr="00804BA5">
        <w:rPr>
          <w:rFonts w:ascii="Arial" w:hAnsi="Arial" w:cs="Arial"/>
          <w:sz w:val="24"/>
          <w:szCs w:val="24"/>
        </w:rPr>
        <w:t>godina osoba ovlaštena za zastupanje određenog</w:t>
      </w:r>
      <w:r>
        <w:rPr>
          <w:rFonts w:ascii="Arial" w:hAnsi="Arial" w:cs="Arial"/>
          <w:sz w:val="24"/>
          <w:szCs w:val="24"/>
        </w:rPr>
        <w:t xml:space="preserve"> </w:t>
      </w:r>
      <w:r w:rsidRPr="00804BA5">
        <w:rPr>
          <w:rFonts w:ascii="Arial" w:hAnsi="Arial" w:cs="Arial"/>
          <w:sz w:val="24"/>
          <w:szCs w:val="24"/>
        </w:rPr>
        <w:t>trgovačkog društva ili pravne osobe;</w:t>
      </w:r>
    </w:p>
    <w:p w:rsidR="0099641D" w:rsidRPr="00804BA5" w:rsidRDefault="0099641D" w:rsidP="00804BA5">
      <w:pPr>
        <w:pStyle w:val="ListParagraph"/>
        <w:numPr>
          <w:ilvl w:val="0"/>
          <w:numId w:val="1"/>
        </w:numPr>
        <w:jc w:val="both"/>
        <w:rPr>
          <w:rFonts w:ascii="Arial" w:hAnsi="Arial" w:cs="Arial"/>
          <w:sz w:val="24"/>
          <w:szCs w:val="24"/>
        </w:rPr>
      </w:pPr>
      <w:r w:rsidRPr="00804BA5">
        <w:rPr>
          <w:rFonts w:ascii="Arial" w:hAnsi="Arial" w:cs="Arial"/>
          <w:sz w:val="24"/>
          <w:szCs w:val="24"/>
        </w:rPr>
        <w:t xml:space="preserve">potvrdu </w:t>
      </w:r>
      <w:r w:rsidR="007F17CC" w:rsidRPr="00804BA5">
        <w:rPr>
          <w:rFonts w:ascii="Arial" w:hAnsi="Arial" w:cs="Arial"/>
          <w:sz w:val="24"/>
          <w:szCs w:val="24"/>
        </w:rPr>
        <w:t xml:space="preserve">Hrvatskog zavoda za mirovinsko osiguranje </w:t>
      </w:r>
      <w:r w:rsidR="00804BA5" w:rsidRPr="00804BA5">
        <w:rPr>
          <w:rFonts w:ascii="Arial" w:hAnsi="Arial" w:cs="Arial"/>
          <w:sz w:val="24"/>
          <w:szCs w:val="24"/>
        </w:rPr>
        <w:t>(kandidat može dostaviti dokaz pribavljen putem sustava e-građani)</w:t>
      </w:r>
      <w:r w:rsidR="00804BA5">
        <w:rPr>
          <w:rFonts w:ascii="Arial" w:hAnsi="Arial" w:cs="Arial"/>
          <w:sz w:val="24"/>
          <w:szCs w:val="24"/>
        </w:rPr>
        <w:t xml:space="preserve"> </w:t>
      </w:r>
      <w:r w:rsidR="007F17CC" w:rsidRPr="00804BA5">
        <w:rPr>
          <w:rFonts w:ascii="Arial" w:hAnsi="Arial" w:cs="Arial"/>
          <w:sz w:val="24"/>
          <w:szCs w:val="24"/>
        </w:rPr>
        <w:t xml:space="preserve">iz koje je razvidno da kandidat ima najmanje </w:t>
      </w:r>
      <w:r w:rsidR="00634E91">
        <w:rPr>
          <w:rFonts w:ascii="Arial" w:hAnsi="Arial" w:cs="Arial"/>
          <w:sz w:val="24"/>
          <w:szCs w:val="24"/>
        </w:rPr>
        <w:t>deset</w:t>
      </w:r>
      <w:r w:rsidR="007F17CC" w:rsidRPr="00804BA5">
        <w:rPr>
          <w:rFonts w:ascii="Arial" w:hAnsi="Arial" w:cs="Arial"/>
          <w:sz w:val="24"/>
          <w:szCs w:val="24"/>
        </w:rPr>
        <w:t xml:space="preserve"> (</w:t>
      </w:r>
      <w:r w:rsidR="00804BA5" w:rsidRPr="00804BA5">
        <w:rPr>
          <w:rFonts w:ascii="Arial" w:hAnsi="Arial" w:cs="Arial"/>
          <w:sz w:val="24"/>
          <w:szCs w:val="24"/>
        </w:rPr>
        <w:t>10</w:t>
      </w:r>
      <w:r w:rsidR="007F17CC" w:rsidRPr="00804BA5">
        <w:rPr>
          <w:rFonts w:ascii="Arial" w:hAnsi="Arial" w:cs="Arial"/>
          <w:sz w:val="24"/>
          <w:szCs w:val="24"/>
        </w:rPr>
        <w:t xml:space="preserve">) godina radnog iskustva </w:t>
      </w:r>
      <w:r w:rsidR="00804BA5" w:rsidRPr="00804BA5">
        <w:rPr>
          <w:rFonts w:ascii="Arial" w:hAnsi="Arial" w:cs="Arial"/>
          <w:sz w:val="24"/>
          <w:szCs w:val="24"/>
        </w:rPr>
        <w:t xml:space="preserve">na poslovima koji zahtijevaju </w:t>
      </w:r>
      <w:r w:rsidR="00804BA5" w:rsidRPr="00804BA5">
        <w:rPr>
          <w:rFonts w:ascii="Arial" w:hAnsi="Arial" w:cs="Arial"/>
          <w:sz w:val="24"/>
          <w:szCs w:val="24"/>
        </w:rPr>
        <w:lastRenderedPageBreak/>
        <w:t xml:space="preserve">navedeni stupanj stručne spreme </w:t>
      </w:r>
      <w:r w:rsidR="0026455F" w:rsidRPr="00804BA5">
        <w:rPr>
          <w:rFonts w:ascii="Arial" w:hAnsi="Arial" w:cs="Arial"/>
          <w:sz w:val="24"/>
          <w:szCs w:val="24"/>
        </w:rPr>
        <w:t>ili dostavu druge dokumentacije koja dokazuje potrebno radno iskustvo</w:t>
      </w:r>
      <w:r w:rsidR="00804BA5" w:rsidRPr="00804BA5">
        <w:rPr>
          <w:rFonts w:ascii="Arial" w:hAnsi="Arial" w:cs="Arial"/>
          <w:sz w:val="24"/>
          <w:szCs w:val="24"/>
        </w:rPr>
        <w:t>;</w:t>
      </w:r>
    </w:p>
    <w:p w:rsidR="0099641D" w:rsidRPr="00E465ED" w:rsidRDefault="009132DB" w:rsidP="001A2884">
      <w:pPr>
        <w:pStyle w:val="ListParagraph"/>
        <w:numPr>
          <w:ilvl w:val="0"/>
          <w:numId w:val="1"/>
        </w:numPr>
        <w:jc w:val="both"/>
        <w:rPr>
          <w:rFonts w:ascii="Arial" w:hAnsi="Arial" w:cs="Arial"/>
          <w:sz w:val="24"/>
          <w:szCs w:val="24"/>
        </w:rPr>
      </w:pPr>
      <w:r w:rsidRPr="00E465ED">
        <w:rPr>
          <w:rFonts w:ascii="Arial" w:hAnsi="Arial" w:cs="Arial"/>
          <w:sz w:val="24"/>
          <w:szCs w:val="24"/>
        </w:rPr>
        <w:t>dokaz o hrvatskom državljanstvu (kandidat može dostaviti dokaz pribavljen putem sustava e-građani)</w:t>
      </w:r>
      <w:r w:rsidR="00804BA5">
        <w:rPr>
          <w:rFonts w:ascii="Arial" w:hAnsi="Arial" w:cs="Arial"/>
          <w:sz w:val="24"/>
          <w:szCs w:val="24"/>
        </w:rPr>
        <w:t>;</w:t>
      </w:r>
    </w:p>
    <w:p w:rsidR="0099641D" w:rsidRDefault="0099641D" w:rsidP="001A2884">
      <w:pPr>
        <w:pStyle w:val="ListParagraph"/>
        <w:numPr>
          <w:ilvl w:val="0"/>
          <w:numId w:val="1"/>
        </w:numPr>
        <w:jc w:val="both"/>
        <w:rPr>
          <w:rFonts w:ascii="Arial" w:hAnsi="Arial" w:cs="Arial"/>
          <w:sz w:val="24"/>
          <w:szCs w:val="24"/>
        </w:rPr>
      </w:pPr>
      <w:r>
        <w:rPr>
          <w:rFonts w:ascii="Arial" w:hAnsi="Arial" w:cs="Arial"/>
          <w:sz w:val="24"/>
          <w:szCs w:val="24"/>
        </w:rPr>
        <w:t>uv</w:t>
      </w:r>
      <w:r w:rsidR="00676440">
        <w:rPr>
          <w:rFonts w:ascii="Arial" w:hAnsi="Arial" w:cs="Arial"/>
          <w:sz w:val="24"/>
          <w:szCs w:val="24"/>
        </w:rPr>
        <w:t xml:space="preserve">jerenje pribavljeno od nadležnog suda ili putem sustava e-građani da se protiv kandidata ne vodi kazneni postupak koji ne smije biti starije od </w:t>
      </w:r>
      <w:r w:rsidR="002364DA">
        <w:rPr>
          <w:rFonts w:ascii="Arial" w:hAnsi="Arial" w:cs="Arial"/>
          <w:sz w:val="24"/>
          <w:szCs w:val="24"/>
        </w:rPr>
        <w:t>petnaest (</w:t>
      </w:r>
      <w:r w:rsidR="00676440">
        <w:rPr>
          <w:rFonts w:ascii="Arial" w:hAnsi="Arial" w:cs="Arial"/>
          <w:sz w:val="24"/>
          <w:szCs w:val="24"/>
        </w:rPr>
        <w:t>15</w:t>
      </w:r>
      <w:r w:rsidR="002364DA">
        <w:rPr>
          <w:rFonts w:ascii="Arial" w:hAnsi="Arial" w:cs="Arial"/>
          <w:sz w:val="24"/>
          <w:szCs w:val="24"/>
        </w:rPr>
        <w:t>)</w:t>
      </w:r>
      <w:r w:rsidR="00676440">
        <w:rPr>
          <w:rFonts w:ascii="Arial" w:hAnsi="Arial" w:cs="Arial"/>
          <w:sz w:val="24"/>
          <w:szCs w:val="24"/>
        </w:rPr>
        <w:t xml:space="preserve"> </w:t>
      </w:r>
      <w:r w:rsidR="00804BA5">
        <w:rPr>
          <w:rFonts w:ascii="Arial" w:hAnsi="Arial" w:cs="Arial"/>
          <w:sz w:val="24"/>
          <w:szCs w:val="24"/>
        </w:rPr>
        <w:t>dana od dana podnošenja prijave;</w:t>
      </w:r>
      <w:r w:rsidR="00676440">
        <w:rPr>
          <w:rFonts w:ascii="Arial" w:hAnsi="Arial" w:cs="Arial"/>
          <w:sz w:val="24"/>
          <w:szCs w:val="24"/>
        </w:rPr>
        <w:t xml:space="preserve"> </w:t>
      </w:r>
    </w:p>
    <w:p w:rsidR="00B34891" w:rsidRDefault="00B34891" w:rsidP="001A2884">
      <w:pPr>
        <w:pStyle w:val="ListParagraph"/>
        <w:numPr>
          <w:ilvl w:val="0"/>
          <w:numId w:val="1"/>
        </w:numPr>
        <w:jc w:val="both"/>
        <w:rPr>
          <w:rFonts w:ascii="Arial" w:hAnsi="Arial" w:cs="Arial"/>
          <w:sz w:val="24"/>
          <w:szCs w:val="24"/>
        </w:rPr>
      </w:pPr>
      <w:r>
        <w:rPr>
          <w:rFonts w:ascii="Arial" w:hAnsi="Arial" w:cs="Arial"/>
          <w:sz w:val="24"/>
          <w:szCs w:val="24"/>
        </w:rPr>
        <w:t>izjavu pod kaznenom i materijalnom odgovornošću da ne postoje okolnosti iz članka 239. stavak 2. Zakona o trgovačkim društvima, te okolnosti propisane ovim natječajem</w:t>
      </w:r>
      <w:r w:rsidR="002E0386">
        <w:rPr>
          <w:rFonts w:ascii="Arial" w:hAnsi="Arial" w:cs="Arial"/>
          <w:sz w:val="24"/>
          <w:szCs w:val="24"/>
        </w:rPr>
        <w:t>,</w:t>
      </w:r>
      <w:r>
        <w:rPr>
          <w:rFonts w:ascii="Arial" w:hAnsi="Arial" w:cs="Arial"/>
          <w:sz w:val="24"/>
          <w:szCs w:val="24"/>
        </w:rPr>
        <w:t xml:space="preserve"> a odnose se na uvjete da se kao fizička osoba ne bavi, samostalno ili u zajednici s drugim osobama djelatnošću koja je konkurentna djelatnošću trgovačkog društva, da nije član konkurentskog trgovačkog društva ili njegovog organa, da nije pro</w:t>
      </w:r>
      <w:r w:rsidR="002E0386">
        <w:rPr>
          <w:rFonts w:ascii="Arial" w:hAnsi="Arial" w:cs="Arial"/>
          <w:sz w:val="24"/>
          <w:szCs w:val="24"/>
        </w:rPr>
        <w:t>kurist ili namještenik u takvom</w:t>
      </w:r>
      <w:r>
        <w:rPr>
          <w:rFonts w:ascii="Arial" w:hAnsi="Arial" w:cs="Arial"/>
          <w:sz w:val="24"/>
          <w:szCs w:val="24"/>
        </w:rPr>
        <w:t xml:space="preserve"> društvu, ili da ne radi za takvo društvo temeljem neke osnove, zatim da ne postoji sukob interesa u skladu s posebnim propisima koji uređuju sprječavanje sukoba interesa između privatnog i javnog inter</w:t>
      </w:r>
      <w:r w:rsidR="00B9631C">
        <w:rPr>
          <w:rFonts w:ascii="Arial" w:hAnsi="Arial" w:cs="Arial"/>
          <w:sz w:val="24"/>
          <w:szCs w:val="24"/>
        </w:rPr>
        <w:t>esa u obnašanju javnih dužnosti;</w:t>
      </w:r>
    </w:p>
    <w:p w:rsidR="0099641D" w:rsidRDefault="0099641D" w:rsidP="001A2884">
      <w:pPr>
        <w:pStyle w:val="ListParagraph"/>
        <w:numPr>
          <w:ilvl w:val="0"/>
          <w:numId w:val="1"/>
        </w:numPr>
        <w:jc w:val="both"/>
        <w:rPr>
          <w:rFonts w:ascii="Arial" w:hAnsi="Arial" w:cs="Arial"/>
          <w:sz w:val="24"/>
          <w:szCs w:val="24"/>
        </w:rPr>
      </w:pPr>
      <w:r>
        <w:rPr>
          <w:rFonts w:ascii="Arial" w:hAnsi="Arial" w:cs="Arial"/>
          <w:sz w:val="24"/>
          <w:szCs w:val="24"/>
        </w:rPr>
        <w:t>program rada i razvoja Društva</w:t>
      </w:r>
      <w:r w:rsidR="004D52C1">
        <w:rPr>
          <w:rFonts w:ascii="Arial" w:hAnsi="Arial" w:cs="Arial"/>
          <w:sz w:val="24"/>
          <w:szCs w:val="24"/>
        </w:rPr>
        <w:t xml:space="preserve"> u mandatnom razdoblju (maksimalno </w:t>
      </w:r>
      <w:r w:rsidR="00762396">
        <w:rPr>
          <w:rFonts w:ascii="Arial" w:hAnsi="Arial" w:cs="Arial"/>
          <w:sz w:val="24"/>
          <w:szCs w:val="24"/>
        </w:rPr>
        <w:t xml:space="preserve">tri </w:t>
      </w:r>
      <w:r w:rsidR="00FC7AC3">
        <w:rPr>
          <w:rFonts w:ascii="Arial" w:hAnsi="Arial" w:cs="Arial"/>
          <w:sz w:val="24"/>
          <w:szCs w:val="24"/>
        </w:rPr>
        <w:t>kartice teksta)</w:t>
      </w:r>
      <w:r w:rsidR="00B9631C">
        <w:rPr>
          <w:rFonts w:ascii="Arial" w:hAnsi="Arial" w:cs="Arial"/>
          <w:sz w:val="24"/>
          <w:szCs w:val="24"/>
        </w:rPr>
        <w:t>.</w:t>
      </w:r>
    </w:p>
    <w:p w:rsidR="0099641D" w:rsidRDefault="0099641D" w:rsidP="001A2884">
      <w:pPr>
        <w:jc w:val="both"/>
        <w:rPr>
          <w:rFonts w:ascii="Arial" w:hAnsi="Arial" w:cs="Arial"/>
          <w:sz w:val="24"/>
          <w:szCs w:val="24"/>
        </w:rPr>
      </w:pPr>
      <w:r>
        <w:rPr>
          <w:rFonts w:ascii="Arial" w:hAnsi="Arial" w:cs="Arial"/>
          <w:sz w:val="24"/>
          <w:szCs w:val="24"/>
        </w:rPr>
        <w:t xml:space="preserve">Direktor se imenuje na </w:t>
      </w:r>
      <w:r w:rsidR="00EF1F82" w:rsidRPr="00EF1F82">
        <w:rPr>
          <w:rFonts w:ascii="Arial" w:hAnsi="Arial" w:cs="Arial"/>
          <w:sz w:val="24"/>
          <w:szCs w:val="24"/>
        </w:rPr>
        <w:t>mandatno razdoblje u trajanju od četiri godine.</w:t>
      </w:r>
    </w:p>
    <w:p w:rsidR="00EC0034" w:rsidRDefault="00EC0034" w:rsidP="009237D3">
      <w:pPr>
        <w:jc w:val="both"/>
        <w:rPr>
          <w:rFonts w:ascii="Arial" w:hAnsi="Arial" w:cs="Arial"/>
          <w:sz w:val="24"/>
          <w:szCs w:val="24"/>
        </w:rPr>
      </w:pPr>
      <w:r>
        <w:rPr>
          <w:rFonts w:ascii="Arial" w:hAnsi="Arial" w:cs="Arial"/>
          <w:sz w:val="24"/>
          <w:szCs w:val="24"/>
        </w:rPr>
        <w:t>Javni natječaj objavit će se na internetskoj stranici Pula Herculanea d.o.o.</w:t>
      </w:r>
      <w:hyperlink r:id="rId6" w:history="1">
        <w:r w:rsidR="006D611A" w:rsidRPr="000778E8">
          <w:rPr>
            <w:rStyle w:val="Hyperlink"/>
            <w:rFonts w:ascii="Arial" w:hAnsi="Arial" w:cs="Arial"/>
            <w:sz w:val="24"/>
            <w:szCs w:val="24"/>
          </w:rPr>
          <w:t>www.herculanea.hr</w:t>
        </w:r>
      </w:hyperlink>
      <w:r>
        <w:rPr>
          <w:rFonts w:ascii="Arial" w:hAnsi="Arial" w:cs="Arial"/>
          <w:sz w:val="24"/>
          <w:szCs w:val="24"/>
        </w:rPr>
        <w:t xml:space="preserve">, Grada Pula-Pola </w:t>
      </w:r>
      <w:hyperlink r:id="rId7" w:history="1">
        <w:r w:rsidRPr="000778E8">
          <w:rPr>
            <w:rStyle w:val="Hyperlink"/>
            <w:rFonts w:ascii="Arial" w:hAnsi="Arial" w:cs="Arial"/>
            <w:sz w:val="24"/>
            <w:szCs w:val="24"/>
          </w:rPr>
          <w:t>www.pula.hr</w:t>
        </w:r>
      </w:hyperlink>
      <w:r>
        <w:rPr>
          <w:rFonts w:ascii="Arial" w:hAnsi="Arial" w:cs="Arial"/>
          <w:sz w:val="24"/>
          <w:szCs w:val="24"/>
        </w:rPr>
        <w:t xml:space="preserve"> i u javnom glasilu Glas Istre.</w:t>
      </w:r>
    </w:p>
    <w:p w:rsidR="00677521" w:rsidRPr="00677521" w:rsidRDefault="00677521" w:rsidP="00677521">
      <w:pPr>
        <w:jc w:val="center"/>
        <w:rPr>
          <w:rFonts w:ascii="Arial" w:hAnsi="Arial" w:cs="Arial"/>
          <w:b/>
          <w:sz w:val="24"/>
          <w:szCs w:val="24"/>
        </w:rPr>
      </w:pPr>
      <w:r w:rsidRPr="00677521">
        <w:rPr>
          <w:rFonts w:ascii="Arial" w:hAnsi="Arial" w:cs="Arial"/>
          <w:b/>
          <w:sz w:val="24"/>
          <w:szCs w:val="24"/>
        </w:rPr>
        <w:t>II.</w:t>
      </w:r>
    </w:p>
    <w:p w:rsidR="002B2640" w:rsidRPr="00655CCB" w:rsidRDefault="00DA4085" w:rsidP="002B2640">
      <w:pPr>
        <w:pStyle w:val="CommentText"/>
        <w:spacing w:after="0"/>
        <w:jc w:val="both"/>
        <w:rPr>
          <w:rFonts w:ascii="Arial" w:hAnsi="Arial" w:cs="Arial"/>
          <w:sz w:val="24"/>
          <w:szCs w:val="24"/>
        </w:rPr>
      </w:pPr>
      <w:r>
        <w:rPr>
          <w:rFonts w:ascii="Arial" w:hAnsi="Arial" w:cs="Arial"/>
          <w:sz w:val="24"/>
          <w:szCs w:val="24"/>
        </w:rPr>
        <w:t>Prijava na natječaj s dokumentacijom kojom se dokazuje ispunjavanje uvjeta iz natječaja</w:t>
      </w:r>
      <w:r w:rsidR="005315BE">
        <w:rPr>
          <w:rFonts w:ascii="Arial" w:hAnsi="Arial" w:cs="Arial"/>
          <w:sz w:val="24"/>
          <w:szCs w:val="24"/>
        </w:rPr>
        <w:t xml:space="preserve">, podnosi se </w:t>
      </w:r>
      <w:r w:rsidR="00DF2649">
        <w:rPr>
          <w:rFonts w:ascii="Arial" w:hAnsi="Arial" w:cs="Arial"/>
          <w:sz w:val="24"/>
          <w:szCs w:val="24"/>
        </w:rPr>
        <w:t xml:space="preserve">u zatvorenoj omotnici u roku od </w:t>
      </w:r>
      <w:r w:rsidR="009116FA">
        <w:rPr>
          <w:rFonts w:ascii="Arial" w:hAnsi="Arial" w:cs="Arial"/>
          <w:sz w:val="24"/>
          <w:szCs w:val="24"/>
        </w:rPr>
        <w:t>petnaest</w:t>
      </w:r>
      <w:r w:rsidR="00DF2649">
        <w:rPr>
          <w:rFonts w:ascii="Arial" w:hAnsi="Arial" w:cs="Arial"/>
          <w:sz w:val="24"/>
          <w:szCs w:val="24"/>
        </w:rPr>
        <w:t xml:space="preserve"> (</w:t>
      </w:r>
      <w:r w:rsidR="009116FA">
        <w:rPr>
          <w:rFonts w:ascii="Arial" w:hAnsi="Arial" w:cs="Arial"/>
          <w:sz w:val="24"/>
          <w:szCs w:val="24"/>
        </w:rPr>
        <w:t>15</w:t>
      </w:r>
      <w:r w:rsidR="00DF2649">
        <w:rPr>
          <w:rFonts w:ascii="Arial" w:hAnsi="Arial" w:cs="Arial"/>
          <w:sz w:val="24"/>
          <w:szCs w:val="24"/>
        </w:rPr>
        <w:t>) dana od dana objave J</w:t>
      </w:r>
      <w:r w:rsidR="002B2640">
        <w:rPr>
          <w:rFonts w:ascii="Arial" w:hAnsi="Arial" w:cs="Arial"/>
          <w:sz w:val="24"/>
          <w:szCs w:val="24"/>
        </w:rPr>
        <w:t xml:space="preserve">avnog natječaja </w:t>
      </w:r>
      <w:r w:rsidR="00DF2649">
        <w:rPr>
          <w:rFonts w:ascii="Arial" w:hAnsi="Arial" w:cs="Arial"/>
          <w:sz w:val="24"/>
          <w:szCs w:val="24"/>
        </w:rPr>
        <w:t>na internetsk</w:t>
      </w:r>
      <w:r w:rsidR="00BB7AB4">
        <w:rPr>
          <w:rFonts w:ascii="Arial" w:hAnsi="Arial" w:cs="Arial"/>
          <w:sz w:val="24"/>
          <w:szCs w:val="24"/>
        </w:rPr>
        <w:t>im</w:t>
      </w:r>
      <w:r w:rsidR="00DF2649">
        <w:rPr>
          <w:rFonts w:ascii="Arial" w:hAnsi="Arial" w:cs="Arial"/>
          <w:sz w:val="24"/>
          <w:szCs w:val="24"/>
        </w:rPr>
        <w:t xml:space="preserve"> </w:t>
      </w:r>
      <w:r w:rsidR="00DF2649" w:rsidRPr="001804E6">
        <w:rPr>
          <w:rFonts w:ascii="Arial" w:hAnsi="Arial" w:cs="Arial"/>
          <w:sz w:val="24"/>
          <w:szCs w:val="24"/>
        </w:rPr>
        <w:t>stranic</w:t>
      </w:r>
      <w:r w:rsidR="00BB7AB4" w:rsidRPr="001804E6">
        <w:rPr>
          <w:rFonts w:ascii="Arial" w:hAnsi="Arial" w:cs="Arial"/>
          <w:sz w:val="24"/>
          <w:szCs w:val="24"/>
        </w:rPr>
        <w:t>ama</w:t>
      </w:r>
      <w:r w:rsidR="00DF2649" w:rsidRPr="001804E6">
        <w:rPr>
          <w:rFonts w:ascii="Arial" w:hAnsi="Arial" w:cs="Arial"/>
          <w:sz w:val="24"/>
          <w:szCs w:val="24"/>
        </w:rPr>
        <w:t xml:space="preserve"> Pula Herculanea d.o.o. </w:t>
      </w:r>
      <w:hyperlink r:id="rId8" w:history="1">
        <w:r w:rsidR="00E666D2" w:rsidRPr="001804E6">
          <w:rPr>
            <w:rStyle w:val="Hyperlink"/>
            <w:rFonts w:ascii="Arial" w:hAnsi="Arial" w:cs="Arial"/>
            <w:sz w:val="24"/>
            <w:szCs w:val="24"/>
          </w:rPr>
          <w:t>www.herculanea.hr</w:t>
        </w:r>
      </w:hyperlink>
      <w:r w:rsidR="00BB7AB4" w:rsidRPr="001804E6">
        <w:rPr>
          <w:rFonts w:ascii="Arial" w:hAnsi="Arial" w:cs="Arial"/>
          <w:sz w:val="24"/>
          <w:szCs w:val="24"/>
        </w:rPr>
        <w:t xml:space="preserve"> i</w:t>
      </w:r>
      <w:r w:rsidR="002B1083" w:rsidRPr="001804E6">
        <w:rPr>
          <w:rFonts w:ascii="Arial" w:hAnsi="Arial" w:cs="Arial"/>
          <w:sz w:val="24"/>
          <w:szCs w:val="24"/>
        </w:rPr>
        <w:t xml:space="preserve"> </w:t>
      </w:r>
      <w:r w:rsidR="00DF2649" w:rsidRPr="001804E6">
        <w:rPr>
          <w:rFonts w:ascii="Arial" w:hAnsi="Arial" w:cs="Arial"/>
          <w:sz w:val="24"/>
          <w:szCs w:val="24"/>
        </w:rPr>
        <w:t xml:space="preserve">Grada Pula-Pola </w:t>
      </w:r>
      <w:hyperlink r:id="rId9" w:history="1">
        <w:r w:rsidR="00DF2649" w:rsidRPr="001804E6">
          <w:rPr>
            <w:rStyle w:val="Hyperlink"/>
            <w:rFonts w:ascii="Arial" w:hAnsi="Arial" w:cs="Arial"/>
            <w:sz w:val="24"/>
            <w:szCs w:val="24"/>
          </w:rPr>
          <w:t>www.pula.hr</w:t>
        </w:r>
      </w:hyperlink>
      <w:r w:rsidR="002B1083" w:rsidRPr="001804E6">
        <w:rPr>
          <w:rFonts w:ascii="Arial" w:hAnsi="Arial" w:cs="Arial"/>
          <w:sz w:val="24"/>
          <w:szCs w:val="24"/>
        </w:rPr>
        <w:t xml:space="preserve"> </w:t>
      </w:r>
      <w:r w:rsidR="00BB7AB4" w:rsidRPr="001804E6">
        <w:rPr>
          <w:rFonts w:ascii="Arial" w:hAnsi="Arial" w:cs="Arial"/>
          <w:sz w:val="24"/>
          <w:szCs w:val="24"/>
        </w:rPr>
        <w:t>te</w:t>
      </w:r>
      <w:r w:rsidR="00C66DD3" w:rsidRPr="001804E6">
        <w:rPr>
          <w:rFonts w:ascii="Arial" w:hAnsi="Arial" w:cs="Arial"/>
          <w:sz w:val="24"/>
          <w:szCs w:val="24"/>
        </w:rPr>
        <w:t xml:space="preserve"> u javnom glasilu Glas Istre</w:t>
      </w:r>
      <w:r w:rsidR="00BB7AB4" w:rsidRPr="001804E6">
        <w:rPr>
          <w:rFonts w:ascii="Arial" w:hAnsi="Arial" w:cs="Arial"/>
          <w:sz w:val="24"/>
          <w:szCs w:val="24"/>
        </w:rPr>
        <w:t>,</w:t>
      </w:r>
      <w:r w:rsidR="002B1083" w:rsidRPr="001804E6">
        <w:rPr>
          <w:rFonts w:ascii="Arial" w:hAnsi="Arial" w:cs="Arial"/>
          <w:sz w:val="24"/>
          <w:szCs w:val="24"/>
        </w:rPr>
        <w:t xml:space="preserve"> </w:t>
      </w:r>
      <w:r w:rsidR="005315BE" w:rsidRPr="001804E6">
        <w:rPr>
          <w:rFonts w:ascii="Arial" w:hAnsi="Arial" w:cs="Arial"/>
          <w:sz w:val="24"/>
          <w:szCs w:val="24"/>
        </w:rPr>
        <w:t xml:space="preserve">preporučenom poštom ili se donosi osobno na </w:t>
      </w:r>
      <w:r w:rsidR="005315BE" w:rsidRPr="00655CCB">
        <w:rPr>
          <w:rFonts w:ascii="Arial" w:hAnsi="Arial" w:cs="Arial"/>
          <w:sz w:val="24"/>
          <w:szCs w:val="24"/>
        </w:rPr>
        <w:t xml:space="preserve">adresu </w:t>
      </w:r>
      <w:r w:rsidR="00655CCB" w:rsidRPr="00655CCB">
        <w:rPr>
          <w:rFonts w:ascii="Arial" w:hAnsi="Arial" w:cs="Arial"/>
          <w:color w:val="000000"/>
          <w:sz w:val="24"/>
          <w:szCs w:val="24"/>
        </w:rPr>
        <w:t>sjedište društva</w:t>
      </w:r>
      <w:r w:rsidR="00655CCB" w:rsidRPr="00655CCB">
        <w:rPr>
          <w:rFonts w:ascii="Arial" w:hAnsi="Arial" w:cs="Arial"/>
          <w:sz w:val="24"/>
          <w:szCs w:val="24"/>
        </w:rPr>
        <w:t xml:space="preserve"> </w:t>
      </w:r>
      <w:r w:rsidR="00655CCB" w:rsidRPr="001804E6">
        <w:rPr>
          <w:rFonts w:ascii="Arial" w:hAnsi="Arial" w:cs="Arial"/>
          <w:sz w:val="24"/>
          <w:szCs w:val="24"/>
        </w:rPr>
        <w:t>Pula Herculanea d.o.o.</w:t>
      </w:r>
      <w:r w:rsidR="00655CCB">
        <w:rPr>
          <w:rFonts w:ascii="Arial" w:hAnsi="Arial" w:cs="Arial"/>
          <w:color w:val="000000"/>
          <w:sz w:val="24"/>
          <w:szCs w:val="24"/>
        </w:rPr>
        <w:t>:</w:t>
      </w:r>
      <w:r w:rsidR="00655CCB" w:rsidRPr="00655CCB">
        <w:rPr>
          <w:rFonts w:ascii="Arial" w:hAnsi="Arial" w:cs="Arial"/>
          <w:color w:val="000000"/>
          <w:sz w:val="24"/>
          <w:szCs w:val="24"/>
        </w:rPr>
        <w:t xml:space="preserve"> Trg I. istarske brigade 14, 52100 Pula-Pola</w:t>
      </w:r>
      <w:r w:rsidR="005315BE" w:rsidRPr="00655CCB">
        <w:rPr>
          <w:rFonts w:ascii="Arial" w:hAnsi="Arial" w:cs="Arial"/>
          <w:sz w:val="24"/>
          <w:szCs w:val="24"/>
        </w:rPr>
        <w:t>, s naznakom „</w:t>
      </w:r>
      <w:r w:rsidR="00DF2649" w:rsidRPr="00655CCB">
        <w:rPr>
          <w:rFonts w:ascii="Arial" w:hAnsi="Arial" w:cs="Arial"/>
          <w:sz w:val="24"/>
          <w:szCs w:val="24"/>
        </w:rPr>
        <w:t xml:space="preserve">Javni </w:t>
      </w:r>
      <w:r w:rsidR="005315BE" w:rsidRPr="00655CCB">
        <w:rPr>
          <w:rFonts w:ascii="Arial" w:hAnsi="Arial" w:cs="Arial"/>
          <w:sz w:val="24"/>
          <w:szCs w:val="24"/>
        </w:rPr>
        <w:t>natječaj za direktora</w:t>
      </w:r>
      <w:r w:rsidR="00DF2649" w:rsidRPr="00655CCB">
        <w:rPr>
          <w:rFonts w:ascii="Arial" w:hAnsi="Arial" w:cs="Arial"/>
          <w:sz w:val="24"/>
          <w:szCs w:val="24"/>
        </w:rPr>
        <w:t xml:space="preserve"> društva</w:t>
      </w:r>
      <w:r w:rsidR="002B2640" w:rsidRPr="00655CCB">
        <w:rPr>
          <w:rFonts w:ascii="Arial" w:hAnsi="Arial" w:cs="Arial"/>
          <w:sz w:val="24"/>
          <w:szCs w:val="24"/>
        </w:rPr>
        <w:t xml:space="preserve"> Herculanea d.o.o.</w:t>
      </w:r>
      <w:r w:rsidR="005315BE" w:rsidRPr="00655CCB">
        <w:rPr>
          <w:rFonts w:ascii="Arial" w:hAnsi="Arial" w:cs="Arial"/>
          <w:sz w:val="24"/>
          <w:szCs w:val="24"/>
        </w:rPr>
        <w:t>“,</w:t>
      </w:r>
      <w:r w:rsidR="00DF2649" w:rsidRPr="00655CCB">
        <w:rPr>
          <w:rFonts w:ascii="Arial" w:hAnsi="Arial" w:cs="Arial"/>
          <w:sz w:val="24"/>
          <w:szCs w:val="24"/>
        </w:rPr>
        <w:t xml:space="preserve"> s oznakom „NE OTVARAJ“</w:t>
      </w:r>
      <w:r w:rsidR="00C66DD3" w:rsidRPr="00655CCB">
        <w:rPr>
          <w:rFonts w:ascii="Arial" w:hAnsi="Arial" w:cs="Arial"/>
          <w:sz w:val="24"/>
          <w:szCs w:val="24"/>
        </w:rPr>
        <w:t>.</w:t>
      </w:r>
    </w:p>
    <w:p w:rsidR="002B2640" w:rsidRDefault="002B2640" w:rsidP="002B2640">
      <w:pPr>
        <w:pStyle w:val="CommentText"/>
        <w:spacing w:after="0"/>
        <w:jc w:val="both"/>
        <w:rPr>
          <w:rFonts w:ascii="Arial" w:hAnsi="Arial" w:cs="Arial"/>
          <w:sz w:val="24"/>
          <w:szCs w:val="24"/>
        </w:rPr>
      </w:pPr>
    </w:p>
    <w:p w:rsidR="002B2640" w:rsidRDefault="00415F47" w:rsidP="00415F47">
      <w:pPr>
        <w:pStyle w:val="CommentText"/>
        <w:spacing w:after="0"/>
        <w:jc w:val="both"/>
        <w:rPr>
          <w:rFonts w:ascii="Arial" w:hAnsi="Arial" w:cs="Arial"/>
          <w:sz w:val="24"/>
          <w:szCs w:val="24"/>
        </w:rPr>
      </w:pPr>
      <w:r w:rsidRPr="00415F47">
        <w:rPr>
          <w:rFonts w:ascii="Arial" w:hAnsi="Arial" w:cs="Arial"/>
          <w:sz w:val="24"/>
          <w:szCs w:val="24"/>
        </w:rPr>
        <w:t xml:space="preserve">Prijava mora biti zaprimljena </w:t>
      </w:r>
      <w:r w:rsidRPr="001804E6">
        <w:rPr>
          <w:rFonts w:ascii="Arial" w:hAnsi="Arial" w:cs="Arial"/>
          <w:sz w:val="24"/>
          <w:szCs w:val="24"/>
        </w:rPr>
        <w:t xml:space="preserve">na adresu </w:t>
      </w:r>
      <w:r w:rsidR="00ED5BC6" w:rsidRPr="00655CCB">
        <w:rPr>
          <w:rFonts w:ascii="Arial" w:hAnsi="Arial" w:cs="Arial"/>
          <w:color w:val="000000"/>
          <w:sz w:val="24"/>
          <w:szCs w:val="24"/>
        </w:rPr>
        <w:t>sjedište društva</w:t>
      </w:r>
      <w:r w:rsidR="00ED5BC6" w:rsidRPr="00655CCB">
        <w:rPr>
          <w:rFonts w:ascii="Arial" w:hAnsi="Arial" w:cs="Arial"/>
          <w:sz w:val="24"/>
          <w:szCs w:val="24"/>
        </w:rPr>
        <w:t xml:space="preserve"> </w:t>
      </w:r>
      <w:r w:rsidR="00ED5BC6" w:rsidRPr="001804E6">
        <w:rPr>
          <w:rFonts w:ascii="Arial" w:hAnsi="Arial" w:cs="Arial"/>
          <w:sz w:val="24"/>
          <w:szCs w:val="24"/>
        </w:rPr>
        <w:t>Pula Herculanea d.o.o.</w:t>
      </w:r>
      <w:r w:rsidR="00ED5BC6">
        <w:rPr>
          <w:rFonts w:ascii="Arial" w:hAnsi="Arial" w:cs="Arial"/>
          <w:color w:val="000000"/>
          <w:sz w:val="24"/>
          <w:szCs w:val="24"/>
        </w:rPr>
        <w:t>:</w:t>
      </w:r>
      <w:r w:rsidR="00ED5BC6" w:rsidRPr="00655CCB">
        <w:rPr>
          <w:rFonts w:ascii="Arial" w:hAnsi="Arial" w:cs="Arial"/>
          <w:color w:val="000000"/>
          <w:sz w:val="24"/>
          <w:szCs w:val="24"/>
        </w:rPr>
        <w:t xml:space="preserve"> Trg I. istarske brigade 14, 52100 Pula-Pola</w:t>
      </w:r>
      <w:r>
        <w:rPr>
          <w:rFonts w:ascii="Arial" w:hAnsi="Arial" w:cs="Arial"/>
          <w:sz w:val="24"/>
          <w:szCs w:val="24"/>
        </w:rPr>
        <w:t>,</w:t>
      </w:r>
      <w:r w:rsidRPr="00415F47">
        <w:rPr>
          <w:rFonts w:ascii="Arial" w:hAnsi="Arial" w:cs="Arial"/>
          <w:sz w:val="24"/>
          <w:szCs w:val="24"/>
        </w:rPr>
        <w:t xml:space="preserve"> najkasnije do dana koji je određen kao krajnji rok za dostavu prijave</w:t>
      </w:r>
      <w:r>
        <w:rPr>
          <w:rFonts w:ascii="Arial" w:hAnsi="Arial" w:cs="Arial"/>
          <w:sz w:val="24"/>
          <w:szCs w:val="24"/>
        </w:rPr>
        <w:t xml:space="preserve"> </w:t>
      </w:r>
      <w:r w:rsidRPr="00415F47">
        <w:rPr>
          <w:rFonts w:ascii="Arial" w:hAnsi="Arial" w:cs="Arial"/>
          <w:sz w:val="24"/>
          <w:szCs w:val="24"/>
        </w:rPr>
        <w:t xml:space="preserve">na natječaj s </w:t>
      </w:r>
      <w:r>
        <w:rPr>
          <w:rFonts w:ascii="Arial" w:hAnsi="Arial" w:cs="Arial"/>
          <w:sz w:val="24"/>
          <w:szCs w:val="24"/>
        </w:rPr>
        <w:t xml:space="preserve">propisanom </w:t>
      </w:r>
      <w:r w:rsidRPr="00415F47">
        <w:rPr>
          <w:rFonts w:ascii="Arial" w:hAnsi="Arial" w:cs="Arial"/>
          <w:sz w:val="24"/>
          <w:szCs w:val="24"/>
        </w:rPr>
        <w:t>dokumentacijom.</w:t>
      </w:r>
    </w:p>
    <w:p w:rsidR="00415F47" w:rsidRPr="002D4565" w:rsidRDefault="00415F47" w:rsidP="00415F47">
      <w:pPr>
        <w:pStyle w:val="CommentText"/>
        <w:spacing w:after="0"/>
        <w:jc w:val="both"/>
        <w:rPr>
          <w:rFonts w:ascii="Arial" w:hAnsi="Arial" w:cs="Arial"/>
          <w:sz w:val="24"/>
          <w:szCs w:val="24"/>
        </w:rPr>
      </w:pPr>
    </w:p>
    <w:p w:rsidR="009132DB" w:rsidRPr="002D4565" w:rsidRDefault="009132DB" w:rsidP="009132DB">
      <w:pPr>
        <w:spacing w:after="0"/>
        <w:jc w:val="both"/>
        <w:rPr>
          <w:rFonts w:ascii="Arial" w:hAnsi="Arial" w:cs="Arial"/>
          <w:sz w:val="24"/>
          <w:szCs w:val="24"/>
        </w:rPr>
      </w:pPr>
      <w:r w:rsidRPr="002D4565">
        <w:rPr>
          <w:rFonts w:ascii="Arial" w:hAnsi="Arial" w:cs="Arial"/>
          <w:sz w:val="24"/>
          <w:szCs w:val="24"/>
        </w:rPr>
        <w:t>Kandidat koji ostvaruje pravo prednosti pri zapošljavanju prema posebnim propisima dužan je u prijavi na javni natječaj pozvati se na to pravo i ima prednost u odnosu na ostale kandidate samo pod jednakim uvjetima. Da bi ostvario pravo prednosti pri zapošljavanju, kandidat koji ispunjava uvjete za ostvarivanje toga prava, dužan je uz prijavu na javni natječaj priložiti sve dokaze o ispunjavanju uvjeta iz natječaja, kao i rješenje, odnosno potvrdu o priznatom statusu, te dokaz iz kojeg je vidljivo na koji način je prestao radni odnos kod posljednjeg poslodavca (ugovor, rješenje, odluka i sl.).</w:t>
      </w:r>
    </w:p>
    <w:p w:rsidR="009132DB" w:rsidRPr="002D4565" w:rsidRDefault="009132DB" w:rsidP="009132DB">
      <w:pPr>
        <w:spacing w:after="0"/>
        <w:jc w:val="both"/>
        <w:rPr>
          <w:rFonts w:ascii="Arial" w:hAnsi="Arial" w:cs="Arial"/>
          <w:sz w:val="24"/>
          <w:szCs w:val="24"/>
        </w:rPr>
      </w:pPr>
    </w:p>
    <w:p w:rsidR="009132DB" w:rsidRPr="002D4565" w:rsidRDefault="009132DB" w:rsidP="009132DB">
      <w:pPr>
        <w:spacing w:after="0"/>
        <w:jc w:val="both"/>
        <w:rPr>
          <w:rFonts w:ascii="Arial" w:hAnsi="Arial" w:cs="Arial"/>
          <w:sz w:val="24"/>
          <w:szCs w:val="24"/>
        </w:rPr>
      </w:pPr>
      <w:r w:rsidRPr="002D4565">
        <w:rPr>
          <w:rFonts w:ascii="Arial" w:hAnsi="Arial" w:cs="Arial"/>
          <w:sz w:val="24"/>
          <w:szCs w:val="24"/>
        </w:rPr>
        <w:lastRenderedPageBreak/>
        <w:t>Temeljem članka 103. Zakona o hrvatskim braniteljima iz Domovinskog rata i članovima njihovih obitelji (Narodne novine, 121/17, 98/19 i 84/21) kandidati koji se pozivaju na pravo prednosti dužni su dostaviti sve dokaze iz citiranih odredbi Zakona. Dokazi potrebni za ostvarivanje prava prednosti pri zapošljavanju objavljeni su na internet stranici Ministarstva hrvatskih branitelja Republike Hrvatske https://branitelji.gov.hr/15-kako-se-ostvaruje-pravo-prednosti-pri-zaposljavanju-prema-zakonu-o-hrvatskim-braniteljima-iz-domovinskog-rata-i-clanovima-njihovih-obitelji/2166</w:t>
      </w:r>
    </w:p>
    <w:p w:rsidR="009132DB" w:rsidRPr="002D4565" w:rsidRDefault="009132DB" w:rsidP="009132DB">
      <w:pPr>
        <w:spacing w:after="0"/>
        <w:jc w:val="both"/>
        <w:rPr>
          <w:rFonts w:ascii="Arial" w:hAnsi="Arial" w:cs="Arial"/>
          <w:sz w:val="24"/>
          <w:szCs w:val="24"/>
        </w:rPr>
      </w:pPr>
    </w:p>
    <w:p w:rsidR="009132DB" w:rsidRPr="002D4565" w:rsidRDefault="009132DB" w:rsidP="009132DB">
      <w:pPr>
        <w:spacing w:after="0"/>
        <w:jc w:val="both"/>
        <w:rPr>
          <w:rFonts w:ascii="Arial" w:hAnsi="Arial" w:cs="Arial"/>
          <w:sz w:val="24"/>
          <w:szCs w:val="24"/>
        </w:rPr>
      </w:pPr>
      <w:r w:rsidRPr="002D4565">
        <w:rPr>
          <w:rFonts w:ascii="Arial" w:hAnsi="Arial" w:cs="Arial"/>
          <w:sz w:val="24"/>
          <w:szCs w:val="24"/>
        </w:rPr>
        <w:t>Kandidat koji se, sukladno članku 9. Zakona o profesionalnoj rehabilitaciji i zapošljavanju osoba s invaliditetom (Narodne novine, 157/2013, 152/2014, 39/2018 i 32/2020), poziva na pravo prednosti prilikom zapošljavanja, dužan je uz prijavu na natječaj, osim dokaza o ispunjavanju traženih uvjeta, priložiti i dokaz o utvrđenom statusu osobe s invaliditetom.</w:t>
      </w:r>
    </w:p>
    <w:p w:rsidR="009132DB" w:rsidRDefault="009132DB" w:rsidP="00166E05">
      <w:pPr>
        <w:spacing w:after="0"/>
        <w:jc w:val="both"/>
        <w:rPr>
          <w:rFonts w:ascii="Arial" w:hAnsi="Arial" w:cs="Arial"/>
          <w:sz w:val="24"/>
          <w:szCs w:val="24"/>
        </w:rPr>
      </w:pPr>
    </w:p>
    <w:p w:rsidR="000359F8" w:rsidRPr="000359F8" w:rsidRDefault="000359F8" w:rsidP="000359F8">
      <w:pPr>
        <w:spacing w:after="0"/>
        <w:jc w:val="center"/>
        <w:rPr>
          <w:rFonts w:ascii="Arial" w:hAnsi="Arial" w:cs="Arial"/>
          <w:b/>
          <w:sz w:val="24"/>
          <w:szCs w:val="24"/>
        </w:rPr>
      </w:pPr>
      <w:r w:rsidRPr="000359F8">
        <w:rPr>
          <w:rFonts w:ascii="Arial" w:hAnsi="Arial" w:cs="Arial"/>
          <w:b/>
          <w:sz w:val="24"/>
          <w:szCs w:val="24"/>
        </w:rPr>
        <w:t>III.</w:t>
      </w:r>
    </w:p>
    <w:p w:rsidR="000359F8" w:rsidRDefault="000359F8" w:rsidP="00166E05">
      <w:pPr>
        <w:spacing w:after="0"/>
        <w:jc w:val="both"/>
        <w:rPr>
          <w:rFonts w:ascii="Arial" w:hAnsi="Arial" w:cs="Arial"/>
          <w:sz w:val="24"/>
          <w:szCs w:val="24"/>
        </w:rPr>
      </w:pPr>
    </w:p>
    <w:p w:rsidR="004A7064" w:rsidRDefault="004A7064" w:rsidP="00166E05">
      <w:pPr>
        <w:spacing w:after="0"/>
        <w:jc w:val="both"/>
        <w:rPr>
          <w:rFonts w:ascii="Arial" w:hAnsi="Arial" w:cs="Arial"/>
          <w:sz w:val="24"/>
          <w:szCs w:val="24"/>
        </w:rPr>
      </w:pPr>
      <w:r>
        <w:rPr>
          <w:rFonts w:ascii="Arial" w:hAnsi="Arial" w:cs="Arial"/>
          <w:sz w:val="24"/>
          <w:szCs w:val="24"/>
        </w:rPr>
        <w:t>Dokumentacija uz prijavu može se dostaviti u</w:t>
      </w:r>
      <w:r w:rsidR="002D4565">
        <w:rPr>
          <w:rFonts w:ascii="Arial" w:hAnsi="Arial" w:cs="Arial"/>
          <w:sz w:val="24"/>
          <w:szCs w:val="24"/>
        </w:rPr>
        <w:t xml:space="preserve"> neovjerenoj</w:t>
      </w:r>
      <w:r>
        <w:rPr>
          <w:rFonts w:ascii="Arial" w:hAnsi="Arial" w:cs="Arial"/>
          <w:sz w:val="24"/>
          <w:szCs w:val="24"/>
        </w:rPr>
        <w:t xml:space="preserve"> preslici. </w:t>
      </w:r>
    </w:p>
    <w:p w:rsidR="00C1229C" w:rsidRDefault="00C1229C" w:rsidP="00166E05">
      <w:pPr>
        <w:spacing w:after="0"/>
        <w:jc w:val="both"/>
        <w:rPr>
          <w:rFonts w:ascii="Arial" w:hAnsi="Arial" w:cs="Arial"/>
          <w:sz w:val="24"/>
          <w:szCs w:val="24"/>
        </w:rPr>
      </w:pPr>
    </w:p>
    <w:p w:rsidR="006B08CB" w:rsidRDefault="005315BE" w:rsidP="006B08CB">
      <w:pPr>
        <w:spacing w:after="0"/>
        <w:jc w:val="both"/>
        <w:rPr>
          <w:rFonts w:ascii="Arial" w:hAnsi="Arial" w:cs="Arial"/>
          <w:sz w:val="24"/>
          <w:szCs w:val="24"/>
        </w:rPr>
      </w:pPr>
      <w:r>
        <w:rPr>
          <w:rFonts w:ascii="Arial" w:hAnsi="Arial" w:cs="Arial"/>
          <w:sz w:val="24"/>
          <w:szCs w:val="24"/>
        </w:rPr>
        <w:t>Ne</w:t>
      </w:r>
      <w:r w:rsidR="00474232">
        <w:rPr>
          <w:rFonts w:ascii="Arial" w:hAnsi="Arial" w:cs="Arial"/>
          <w:sz w:val="24"/>
          <w:szCs w:val="24"/>
        </w:rPr>
        <w:t>pravovremene i nepotpune prijave na Javni natječaj neće se uzeti u razmatranje.</w:t>
      </w:r>
      <w:r w:rsidR="00AE6C10">
        <w:rPr>
          <w:rFonts w:ascii="Arial" w:hAnsi="Arial" w:cs="Arial"/>
          <w:sz w:val="24"/>
          <w:szCs w:val="24"/>
        </w:rPr>
        <w:t xml:space="preserve"> </w:t>
      </w:r>
    </w:p>
    <w:p w:rsidR="005315BE" w:rsidRDefault="006B08CB" w:rsidP="006B08CB">
      <w:pPr>
        <w:spacing w:after="0"/>
        <w:jc w:val="both"/>
        <w:rPr>
          <w:rFonts w:ascii="Arial" w:hAnsi="Arial" w:cs="Arial"/>
          <w:sz w:val="24"/>
          <w:szCs w:val="24"/>
        </w:rPr>
      </w:pPr>
      <w:r>
        <w:rPr>
          <w:rFonts w:ascii="Arial" w:hAnsi="Arial" w:cs="Arial"/>
          <w:sz w:val="24"/>
          <w:szCs w:val="24"/>
        </w:rPr>
        <w:t xml:space="preserve">Pravovremenom prijavom smatra se prijava koja je podnesena u roku od </w:t>
      </w:r>
      <w:r w:rsidR="00415F47">
        <w:rPr>
          <w:rFonts w:ascii="Arial" w:hAnsi="Arial" w:cs="Arial"/>
          <w:sz w:val="24"/>
          <w:szCs w:val="24"/>
        </w:rPr>
        <w:t>petnaest (15</w:t>
      </w:r>
      <w:r>
        <w:rPr>
          <w:rFonts w:ascii="Arial" w:hAnsi="Arial" w:cs="Arial"/>
          <w:sz w:val="24"/>
          <w:szCs w:val="24"/>
        </w:rPr>
        <w:t>) dana od dana objave ovog Javnog natječaja</w:t>
      </w:r>
      <w:r w:rsidR="00A92ED3">
        <w:rPr>
          <w:rFonts w:ascii="Arial" w:hAnsi="Arial" w:cs="Arial"/>
          <w:sz w:val="24"/>
          <w:szCs w:val="24"/>
        </w:rPr>
        <w:t xml:space="preserve"> sukladno uvjetima propisanim u ovom Javnom natječaju</w:t>
      </w:r>
      <w:r>
        <w:rPr>
          <w:rFonts w:ascii="Arial" w:hAnsi="Arial" w:cs="Arial"/>
          <w:sz w:val="24"/>
          <w:szCs w:val="24"/>
        </w:rPr>
        <w:t>.</w:t>
      </w:r>
      <w:r w:rsidR="003539F6">
        <w:rPr>
          <w:rFonts w:ascii="Arial" w:hAnsi="Arial" w:cs="Arial"/>
          <w:sz w:val="24"/>
          <w:szCs w:val="24"/>
        </w:rPr>
        <w:t xml:space="preserve"> </w:t>
      </w:r>
      <w:r>
        <w:rPr>
          <w:rFonts w:ascii="Arial" w:hAnsi="Arial" w:cs="Arial"/>
          <w:sz w:val="24"/>
          <w:szCs w:val="24"/>
        </w:rPr>
        <w:t>Potpunom</w:t>
      </w:r>
      <w:r w:rsidR="00861AF5">
        <w:rPr>
          <w:rFonts w:ascii="Arial" w:hAnsi="Arial" w:cs="Arial"/>
          <w:sz w:val="24"/>
          <w:szCs w:val="24"/>
        </w:rPr>
        <w:t xml:space="preserve"> prijavom smatra se prijava koja sadrži svu traženu dokumentaciju navedenu u ovom Javnom natječaju. </w:t>
      </w:r>
    </w:p>
    <w:p w:rsidR="006B08CB" w:rsidRDefault="006B08CB" w:rsidP="006B08CB">
      <w:pPr>
        <w:spacing w:after="0"/>
        <w:jc w:val="both"/>
        <w:rPr>
          <w:rFonts w:ascii="Arial" w:hAnsi="Arial" w:cs="Arial"/>
          <w:sz w:val="24"/>
          <w:szCs w:val="24"/>
        </w:rPr>
      </w:pPr>
    </w:p>
    <w:p w:rsidR="006B08CB" w:rsidRDefault="006B08CB" w:rsidP="006B08CB">
      <w:pPr>
        <w:spacing w:after="0"/>
        <w:jc w:val="both"/>
        <w:rPr>
          <w:rFonts w:ascii="Arial" w:hAnsi="Arial" w:cs="Arial"/>
          <w:sz w:val="24"/>
          <w:szCs w:val="24"/>
        </w:rPr>
      </w:pPr>
      <w:r w:rsidRPr="006B08CB">
        <w:rPr>
          <w:rFonts w:ascii="Arial" w:hAnsi="Arial" w:cs="Arial"/>
          <w:bCs/>
          <w:sz w:val="24"/>
          <w:szCs w:val="24"/>
        </w:rPr>
        <w:t>N</w:t>
      </w:r>
      <w:r w:rsidRPr="006B08CB">
        <w:rPr>
          <w:rFonts w:ascii="Arial" w:hAnsi="Arial" w:cs="Arial"/>
          <w:sz w:val="24"/>
          <w:szCs w:val="24"/>
        </w:rPr>
        <w:t>adzorni odbor društva utvrđuje listu kandidata koji ispunjavaju uvjete Javnog natječaja i poziva ih na testiranje i razgovor. Prilikom razgovora kandidat je dužan predočiti izvornike ili ovjerene preslike dokumentacije koja se traži uz prijavu.</w:t>
      </w:r>
    </w:p>
    <w:p w:rsidR="000359F8" w:rsidRDefault="000359F8" w:rsidP="006B08CB">
      <w:pPr>
        <w:spacing w:after="0"/>
        <w:jc w:val="both"/>
        <w:rPr>
          <w:rFonts w:ascii="Arial" w:hAnsi="Arial" w:cs="Arial"/>
          <w:sz w:val="24"/>
          <w:szCs w:val="24"/>
        </w:rPr>
      </w:pPr>
    </w:p>
    <w:p w:rsidR="000359F8" w:rsidRDefault="000359F8" w:rsidP="006B08CB">
      <w:pPr>
        <w:spacing w:after="0"/>
        <w:jc w:val="both"/>
        <w:rPr>
          <w:rFonts w:ascii="Arial" w:hAnsi="Arial" w:cs="Arial"/>
          <w:sz w:val="24"/>
          <w:szCs w:val="24"/>
        </w:rPr>
      </w:pPr>
      <w:r>
        <w:rPr>
          <w:rFonts w:ascii="Arial" w:hAnsi="Arial" w:cs="Arial"/>
          <w:sz w:val="24"/>
          <w:szCs w:val="24"/>
        </w:rPr>
        <w:t xml:space="preserve">Testiranje se sastoji od </w:t>
      </w:r>
      <w:r w:rsidR="00A70A35">
        <w:rPr>
          <w:rFonts w:ascii="Arial" w:hAnsi="Arial" w:cs="Arial"/>
          <w:sz w:val="24"/>
          <w:szCs w:val="24"/>
        </w:rPr>
        <w:t>procjene psihološkog profila i kompetencija kandidata,</w:t>
      </w:r>
      <w:r>
        <w:rPr>
          <w:rFonts w:ascii="Arial" w:hAnsi="Arial" w:cs="Arial"/>
          <w:sz w:val="24"/>
          <w:szCs w:val="24"/>
        </w:rPr>
        <w:t xml:space="preserve"> a razgovorom se utvrđuju ciljevi i motivacija za rad.</w:t>
      </w:r>
    </w:p>
    <w:p w:rsidR="00FC4942" w:rsidRDefault="00FC4942" w:rsidP="00166E05">
      <w:pPr>
        <w:spacing w:after="0"/>
        <w:jc w:val="both"/>
        <w:rPr>
          <w:rFonts w:ascii="Arial" w:hAnsi="Arial" w:cs="Arial"/>
          <w:sz w:val="24"/>
          <w:szCs w:val="24"/>
        </w:rPr>
      </w:pPr>
    </w:p>
    <w:p w:rsidR="00946DB9" w:rsidRPr="003539F6" w:rsidRDefault="00946DB9" w:rsidP="009237D3">
      <w:pPr>
        <w:jc w:val="both"/>
        <w:rPr>
          <w:rFonts w:ascii="Arial" w:hAnsi="Arial" w:cs="Arial"/>
          <w:sz w:val="24"/>
          <w:szCs w:val="24"/>
        </w:rPr>
      </w:pPr>
      <w:r w:rsidRPr="003539F6">
        <w:rPr>
          <w:rFonts w:ascii="Arial" w:hAnsi="Arial" w:cs="Arial"/>
          <w:sz w:val="24"/>
          <w:szCs w:val="24"/>
        </w:rPr>
        <w:t xml:space="preserve">Lista kandidata koji ispunjavaju uvjete i termin </w:t>
      </w:r>
      <w:bookmarkStart w:id="0" w:name="_Hlk87264527"/>
      <w:r w:rsidR="00285255" w:rsidRPr="003539F6">
        <w:rPr>
          <w:rFonts w:ascii="Arial" w:hAnsi="Arial" w:cs="Arial"/>
          <w:sz w:val="24"/>
          <w:szCs w:val="24"/>
        </w:rPr>
        <w:t>testiranja i razgovora</w:t>
      </w:r>
      <w:bookmarkEnd w:id="0"/>
      <w:r w:rsidR="00AE6C10" w:rsidRPr="003539F6">
        <w:rPr>
          <w:rFonts w:ascii="Arial" w:hAnsi="Arial" w:cs="Arial"/>
          <w:sz w:val="24"/>
          <w:szCs w:val="24"/>
        </w:rPr>
        <w:t xml:space="preserve"> </w:t>
      </w:r>
      <w:r w:rsidRPr="003539F6">
        <w:rPr>
          <w:rFonts w:ascii="Arial" w:hAnsi="Arial" w:cs="Arial"/>
          <w:sz w:val="24"/>
          <w:szCs w:val="24"/>
        </w:rPr>
        <w:t xml:space="preserve">s kandidatima objavit će se na internet stranicama </w:t>
      </w:r>
      <w:r w:rsidR="00A239BD" w:rsidRPr="003539F6">
        <w:rPr>
          <w:rFonts w:ascii="Arial" w:hAnsi="Arial" w:cs="Arial"/>
          <w:sz w:val="24"/>
          <w:szCs w:val="24"/>
        </w:rPr>
        <w:t xml:space="preserve">trgovačkog društva </w:t>
      </w:r>
      <w:r w:rsidRPr="003539F6">
        <w:rPr>
          <w:rFonts w:ascii="Arial" w:hAnsi="Arial" w:cs="Arial"/>
          <w:sz w:val="24"/>
          <w:szCs w:val="24"/>
        </w:rPr>
        <w:t xml:space="preserve">Pula Herculanea d.o.o. </w:t>
      </w:r>
      <w:hyperlink r:id="rId10" w:history="1">
        <w:r w:rsidRPr="003539F6">
          <w:rPr>
            <w:rStyle w:val="Hyperlink"/>
            <w:rFonts w:ascii="Arial" w:hAnsi="Arial" w:cs="Arial"/>
            <w:color w:val="auto"/>
            <w:sz w:val="24"/>
            <w:szCs w:val="24"/>
          </w:rPr>
          <w:t>www.herculanea.hr</w:t>
        </w:r>
      </w:hyperlink>
      <w:r w:rsidRPr="003539F6">
        <w:rPr>
          <w:rFonts w:ascii="Arial" w:hAnsi="Arial" w:cs="Arial"/>
          <w:sz w:val="24"/>
          <w:szCs w:val="24"/>
        </w:rPr>
        <w:t xml:space="preserve"> najmanje pet (5) dana pr</w:t>
      </w:r>
      <w:r w:rsidR="00583D0B" w:rsidRPr="003539F6">
        <w:rPr>
          <w:rFonts w:ascii="Arial" w:hAnsi="Arial" w:cs="Arial"/>
          <w:sz w:val="24"/>
          <w:szCs w:val="24"/>
        </w:rPr>
        <w:t>i</w:t>
      </w:r>
      <w:r w:rsidRPr="003539F6">
        <w:rPr>
          <w:rFonts w:ascii="Arial" w:hAnsi="Arial" w:cs="Arial"/>
          <w:sz w:val="24"/>
          <w:szCs w:val="24"/>
        </w:rPr>
        <w:t>je provođenja</w:t>
      </w:r>
      <w:r w:rsidR="00583D0B" w:rsidRPr="003539F6">
        <w:rPr>
          <w:rFonts w:ascii="Arial" w:hAnsi="Arial" w:cs="Arial"/>
          <w:sz w:val="24"/>
          <w:szCs w:val="24"/>
        </w:rPr>
        <w:t xml:space="preserve"> testiranja i razgovora</w:t>
      </w:r>
      <w:r w:rsidRPr="003539F6">
        <w:rPr>
          <w:rFonts w:ascii="Arial" w:hAnsi="Arial" w:cs="Arial"/>
          <w:sz w:val="24"/>
          <w:szCs w:val="24"/>
        </w:rPr>
        <w:t>, a kan</w:t>
      </w:r>
      <w:bookmarkStart w:id="1" w:name="_GoBack"/>
      <w:bookmarkEnd w:id="1"/>
      <w:r w:rsidRPr="003539F6">
        <w:rPr>
          <w:rFonts w:ascii="Arial" w:hAnsi="Arial" w:cs="Arial"/>
          <w:sz w:val="24"/>
          <w:szCs w:val="24"/>
        </w:rPr>
        <w:t xml:space="preserve">didati će biti obaviješteni o istome i putem e-maila. Informacije o poslovanju društva Pula Herculanea d.o.o. kandidati mogu pronaći na internetskim stranicama društva </w:t>
      </w:r>
      <w:hyperlink r:id="rId11" w:history="1">
        <w:r w:rsidRPr="003539F6">
          <w:rPr>
            <w:rStyle w:val="Hyperlink"/>
            <w:rFonts w:ascii="Arial" w:hAnsi="Arial" w:cs="Arial"/>
            <w:color w:val="auto"/>
            <w:sz w:val="24"/>
            <w:szCs w:val="24"/>
          </w:rPr>
          <w:t>www.herculanea.hr</w:t>
        </w:r>
      </w:hyperlink>
      <w:r w:rsidRPr="003539F6">
        <w:rPr>
          <w:rFonts w:ascii="Arial" w:hAnsi="Arial" w:cs="Arial"/>
          <w:sz w:val="24"/>
          <w:szCs w:val="24"/>
        </w:rPr>
        <w:t>.</w:t>
      </w:r>
    </w:p>
    <w:p w:rsidR="00946DB9" w:rsidRPr="003539F6" w:rsidRDefault="00946DB9" w:rsidP="009237D3">
      <w:pPr>
        <w:jc w:val="both"/>
        <w:rPr>
          <w:rFonts w:ascii="Arial" w:hAnsi="Arial" w:cs="Arial"/>
          <w:sz w:val="24"/>
          <w:szCs w:val="24"/>
        </w:rPr>
      </w:pPr>
      <w:r w:rsidRPr="003539F6">
        <w:rPr>
          <w:rFonts w:ascii="Arial" w:hAnsi="Arial" w:cs="Arial"/>
          <w:sz w:val="24"/>
          <w:szCs w:val="24"/>
        </w:rPr>
        <w:t xml:space="preserve">Za kandidata koji ne pristupi </w:t>
      </w:r>
      <w:r w:rsidR="0078179B" w:rsidRPr="003539F6">
        <w:rPr>
          <w:rFonts w:ascii="Arial" w:hAnsi="Arial" w:cs="Arial"/>
          <w:sz w:val="24"/>
          <w:szCs w:val="24"/>
        </w:rPr>
        <w:t>testiranju i razgovoru</w:t>
      </w:r>
      <w:r w:rsidR="00AE6C10" w:rsidRPr="003539F6">
        <w:rPr>
          <w:rFonts w:ascii="Arial" w:hAnsi="Arial" w:cs="Arial"/>
          <w:sz w:val="24"/>
          <w:szCs w:val="24"/>
        </w:rPr>
        <w:t xml:space="preserve"> </w:t>
      </w:r>
      <w:r w:rsidRPr="003539F6">
        <w:rPr>
          <w:rFonts w:ascii="Arial" w:hAnsi="Arial" w:cs="Arial"/>
          <w:sz w:val="24"/>
          <w:szCs w:val="24"/>
        </w:rPr>
        <w:t>smatrat će se da je povukao prijavu na Javni natječaj</w:t>
      </w:r>
      <w:r w:rsidR="00ED3616" w:rsidRPr="003539F6">
        <w:rPr>
          <w:rFonts w:ascii="Arial" w:hAnsi="Arial" w:cs="Arial"/>
          <w:sz w:val="24"/>
          <w:szCs w:val="24"/>
        </w:rPr>
        <w:t>. Na temelju rezultata provedenog Javnog natječaja, Nadzorni odbor predlaže Skupštini društva izbor direktora društva.</w:t>
      </w:r>
    </w:p>
    <w:p w:rsidR="00ED3616" w:rsidRDefault="009F0DF6" w:rsidP="009237D3">
      <w:pPr>
        <w:jc w:val="both"/>
        <w:rPr>
          <w:rFonts w:ascii="Arial" w:hAnsi="Arial" w:cs="Arial"/>
          <w:sz w:val="24"/>
          <w:szCs w:val="24"/>
        </w:rPr>
      </w:pPr>
      <w:r>
        <w:rPr>
          <w:rFonts w:ascii="Arial" w:hAnsi="Arial" w:cs="Arial"/>
          <w:sz w:val="24"/>
          <w:szCs w:val="24"/>
        </w:rPr>
        <w:t>Podnošenjem prijave na Javni natječaj kandidat daje privolu za prikupljanje, obradu i objavu osobnih podataka navedenih u prijavi na Javni natječaj, kao i dokumen</w:t>
      </w:r>
      <w:r w:rsidR="00E34DB9">
        <w:rPr>
          <w:rFonts w:ascii="Arial" w:hAnsi="Arial" w:cs="Arial"/>
          <w:sz w:val="24"/>
          <w:szCs w:val="24"/>
        </w:rPr>
        <w:t>t</w:t>
      </w:r>
      <w:r>
        <w:rPr>
          <w:rFonts w:ascii="Arial" w:hAnsi="Arial" w:cs="Arial"/>
          <w:sz w:val="24"/>
          <w:szCs w:val="24"/>
        </w:rPr>
        <w:t xml:space="preserve">acije dostavljene uz prijavu, u svrhu odabira direktora društva. </w:t>
      </w:r>
    </w:p>
    <w:p w:rsidR="005315BE" w:rsidRDefault="005315BE" w:rsidP="009A38C3">
      <w:pPr>
        <w:spacing w:after="0"/>
        <w:jc w:val="both"/>
        <w:rPr>
          <w:rFonts w:ascii="Arial" w:hAnsi="Arial" w:cs="Arial"/>
          <w:sz w:val="24"/>
          <w:szCs w:val="24"/>
        </w:rPr>
      </w:pPr>
      <w:r>
        <w:rPr>
          <w:rFonts w:ascii="Arial" w:hAnsi="Arial" w:cs="Arial"/>
          <w:sz w:val="24"/>
          <w:szCs w:val="24"/>
        </w:rPr>
        <w:lastRenderedPageBreak/>
        <w:t>O izvršenom odabiru kandidati će biti izvješteni pisanim putem</w:t>
      </w:r>
      <w:r w:rsidR="00EE20CF">
        <w:rPr>
          <w:rFonts w:ascii="Arial" w:hAnsi="Arial" w:cs="Arial"/>
          <w:sz w:val="24"/>
          <w:szCs w:val="24"/>
        </w:rPr>
        <w:t xml:space="preserve"> i putem svoje kontakt e-mail adrese navedene u Prijavi na natječaj</w:t>
      </w:r>
      <w:r>
        <w:rPr>
          <w:rFonts w:ascii="Arial" w:hAnsi="Arial" w:cs="Arial"/>
          <w:sz w:val="24"/>
          <w:szCs w:val="24"/>
        </w:rPr>
        <w:t>.</w:t>
      </w:r>
    </w:p>
    <w:p w:rsidR="009A38C3" w:rsidRDefault="009A38C3" w:rsidP="009A38C3">
      <w:pPr>
        <w:spacing w:after="0"/>
        <w:jc w:val="both"/>
        <w:rPr>
          <w:rFonts w:ascii="Arial" w:hAnsi="Arial" w:cs="Arial"/>
          <w:sz w:val="24"/>
          <w:szCs w:val="24"/>
        </w:rPr>
      </w:pPr>
    </w:p>
    <w:p w:rsidR="00932E8E" w:rsidRPr="00932E8E" w:rsidRDefault="00932E8E" w:rsidP="009A38C3">
      <w:pPr>
        <w:spacing w:after="0"/>
        <w:jc w:val="center"/>
        <w:rPr>
          <w:rFonts w:ascii="Arial" w:hAnsi="Arial" w:cs="Arial"/>
          <w:b/>
          <w:sz w:val="24"/>
          <w:szCs w:val="24"/>
        </w:rPr>
      </w:pPr>
      <w:r w:rsidRPr="00932E8E">
        <w:rPr>
          <w:rFonts w:ascii="Arial" w:hAnsi="Arial" w:cs="Arial"/>
          <w:b/>
          <w:sz w:val="24"/>
          <w:szCs w:val="24"/>
        </w:rPr>
        <w:t>IV</w:t>
      </w:r>
      <w:r>
        <w:rPr>
          <w:rFonts w:ascii="Arial" w:hAnsi="Arial" w:cs="Arial"/>
          <w:b/>
          <w:sz w:val="24"/>
          <w:szCs w:val="24"/>
        </w:rPr>
        <w:t>.</w:t>
      </w:r>
    </w:p>
    <w:p w:rsidR="009A38C3" w:rsidRDefault="009A38C3" w:rsidP="009A38C3">
      <w:pPr>
        <w:spacing w:after="0"/>
        <w:jc w:val="both"/>
        <w:rPr>
          <w:rFonts w:ascii="Arial" w:hAnsi="Arial" w:cs="Arial"/>
          <w:sz w:val="24"/>
          <w:szCs w:val="24"/>
        </w:rPr>
      </w:pPr>
    </w:p>
    <w:p w:rsidR="002E0386" w:rsidRPr="003539F6" w:rsidRDefault="002E0386" w:rsidP="009A38C3">
      <w:pPr>
        <w:spacing w:after="0"/>
        <w:jc w:val="both"/>
        <w:rPr>
          <w:rFonts w:ascii="Arial" w:hAnsi="Arial" w:cs="Arial"/>
          <w:sz w:val="24"/>
          <w:szCs w:val="24"/>
        </w:rPr>
      </w:pPr>
      <w:r w:rsidRPr="003539F6">
        <w:rPr>
          <w:rFonts w:ascii="Arial" w:hAnsi="Arial" w:cs="Arial"/>
          <w:sz w:val="24"/>
          <w:szCs w:val="24"/>
        </w:rPr>
        <w:t>Riječi i pojmovni sklopovi koji imaju rodno značenje bez obzira jesu li u zakonima ili drugim propisima korišteni u muškom ili ženskom rodu odnose se na jednak način na muški i ženski rod.</w:t>
      </w:r>
    </w:p>
    <w:p w:rsidR="002B531B" w:rsidRDefault="002B531B" w:rsidP="009A38C3">
      <w:pPr>
        <w:spacing w:after="0"/>
        <w:jc w:val="both"/>
        <w:rPr>
          <w:rFonts w:ascii="Arial" w:hAnsi="Arial" w:cs="Arial"/>
          <w:sz w:val="24"/>
          <w:szCs w:val="24"/>
        </w:rPr>
      </w:pPr>
    </w:p>
    <w:p w:rsidR="009A38C3" w:rsidRDefault="009A38C3" w:rsidP="009A38C3">
      <w:pPr>
        <w:spacing w:after="0"/>
        <w:jc w:val="both"/>
        <w:rPr>
          <w:rFonts w:ascii="Arial" w:hAnsi="Arial" w:cs="Arial"/>
          <w:sz w:val="24"/>
          <w:szCs w:val="24"/>
        </w:rPr>
      </w:pPr>
    </w:p>
    <w:p w:rsidR="005315BE" w:rsidRPr="0099641D" w:rsidRDefault="002B531B" w:rsidP="009237D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Pula Herculanea d.o.o.</w:t>
      </w:r>
    </w:p>
    <w:sectPr w:rsidR="005315BE" w:rsidRPr="0099641D" w:rsidSect="00F8683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32771" w15:done="0"/>
  <w15:commentEx w15:paraId="6B7C4EDA" w15:done="0"/>
  <w15:commentEx w15:paraId="211C4642" w15:done="0"/>
  <w15:commentEx w15:paraId="11B8C2C8" w15:done="0"/>
  <w15:commentEx w15:paraId="09A56E0F" w15:done="0"/>
  <w15:commentEx w15:paraId="4F8C97DA" w15:paraIdParent="09A56E0F" w15:done="0"/>
  <w15:commentEx w15:paraId="636E2DD3" w15:done="0"/>
</w15:commentsEx>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23435"/>
    <w:multiLevelType w:val="hybridMultilevel"/>
    <w:tmpl w:val="61BCF25C"/>
    <w:lvl w:ilvl="0" w:tplc="1418628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Windows Live" w15:userId="1adbe8ec3205ec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5585"/>
    <w:rsid w:val="000359F8"/>
    <w:rsid w:val="00046DC1"/>
    <w:rsid w:val="000774B1"/>
    <w:rsid w:val="000C5D96"/>
    <w:rsid w:val="00144C52"/>
    <w:rsid w:val="00156554"/>
    <w:rsid w:val="00166E05"/>
    <w:rsid w:val="001804E6"/>
    <w:rsid w:val="001A2884"/>
    <w:rsid w:val="00201B96"/>
    <w:rsid w:val="002364DA"/>
    <w:rsid w:val="0026455F"/>
    <w:rsid w:val="00270F23"/>
    <w:rsid w:val="00285255"/>
    <w:rsid w:val="00292686"/>
    <w:rsid w:val="002B1083"/>
    <w:rsid w:val="002B2640"/>
    <w:rsid w:val="002B430C"/>
    <w:rsid w:val="002B531B"/>
    <w:rsid w:val="002C3414"/>
    <w:rsid w:val="002D4565"/>
    <w:rsid w:val="002E0386"/>
    <w:rsid w:val="002E7896"/>
    <w:rsid w:val="00346F43"/>
    <w:rsid w:val="003539F6"/>
    <w:rsid w:val="0040035B"/>
    <w:rsid w:val="00411BBD"/>
    <w:rsid w:val="00415F47"/>
    <w:rsid w:val="00421CD4"/>
    <w:rsid w:val="00441BF2"/>
    <w:rsid w:val="00474232"/>
    <w:rsid w:val="004947B3"/>
    <w:rsid w:val="004A7064"/>
    <w:rsid w:val="004B2720"/>
    <w:rsid w:val="004D52C1"/>
    <w:rsid w:val="00522218"/>
    <w:rsid w:val="005315BE"/>
    <w:rsid w:val="00583D0B"/>
    <w:rsid w:val="00634E91"/>
    <w:rsid w:val="00645585"/>
    <w:rsid w:val="00655CCB"/>
    <w:rsid w:val="00676440"/>
    <w:rsid w:val="00677521"/>
    <w:rsid w:val="00686C91"/>
    <w:rsid w:val="0069129C"/>
    <w:rsid w:val="006B08CB"/>
    <w:rsid w:val="006D2120"/>
    <w:rsid w:val="006D611A"/>
    <w:rsid w:val="006F63B0"/>
    <w:rsid w:val="00762396"/>
    <w:rsid w:val="0078179B"/>
    <w:rsid w:val="007C6300"/>
    <w:rsid w:val="007D03F2"/>
    <w:rsid w:val="007D2ECF"/>
    <w:rsid w:val="007F17CC"/>
    <w:rsid w:val="007F3D04"/>
    <w:rsid w:val="00804BA5"/>
    <w:rsid w:val="00834F9E"/>
    <w:rsid w:val="0084413B"/>
    <w:rsid w:val="00861AF5"/>
    <w:rsid w:val="00891165"/>
    <w:rsid w:val="008C1688"/>
    <w:rsid w:val="008D0D2A"/>
    <w:rsid w:val="008E5AE9"/>
    <w:rsid w:val="00901273"/>
    <w:rsid w:val="009116FA"/>
    <w:rsid w:val="009122FB"/>
    <w:rsid w:val="009132DB"/>
    <w:rsid w:val="0091604B"/>
    <w:rsid w:val="009237D3"/>
    <w:rsid w:val="00932E8E"/>
    <w:rsid w:val="00937B04"/>
    <w:rsid w:val="00946DB9"/>
    <w:rsid w:val="00953445"/>
    <w:rsid w:val="009646F4"/>
    <w:rsid w:val="009809F4"/>
    <w:rsid w:val="0099162D"/>
    <w:rsid w:val="0099641D"/>
    <w:rsid w:val="009A38C3"/>
    <w:rsid w:val="009F0DF6"/>
    <w:rsid w:val="009F5FCB"/>
    <w:rsid w:val="00A239BD"/>
    <w:rsid w:val="00A54C19"/>
    <w:rsid w:val="00A70A35"/>
    <w:rsid w:val="00A92ED3"/>
    <w:rsid w:val="00AB0EA2"/>
    <w:rsid w:val="00AC62D8"/>
    <w:rsid w:val="00AE6C10"/>
    <w:rsid w:val="00AF0DD9"/>
    <w:rsid w:val="00AF2E6F"/>
    <w:rsid w:val="00B07F29"/>
    <w:rsid w:val="00B34891"/>
    <w:rsid w:val="00B52BC0"/>
    <w:rsid w:val="00B9631C"/>
    <w:rsid w:val="00BB7AB4"/>
    <w:rsid w:val="00BF46A5"/>
    <w:rsid w:val="00C1229C"/>
    <w:rsid w:val="00C66DD3"/>
    <w:rsid w:val="00C909F3"/>
    <w:rsid w:val="00CE7D2C"/>
    <w:rsid w:val="00D27D49"/>
    <w:rsid w:val="00D74844"/>
    <w:rsid w:val="00D9594C"/>
    <w:rsid w:val="00D96BEB"/>
    <w:rsid w:val="00DA4085"/>
    <w:rsid w:val="00DA7AA4"/>
    <w:rsid w:val="00DB03E8"/>
    <w:rsid w:val="00DD69D1"/>
    <w:rsid w:val="00DF2649"/>
    <w:rsid w:val="00E276A7"/>
    <w:rsid w:val="00E34DB9"/>
    <w:rsid w:val="00E44ABA"/>
    <w:rsid w:val="00E465ED"/>
    <w:rsid w:val="00E57034"/>
    <w:rsid w:val="00E666D2"/>
    <w:rsid w:val="00E77E56"/>
    <w:rsid w:val="00EA38DF"/>
    <w:rsid w:val="00EC0034"/>
    <w:rsid w:val="00ED3616"/>
    <w:rsid w:val="00ED5BC6"/>
    <w:rsid w:val="00EE20CF"/>
    <w:rsid w:val="00EF1F82"/>
    <w:rsid w:val="00F17044"/>
    <w:rsid w:val="00F36B1B"/>
    <w:rsid w:val="00F86834"/>
    <w:rsid w:val="00F91A39"/>
    <w:rsid w:val="00FC4942"/>
    <w:rsid w:val="00FC7AC3"/>
    <w:rsid w:val="00FE536E"/>
    <w:rsid w:val="00FF32F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120"/>
    <w:pPr>
      <w:ind w:left="720"/>
      <w:contextualSpacing/>
    </w:pPr>
  </w:style>
  <w:style w:type="character" w:styleId="Hyperlink">
    <w:name w:val="Hyperlink"/>
    <w:basedOn w:val="DefaultParagraphFont"/>
    <w:uiPriority w:val="99"/>
    <w:unhideWhenUsed/>
    <w:rsid w:val="00EC0034"/>
    <w:rPr>
      <w:color w:val="0563C1" w:themeColor="hyperlink"/>
      <w:u w:val="single"/>
    </w:rPr>
  </w:style>
  <w:style w:type="character" w:customStyle="1" w:styleId="UnresolvedMention">
    <w:name w:val="Unresolved Mention"/>
    <w:basedOn w:val="DefaultParagraphFont"/>
    <w:uiPriority w:val="99"/>
    <w:semiHidden/>
    <w:unhideWhenUsed/>
    <w:rsid w:val="00EC0034"/>
    <w:rPr>
      <w:color w:val="605E5C"/>
      <w:shd w:val="clear" w:color="auto" w:fill="E1DFDD"/>
    </w:rPr>
  </w:style>
  <w:style w:type="character" w:styleId="CommentReference">
    <w:name w:val="annotation reference"/>
    <w:basedOn w:val="DefaultParagraphFont"/>
    <w:uiPriority w:val="99"/>
    <w:semiHidden/>
    <w:unhideWhenUsed/>
    <w:rsid w:val="0026455F"/>
    <w:rPr>
      <w:sz w:val="16"/>
      <w:szCs w:val="16"/>
    </w:rPr>
  </w:style>
  <w:style w:type="paragraph" w:styleId="CommentText">
    <w:name w:val="annotation text"/>
    <w:basedOn w:val="Normal"/>
    <w:link w:val="CommentTextChar"/>
    <w:uiPriority w:val="99"/>
    <w:unhideWhenUsed/>
    <w:rsid w:val="0026455F"/>
    <w:pPr>
      <w:spacing w:line="240" w:lineRule="auto"/>
    </w:pPr>
    <w:rPr>
      <w:sz w:val="20"/>
      <w:szCs w:val="20"/>
    </w:rPr>
  </w:style>
  <w:style w:type="character" w:customStyle="1" w:styleId="CommentTextChar">
    <w:name w:val="Comment Text Char"/>
    <w:basedOn w:val="DefaultParagraphFont"/>
    <w:link w:val="CommentText"/>
    <w:uiPriority w:val="99"/>
    <w:rsid w:val="0026455F"/>
    <w:rPr>
      <w:sz w:val="20"/>
      <w:szCs w:val="20"/>
    </w:rPr>
  </w:style>
  <w:style w:type="paragraph" w:styleId="CommentSubject">
    <w:name w:val="annotation subject"/>
    <w:basedOn w:val="CommentText"/>
    <w:next w:val="CommentText"/>
    <w:link w:val="CommentSubjectChar"/>
    <w:uiPriority w:val="99"/>
    <w:semiHidden/>
    <w:unhideWhenUsed/>
    <w:rsid w:val="0026455F"/>
    <w:rPr>
      <w:b/>
      <w:bCs/>
    </w:rPr>
  </w:style>
  <w:style w:type="character" w:customStyle="1" w:styleId="CommentSubjectChar">
    <w:name w:val="Comment Subject Char"/>
    <w:basedOn w:val="CommentTextChar"/>
    <w:link w:val="CommentSubject"/>
    <w:uiPriority w:val="99"/>
    <w:semiHidden/>
    <w:rsid w:val="0026455F"/>
    <w:rPr>
      <w:b/>
      <w:bCs/>
      <w:sz w:val="20"/>
      <w:szCs w:val="20"/>
    </w:rPr>
  </w:style>
  <w:style w:type="paragraph" w:styleId="BalloonText">
    <w:name w:val="Balloon Text"/>
    <w:basedOn w:val="Normal"/>
    <w:link w:val="BalloonTextChar"/>
    <w:uiPriority w:val="99"/>
    <w:semiHidden/>
    <w:unhideWhenUsed/>
    <w:rsid w:val="00264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55F"/>
    <w:rPr>
      <w:rFonts w:ascii="Segoe UI" w:hAnsi="Segoe UI" w:cs="Segoe UI"/>
      <w:sz w:val="18"/>
      <w:szCs w:val="18"/>
    </w:rPr>
  </w:style>
  <w:style w:type="paragraph" w:styleId="NormalWeb">
    <w:name w:val="Normal (Web)"/>
    <w:basedOn w:val="Normal"/>
    <w:uiPriority w:val="99"/>
    <w:semiHidden/>
    <w:unhideWhenUsed/>
    <w:rsid w:val="002B264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0185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ulane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ula.hr"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www.herculanea.hr" TargetMode="External"/><Relationship Id="rId11" Type="http://schemas.openxmlformats.org/officeDocument/2006/relationships/hyperlink" Target="http://www.herculanea.hr"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herculanea.hr" TargetMode="External"/><Relationship Id="rId4" Type="http://schemas.openxmlformats.org/officeDocument/2006/relationships/settings" Target="settings.xml"/><Relationship Id="rId9" Type="http://schemas.openxmlformats.org/officeDocument/2006/relationships/hyperlink" Target="http://www.pu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1B3B1-0F9B-4161-9CD8-54F399F0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Drandić</dc:creator>
  <cp:lastModifiedBy>slicardo</cp:lastModifiedBy>
  <cp:revision>2</cp:revision>
  <dcterms:created xsi:type="dcterms:W3CDTF">2021-11-17T11:39:00Z</dcterms:created>
  <dcterms:modified xsi:type="dcterms:W3CDTF">2021-11-17T11:39:00Z</dcterms:modified>
</cp:coreProperties>
</file>