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0CBB" w14:textId="77777777" w:rsidR="00E34EBB" w:rsidRDefault="00E34EBB">
      <w:pPr>
        <w:pStyle w:val="Tijeloteksta"/>
        <w:rPr>
          <w:sz w:val="20"/>
        </w:rPr>
      </w:pPr>
    </w:p>
    <w:p w14:paraId="1A782705" w14:textId="77777777" w:rsidR="00E34EBB" w:rsidRDefault="00E34EBB">
      <w:pPr>
        <w:pStyle w:val="Tijeloteksta"/>
        <w:spacing w:before="6"/>
        <w:rPr>
          <w:sz w:val="21"/>
        </w:rPr>
      </w:pPr>
    </w:p>
    <w:p w14:paraId="0E7DB06E" w14:textId="77777777" w:rsidR="00E34EBB" w:rsidRDefault="0085267C">
      <w:pPr>
        <w:pStyle w:val="Tijeloteksta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 w14:anchorId="04EA6DA6">
          <v:group id="_x0000_s1029" style="width:114.05pt;height:.8pt;mso-position-horizontal-relative:char;mso-position-vertical-relative:line" coordsize="2281,16">
            <v:line id="_x0000_s1030" style="position:absolute" from="0,8" to="2280,8" strokeweight=".26672mm"/>
            <w10:anchorlock/>
          </v:group>
        </w:pict>
      </w:r>
    </w:p>
    <w:p w14:paraId="06E615A0" w14:textId="77777777" w:rsidR="00E34EBB" w:rsidRDefault="003968CC">
      <w:pPr>
        <w:spacing w:line="222" w:lineRule="exact"/>
        <w:ind w:left="100"/>
        <w:rPr>
          <w:sz w:val="20"/>
        </w:rPr>
      </w:pPr>
      <w:r>
        <w:rPr>
          <w:sz w:val="20"/>
        </w:rPr>
        <w:t>Ime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prezime</w:t>
      </w:r>
    </w:p>
    <w:p w14:paraId="43D84E4D" w14:textId="77777777" w:rsidR="00E34EBB" w:rsidRDefault="0085267C">
      <w:pPr>
        <w:pStyle w:val="Tijeloteksta"/>
        <w:spacing w:before="4"/>
        <w:rPr>
          <w:sz w:val="19"/>
        </w:rPr>
      </w:pPr>
      <w:r>
        <w:pict w14:anchorId="307D377F">
          <v:shape id="_x0000_s1028" style="position:absolute;margin-left:78pt;margin-top:13.45pt;width:114.05pt;height:.1pt;z-index:-15728128;mso-wrap-distance-left:0;mso-wrap-distance-right:0;mso-position-horizontal-relative:page" coordorigin="1560,269" coordsize="2281,0" path="m1560,269r2280,e" filled="f" strokeweight=".26672mm">
            <v:path arrowok="t"/>
            <w10:wrap type="topAndBottom" anchorx="page"/>
          </v:shape>
        </w:pict>
      </w:r>
    </w:p>
    <w:p w14:paraId="5C40BC22" w14:textId="114A193A" w:rsidR="00E34EBB" w:rsidRDefault="003968CC">
      <w:pPr>
        <w:spacing w:line="198" w:lineRule="exact"/>
        <w:ind w:left="100"/>
        <w:rPr>
          <w:sz w:val="20"/>
        </w:rPr>
      </w:pPr>
      <w:r>
        <w:rPr>
          <w:sz w:val="20"/>
        </w:rPr>
        <w:t>Adresa</w:t>
      </w:r>
    </w:p>
    <w:p w14:paraId="3A7E4E3A" w14:textId="77777777" w:rsidR="00E34EBB" w:rsidRDefault="0085267C">
      <w:pPr>
        <w:pStyle w:val="Tijeloteksta"/>
        <w:spacing w:before="6"/>
        <w:rPr>
          <w:sz w:val="19"/>
        </w:rPr>
      </w:pPr>
      <w:r>
        <w:pict w14:anchorId="4EC6D3D5">
          <v:shape id="_x0000_s1027" style="position:absolute;margin-left:78pt;margin-top:13.55pt;width:114.05pt;height:.1pt;z-index:-15727616;mso-wrap-distance-left:0;mso-wrap-distance-right:0;mso-position-horizontal-relative:page" coordorigin="1560,271" coordsize="2281,0" path="m1560,271r2280,e" filled="f" strokeweight=".26672mm">
            <v:path arrowok="t"/>
            <w10:wrap type="topAndBottom" anchorx="page"/>
          </v:shape>
        </w:pict>
      </w:r>
    </w:p>
    <w:p w14:paraId="1A8BD3CD" w14:textId="71A5DCF0" w:rsidR="00E34EBB" w:rsidRDefault="003968CC">
      <w:pPr>
        <w:spacing w:line="198" w:lineRule="exact"/>
        <w:ind w:left="100"/>
        <w:rPr>
          <w:sz w:val="20"/>
        </w:rPr>
      </w:pPr>
      <w:r>
        <w:rPr>
          <w:sz w:val="20"/>
        </w:rPr>
        <w:t>OIB</w:t>
      </w:r>
    </w:p>
    <w:p w14:paraId="014912F4" w14:textId="77777777" w:rsidR="00E34EBB" w:rsidRDefault="00E34EBB">
      <w:pPr>
        <w:pStyle w:val="Tijeloteksta"/>
        <w:spacing w:before="10"/>
        <w:rPr>
          <w:sz w:val="23"/>
        </w:rPr>
      </w:pPr>
    </w:p>
    <w:p w14:paraId="10B9112D" w14:textId="5BEB7CC2" w:rsidR="00E34EBB" w:rsidRDefault="003968CC" w:rsidP="002300E2">
      <w:pPr>
        <w:pStyle w:val="Tijeloteksta"/>
        <w:ind w:left="100" w:right="109"/>
        <w:jc w:val="both"/>
      </w:pPr>
      <w:r w:rsidRPr="00E10F03">
        <w:t xml:space="preserve">U skladu sa odredbama Odluke o </w:t>
      </w:r>
      <w:r w:rsidR="00350010" w:rsidRPr="00E10F03">
        <w:t xml:space="preserve">provođenju i sufinanciranju mjera energetske učinkovitosti na području grada Pule </w:t>
      </w:r>
      <w:r w:rsidR="0085267C" w:rsidRPr="0017584C">
        <w:t>(KLASA:</w:t>
      </w:r>
      <w:r w:rsidR="0085267C">
        <w:t xml:space="preserve"> </w:t>
      </w:r>
      <w:r w:rsidR="0085267C" w:rsidRPr="0017584C">
        <w:t>372-01/</w:t>
      </w:r>
      <w:r w:rsidR="0085267C">
        <w:t>23-01/43</w:t>
      </w:r>
      <w:r w:rsidR="0085267C" w:rsidRPr="0085267C">
        <w:t>,</w:t>
      </w:r>
      <w:r w:rsidR="0085267C" w:rsidRPr="0085267C">
        <w:rPr>
          <w:spacing w:val="1"/>
        </w:rPr>
        <w:t xml:space="preserve"> </w:t>
      </w:r>
      <w:r w:rsidR="0085267C" w:rsidRPr="0085267C">
        <w:t>URBROJ:</w:t>
      </w:r>
      <w:r w:rsidR="0085267C" w:rsidRPr="0085267C">
        <w:t>2163-7-03-04-0455-23-3</w:t>
      </w:r>
      <w:r w:rsidR="0085267C" w:rsidRPr="00E10F03">
        <w:t>)</w:t>
      </w:r>
      <w:r w:rsidR="0085267C">
        <w:t xml:space="preserve"> </w:t>
      </w:r>
      <w:r w:rsidRPr="00E10F03">
        <w:t xml:space="preserve">te radi provođenja Javnog </w:t>
      </w:r>
      <w:r w:rsidR="0085267C">
        <w:t xml:space="preserve">poziva </w:t>
      </w:r>
      <w:r w:rsidRPr="00E10F03">
        <w:t>a</w:t>
      </w:r>
      <w:r w:rsidR="00A955E8">
        <w:t>,</w:t>
      </w:r>
      <w:r w:rsidRPr="00E10F03">
        <w:rPr>
          <w:spacing w:val="1"/>
        </w:rPr>
        <w:t xml:space="preserve"> </w:t>
      </w:r>
      <w:r w:rsidRPr="00E10F03">
        <w:t>u</w:t>
      </w:r>
      <w:r w:rsidRPr="00E10F03">
        <w:rPr>
          <w:spacing w:val="1"/>
        </w:rPr>
        <w:t xml:space="preserve"> </w:t>
      </w:r>
      <w:r w:rsidRPr="00E10F03">
        <w:t>svrhu</w:t>
      </w:r>
      <w:r w:rsidRPr="00E10F03">
        <w:rPr>
          <w:spacing w:val="1"/>
        </w:rPr>
        <w:t xml:space="preserve"> </w:t>
      </w:r>
      <w:r w:rsidRPr="00E10F03">
        <w:t>podnošenja</w:t>
      </w:r>
      <w:r w:rsidRPr="00E10F03">
        <w:rPr>
          <w:spacing w:val="1"/>
        </w:rPr>
        <w:t xml:space="preserve"> </w:t>
      </w:r>
      <w:r w:rsidRPr="00E10F03">
        <w:t>Zahtjeva</w:t>
      </w:r>
      <w:r w:rsidRPr="00E10F03">
        <w:rPr>
          <w:spacing w:val="1"/>
        </w:rPr>
        <w:t xml:space="preserve"> </w:t>
      </w:r>
      <w:r w:rsidRPr="00E10F03">
        <w:t>za</w:t>
      </w:r>
      <w:r w:rsidRPr="00E10F03">
        <w:rPr>
          <w:spacing w:val="1"/>
        </w:rPr>
        <w:t xml:space="preserve"> </w:t>
      </w:r>
      <w:r w:rsidRPr="00E10F03">
        <w:t>sufinanciranje</w:t>
      </w:r>
      <w:r w:rsidRPr="00E10F03">
        <w:rPr>
          <w:spacing w:val="1"/>
        </w:rPr>
        <w:t xml:space="preserve"> </w:t>
      </w:r>
      <w:r w:rsidRPr="00E10F03">
        <w:t>kupnje</w:t>
      </w:r>
      <w:r w:rsidRPr="00E10F03">
        <w:rPr>
          <w:spacing w:val="1"/>
        </w:rPr>
        <w:t xml:space="preserve"> </w:t>
      </w:r>
      <w:r w:rsidRPr="00E10F03">
        <w:t>električnog</w:t>
      </w:r>
      <w:r w:rsidRPr="00E10F03">
        <w:rPr>
          <w:spacing w:val="1"/>
        </w:rPr>
        <w:t xml:space="preserve"> </w:t>
      </w:r>
      <w:r w:rsidR="006C1637" w:rsidRPr="00E10F03">
        <w:t xml:space="preserve">vozila </w:t>
      </w:r>
      <w:r w:rsidRPr="00E10F03">
        <w:t>te</w:t>
      </w:r>
      <w:r w:rsidRPr="00E10F03">
        <w:rPr>
          <w:spacing w:val="1"/>
        </w:rPr>
        <w:t xml:space="preserve"> </w:t>
      </w:r>
      <w:r w:rsidRPr="00E10F03">
        <w:t>realizacije</w:t>
      </w:r>
      <w:r w:rsidRPr="00E10F03">
        <w:rPr>
          <w:spacing w:val="1"/>
        </w:rPr>
        <w:t xml:space="preserve"> </w:t>
      </w:r>
      <w:r w:rsidRPr="00E10F03">
        <w:t>sufinanciranja</w:t>
      </w:r>
      <w:r w:rsidRPr="00E10F03">
        <w:rPr>
          <w:spacing w:val="1"/>
        </w:rPr>
        <w:t xml:space="preserve"> </w:t>
      </w:r>
      <w:r w:rsidR="00DD2BBF" w:rsidRPr="00E10F03">
        <w:t>dajem sljedeću</w:t>
      </w:r>
    </w:p>
    <w:p w14:paraId="67F859FA" w14:textId="3DA0B53F" w:rsidR="002300E2" w:rsidRDefault="002300E2" w:rsidP="002300E2">
      <w:pPr>
        <w:pStyle w:val="Tijeloteksta"/>
        <w:ind w:left="100" w:right="109"/>
        <w:jc w:val="both"/>
      </w:pPr>
    </w:p>
    <w:p w14:paraId="5955FB2A" w14:textId="52916CD3" w:rsidR="002300E2" w:rsidRDefault="002300E2" w:rsidP="002300E2">
      <w:pPr>
        <w:pStyle w:val="Tijeloteksta"/>
        <w:ind w:left="100" w:right="109"/>
        <w:jc w:val="both"/>
      </w:pPr>
    </w:p>
    <w:p w14:paraId="3008AA14" w14:textId="454B0C3E" w:rsidR="002300E2" w:rsidRPr="002300E2" w:rsidRDefault="002300E2" w:rsidP="002300E2">
      <w:pPr>
        <w:pStyle w:val="Tijeloteksta"/>
        <w:ind w:left="100" w:right="109"/>
        <w:jc w:val="center"/>
        <w:rPr>
          <w:b/>
          <w:bCs/>
          <w:sz w:val="28"/>
          <w:szCs w:val="28"/>
        </w:rPr>
      </w:pPr>
      <w:r w:rsidRPr="002300E2">
        <w:rPr>
          <w:b/>
          <w:bCs/>
          <w:sz w:val="28"/>
          <w:szCs w:val="28"/>
        </w:rPr>
        <w:t xml:space="preserve">IZJAVU O PRIHVAĆANJU UVJETA RADI OSTVARIVANJA SUFINANCIRANJA </w:t>
      </w:r>
      <w:r w:rsidR="002D3032">
        <w:rPr>
          <w:b/>
          <w:bCs/>
          <w:sz w:val="28"/>
          <w:szCs w:val="28"/>
        </w:rPr>
        <w:t xml:space="preserve">KUPNJE </w:t>
      </w:r>
      <w:r w:rsidRPr="002300E2">
        <w:rPr>
          <w:b/>
          <w:bCs/>
          <w:sz w:val="28"/>
          <w:szCs w:val="28"/>
        </w:rPr>
        <w:t>ELEKTRIČNOG VOZILA</w:t>
      </w:r>
    </w:p>
    <w:p w14:paraId="39B1CB01" w14:textId="77777777" w:rsidR="002300E2" w:rsidRPr="002300E2" w:rsidRDefault="002300E2" w:rsidP="002300E2">
      <w:pPr>
        <w:pStyle w:val="Tijeloteksta"/>
        <w:ind w:left="100" w:right="109"/>
        <w:jc w:val="both"/>
      </w:pPr>
    </w:p>
    <w:p w14:paraId="26D4A126" w14:textId="4EC6A2AA" w:rsidR="00E34EBB" w:rsidRPr="00E10F03" w:rsidRDefault="003968CC" w:rsidP="00E10F03">
      <w:pPr>
        <w:ind w:right="78"/>
        <w:jc w:val="both"/>
        <w:rPr>
          <w:b/>
          <w:sz w:val="24"/>
          <w:szCs w:val="24"/>
        </w:rPr>
      </w:pPr>
      <w:r w:rsidRPr="00E10F03">
        <w:rPr>
          <w:b/>
          <w:sz w:val="24"/>
          <w:szCs w:val="24"/>
        </w:rPr>
        <w:t>Ovu Izjavu potpisujem vlastoručno, čime pod kaznenom i materijalnom odgovornošću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izjavljujem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potvrđujem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da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ista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čini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sastavni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dio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mog</w:t>
      </w:r>
      <w:r w:rsidRPr="00E10F03">
        <w:rPr>
          <w:b/>
          <w:spacing w:val="1"/>
          <w:sz w:val="24"/>
          <w:szCs w:val="24"/>
        </w:rPr>
        <w:t xml:space="preserve"> </w:t>
      </w:r>
      <w:r w:rsidR="0016633B">
        <w:rPr>
          <w:b/>
          <w:sz w:val="24"/>
          <w:szCs w:val="24"/>
        </w:rPr>
        <w:t>Z</w:t>
      </w:r>
      <w:r w:rsidRPr="00E10F03">
        <w:rPr>
          <w:b/>
          <w:sz w:val="24"/>
          <w:szCs w:val="24"/>
        </w:rPr>
        <w:t>ahtjeva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za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 xml:space="preserve">sufinanciranje kupnje električnog </w:t>
      </w:r>
      <w:r w:rsidR="00385C15" w:rsidRPr="00E10F03">
        <w:rPr>
          <w:b/>
          <w:sz w:val="24"/>
          <w:szCs w:val="24"/>
        </w:rPr>
        <w:t>vozila</w:t>
      </w:r>
      <w:r w:rsidRPr="00E10F03">
        <w:rPr>
          <w:b/>
          <w:sz w:val="24"/>
          <w:szCs w:val="24"/>
        </w:rPr>
        <w:t xml:space="preserve"> te da sam upoznat/a sa svim propozicijama iz</w:t>
      </w:r>
      <w:r w:rsidRPr="00E10F03">
        <w:rPr>
          <w:b/>
          <w:spacing w:val="-57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naprijed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navedenog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Javnog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poziva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da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iste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prihvaćam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te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da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prihvaćam</w:t>
      </w:r>
      <w:r w:rsidRPr="00E10F03">
        <w:rPr>
          <w:b/>
          <w:spacing w:val="60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prava,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dužnosti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obveze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Korisnika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iz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ove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Izjave,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u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svrhu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ostvarivanja</w:t>
      </w:r>
      <w:r w:rsidRPr="00E10F03">
        <w:rPr>
          <w:b/>
          <w:spacing w:val="1"/>
          <w:sz w:val="24"/>
          <w:szCs w:val="24"/>
        </w:rPr>
        <w:t xml:space="preserve"> </w:t>
      </w:r>
      <w:r w:rsidRPr="00E10F03">
        <w:rPr>
          <w:b/>
          <w:sz w:val="24"/>
          <w:szCs w:val="24"/>
        </w:rPr>
        <w:t>sufinanciranja kupnje</w:t>
      </w:r>
      <w:r w:rsidR="00385C15" w:rsidRPr="00E10F03">
        <w:rPr>
          <w:b/>
          <w:sz w:val="24"/>
          <w:szCs w:val="24"/>
        </w:rPr>
        <w:t xml:space="preserve"> električnog vozila</w:t>
      </w:r>
      <w:r w:rsidRPr="00E10F03">
        <w:rPr>
          <w:b/>
          <w:sz w:val="24"/>
          <w:szCs w:val="24"/>
        </w:rPr>
        <w:t>, kako slijedi:</w:t>
      </w:r>
    </w:p>
    <w:p w14:paraId="4636F251" w14:textId="77777777" w:rsidR="00E34EBB" w:rsidRPr="00E10F03" w:rsidRDefault="00E34EBB">
      <w:pPr>
        <w:pStyle w:val="Tijeloteksta"/>
        <w:spacing w:before="9"/>
        <w:rPr>
          <w:b/>
        </w:rPr>
      </w:pPr>
    </w:p>
    <w:p w14:paraId="0FECCD80" w14:textId="5457A8C7" w:rsidR="00CD0A7B" w:rsidRPr="00E10F03" w:rsidRDefault="00CD0A7B" w:rsidP="00E10F03">
      <w:pPr>
        <w:pStyle w:val="Odlomakpopisa"/>
        <w:numPr>
          <w:ilvl w:val="0"/>
          <w:numId w:val="3"/>
        </w:numPr>
        <w:tabs>
          <w:tab w:val="left" w:pos="284"/>
        </w:tabs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 xml:space="preserve">Električna vozila </w:t>
      </w:r>
      <w:r w:rsidR="003968CC" w:rsidRPr="00E10F03">
        <w:rPr>
          <w:bCs/>
          <w:sz w:val="24"/>
          <w:szCs w:val="24"/>
        </w:rPr>
        <w:t>na koje se ov</w:t>
      </w:r>
      <w:r w:rsidRPr="00E10F03">
        <w:rPr>
          <w:bCs/>
          <w:sz w:val="24"/>
          <w:szCs w:val="24"/>
        </w:rPr>
        <w:t>a</w:t>
      </w:r>
      <w:r w:rsidR="003968CC" w:rsidRPr="00E10F03">
        <w:rPr>
          <w:bCs/>
          <w:sz w:val="24"/>
          <w:szCs w:val="24"/>
        </w:rPr>
        <w:t xml:space="preserve"> Izjava odnosi i čiju će kupnju Grad Pula,</w:t>
      </w:r>
      <w:r w:rsidR="003968CC" w:rsidRPr="00E10F03">
        <w:rPr>
          <w:bCs/>
          <w:spacing w:val="1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sukladno</w:t>
      </w:r>
      <w:r w:rsidR="00E10F03" w:rsidRPr="00E10F03">
        <w:rPr>
          <w:bCs/>
          <w:spacing w:val="8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kriterijima</w:t>
      </w:r>
      <w:r w:rsidR="003968CC" w:rsidRPr="00E10F03">
        <w:rPr>
          <w:bCs/>
          <w:spacing w:val="6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i</w:t>
      </w:r>
      <w:r w:rsidR="003968CC" w:rsidRPr="00E10F03">
        <w:rPr>
          <w:bCs/>
          <w:spacing w:val="11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uvjetima</w:t>
      </w:r>
      <w:r w:rsidR="003968CC" w:rsidRPr="00E10F03">
        <w:rPr>
          <w:bCs/>
          <w:spacing w:val="7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iz</w:t>
      </w:r>
      <w:r w:rsidR="003968CC" w:rsidRPr="00E10F03">
        <w:rPr>
          <w:bCs/>
          <w:spacing w:val="6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Javnog</w:t>
      </w:r>
      <w:r w:rsidR="003968CC" w:rsidRPr="00E10F03">
        <w:rPr>
          <w:bCs/>
          <w:spacing w:val="6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poziva</w:t>
      </w:r>
      <w:r w:rsidR="003968CC" w:rsidRPr="00E10F03">
        <w:rPr>
          <w:bCs/>
          <w:spacing w:val="7"/>
          <w:sz w:val="24"/>
          <w:szCs w:val="24"/>
        </w:rPr>
        <w:t xml:space="preserve"> </w:t>
      </w:r>
      <w:r w:rsidR="003968CC" w:rsidRPr="00E10F03">
        <w:rPr>
          <w:bCs/>
          <w:sz w:val="24"/>
          <w:szCs w:val="24"/>
        </w:rPr>
        <w:t>sufinancirati</w:t>
      </w:r>
      <w:r w:rsidRPr="00E10F03">
        <w:rPr>
          <w:bCs/>
          <w:sz w:val="24"/>
          <w:szCs w:val="24"/>
        </w:rPr>
        <w:t xml:space="preserve"> su</w:t>
      </w:r>
      <w:r w:rsidR="0016633B">
        <w:rPr>
          <w:bCs/>
          <w:sz w:val="24"/>
          <w:szCs w:val="24"/>
        </w:rPr>
        <w:t xml:space="preserve"> električni bicikli i električna vozila kategorije L1 i L3.</w:t>
      </w:r>
    </w:p>
    <w:p w14:paraId="247EA00D" w14:textId="1911B5B6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 xml:space="preserve">Da ova Izjava sadrži sve elemente koji se odnose na podnositelja </w:t>
      </w:r>
      <w:r w:rsidR="0016633B">
        <w:rPr>
          <w:bCs/>
          <w:sz w:val="24"/>
          <w:szCs w:val="24"/>
        </w:rPr>
        <w:t>Z</w:t>
      </w:r>
      <w:r w:rsidRPr="00E10F03">
        <w:rPr>
          <w:bCs/>
          <w:sz w:val="24"/>
          <w:szCs w:val="24"/>
        </w:rPr>
        <w:t>ahtjeva i kupnju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električnog</w:t>
      </w:r>
      <w:r w:rsidRPr="00E10F03">
        <w:rPr>
          <w:bCs/>
          <w:spacing w:val="-4"/>
          <w:sz w:val="24"/>
          <w:szCs w:val="24"/>
        </w:rPr>
        <w:t xml:space="preserve"> </w:t>
      </w:r>
      <w:r w:rsidR="00385C15" w:rsidRPr="00E10F03">
        <w:rPr>
          <w:bCs/>
          <w:sz w:val="24"/>
          <w:szCs w:val="24"/>
        </w:rPr>
        <w:t>vozila.</w:t>
      </w:r>
    </w:p>
    <w:p w14:paraId="3FDBFA2D" w14:textId="065AFC81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 xml:space="preserve">Da će Grad Pula sudjelovati sa sredstvima u iznosu od </w:t>
      </w:r>
      <w:r w:rsidR="002D3032">
        <w:rPr>
          <w:bCs/>
          <w:sz w:val="24"/>
          <w:szCs w:val="24"/>
        </w:rPr>
        <w:t xml:space="preserve">340,00 € </w:t>
      </w:r>
      <w:r w:rsidRPr="00E10F03">
        <w:rPr>
          <w:bCs/>
          <w:sz w:val="24"/>
          <w:szCs w:val="24"/>
        </w:rPr>
        <w:t>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sufinanciranju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kupnje električnog</w:t>
      </w:r>
      <w:r w:rsidRPr="00E10F03">
        <w:rPr>
          <w:bCs/>
          <w:spacing w:val="-3"/>
          <w:sz w:val="24"/>
          <w:szCs w:val="24"/>
        </w:rPr>
        <w:t xml:space="preserve"> </w:t>
      </w:r>
      <w:r w:rsidR="00385C15" w:rsidRPr="00E10F03">
        <w:rPr>
          <w:bCs/>
          <w:sz w:val="24"/>
          <w:szCs w:val="24"/>
        </w:rPr>
        <w:t>vozila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Korisniku.</w:t>
      </w:r>
    </w:p>
    <w:p w14:paraId="25D4BE47" w14:textId="77777777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Da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osigurao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preostala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sredstva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nužna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za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kupnju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gore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navedenog</w:t>
      </w:r>
      <w:r w:rsidR="00385C15" w:rsidRPr="00E10F03">
        <w:rPr>
          <w:bCs/>
          <w:sz w:val="24"/>
          <w:szCs w:val="24"/>
        </w:rPr>
        <w:t xml:space="preserve"> električnog vozila</w:t>
      </w:r>
      <w:r w:rsidRPr="00E10F03">
        <w:rPr>
          <w:bCs/>
          <w:sz w:val="24"/>
          <w:szCs w:val="24"/>
        </w:rPr>
        <w:t>.</w:t>
      </w:r>
    </w:p>
    <w:p w14:paraId="1B163861" w14:textId="0EA7170F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Da će Grad Pula Korisniku isplatiti sredstva u iznosu kako je definirano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Javnim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pozivom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korist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IBAN-a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otvorenog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kod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poslovne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banke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Korisnika, najkasnije u roku od 15 da</w:t>
      </w:r>
      <w:r w:rsidR="00FC729D">
        <w:rPr>
          <w:bCs/>
          <w:sz w:val="24"/>
          <w:szCs w:val="24"/>
        </w:rPr>
        <w:t>na</w:t>
      </w:r>
      <w:r w:rsidRPr="00E10F03">
        <w:rPr>
          <w:bCs/>
          <w:sz w:val="24"/>
          <w:szCs w:val="24"/>
        </w:rPr>
        <w:t xml:space="preserve"> od </w:t>
      </w:r>
      <w:r w:rsidR="00B269F2">
        <w:rPr>
          <w:bCs/>
          <w:sz w:val="24"/>
          <w:szCs w:val="24"/>
        </w:rPr>
        <w:t xml:space="preserve">objave </w:t>
      </w:r>
      <w:r w:rsidR="00B269F2" w:rsidRPr="00C55872">
        <w:rPr>
          <w:sz w:val="24"/>
        </w:rPr>
        <w:t>list</w:t>
      </w:r>
      <w:r w:rsidR="00B269F2">
        <w:rPr>
          <w:sz w:val="24"/>
        </w:rPr>
        <w:t>e</w:t>
      </w:r>
      <w:r w:rsidR="00B269F2" w:rsidRPr="00C55872">
        <w:rPr>
          <w:sz w:val="24"/>
        </w:rPr>
        <w:t xml:space="preserve"> s šiframa </w:t>
      </w:r>
      <w:r w:rsidR="00FC729D">
        <w:rPr>
          <w:sz w:val="24"/>
        </w:rPr>
        <w:t>K</w:t>
      </w:r>
      <w:r w:rsidR="00B269F2" w:rsidRPr="00C55872">
        <w:rPr>
          <w:sz w:val="24"/>
        </w:rPr>
        <w:t>orisnika kojima je odobreno sufinanciranje mjera energetske učinkovitosti.</w:t>
      </w:r>
    </w:p>
    <w:p w14:paraId="2E3EEBCA" w14:textId="2DEA0C71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Da se Korisnik obvezuje koristiti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električn</w:t>
      </w:r>
      <w:r w:rsidR="00FC729D">
        <w:rPr>
          <w:bCs/>
          <w:sz w:val="24"/>
          <w:szCs w:val="24"/>
        </w:rPr>
        <w:t>o</w:t>
      </w:r>
      <w:r w:rsidRPr="00E10F03">
        <w:rPr>
          <w:bCs/>
          <w:spacing w:val="1"/>
          <w:sz w:val="24"/>
          <w:szCs w:val="24"/>
        </w:rPr>
        <w:t xml:space="preserve"> </w:t>
      </w:r>
      <w:r w:rsidR="00385C15" w:rsidRPr="00E10F03">
        <w:rPr>
          <w:bCs/>
          <w:sz w:val="24"/>
          <w:szCs w:val="24"/>
        </w:rPr>
        <w:t>vozilo</w:t>
      </w:r>
      <w:r w:rsidRPr="00E10F03">
        <w:rPr>
          <w:bCs/>
          <w:sz w:val="24"/>
          <w:szCs w:val="24"/>
        </w:rPr>
        <w:t xml:space="preserve"> isključivo za vlastite</w:t>
      </w:r>
      <w:r w:rsidRPr="00E10F03">
        <w:rPr>
          <w:bCs/>
          <w:spacing w:val="60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potrebe, te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ga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ne</w:t>
      </w:r>
      <w:r w:rsidRPr="00E10F03">
        <w:rPr>
          <w:bCs/>
          <w:spacing w:val="-3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može ustupiti pravnim</w:t>
      </w:r>
      <w:r w:rsidRPr="00E10F03">
        <w:rPr>
          <w:bCs/>
          <w:spacing w:val="2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ili fizičkim</w:t>
      </w:r>
      <w:r w:rsidRPr="00E10F03">
        <w:rPr>
          <w:bCs/>
          <w:spacing w:val="-2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osobama.</w:t>
      </w:r>
    </w:p>
    <w:p w14:paraId="4710FB5D" w14:textId="77777777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Da se Korisnik obvezuje zadržati električn</w:t>
      </w:r>
      <w:r w:rsidR="00385C15" w:rsidRPr="00E10F03">
        <w:rPr>
          <w:bCs/>
          <w:sz w:val="24"/>
          <w:szCs w:val="24"/>
        </w:rPr>
        <w:t>o vozilo</w:t>
      </w:r>
      <w:r w:rsidRPr="00E10F03">
        <w:rPr>
          <w:bCs/>
          <w:sz w:val="24"/>
          <w:szCs w:val="24"/>
        </w:rPr>
        <w:t xml:space="preserve"> najmanje godinu dana od dana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uplate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sredstava na</w:t>
      </w:r>
      <w:r w:rsidRPr="00E10F03">
        <w:rPr>
          <w:bCs/>
          <w:spacing w:val="-3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njegov račun.</w:t>
      </w:r>
    </w:p>
    <w:p w14:paraId="3F55E205" w14:textId="77777777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sz w:val="24"/>
          <w:szCs w:val="24"/>
        </w:rPr>
        <w:t>Da</w:t>
      </w:r>
      <w:r w:rsidRPr="00E10F03">
        <w:rPr>
          <w:spacing w:val="57"/>
          <w:sz w:val="24"/>
          <w:szCs w:val="24"/>
        </w:rPr>
        <w:t xml:space="preserve"> </w:t>
      </w:r>
      <w:r w:rsidRPr="00E10F03">
        <w:rPr>
          <w:sz w:val="24"/>
          <w:szCs w:val="24"/>
        </w:rPr>
        <w:t>u</w:t>
      </w:r>
      <w:r w:rsidRPr="00E10F03">
        <w:rPr>
          <w:spacing w:val="57"/>
          <w:sz w:val="24"/>
          <w:szCs w:val="24"/>
        </w:rPr>
        <w:t xml:space="preserve"> </w:t>
      </w:r>
      <w:r w:rsidRPr="00E10F03">
        <w:rPr>
          <w:sz w:val="24"/>
          <w:szCs w:val="24"/>
        </w:rPr>
        <w:t>slučaju</w:t>
      </w:r>
      <w:r w:rsidRPr="00E10F03">
        <w:rPr>
          <w:spacing w:val="57"/>
          <w:sz w:val="24"/>
          <w:szCs w:val="24"/>
        </w:rPr>
        <w:t xml:space="preserve"> </w:t>
      </w:r>
      <w:r w:rsidRPr="00E10F03">
        <w:rPr>
          <w:sz w:val="24"/>
          <w:szCs w:val="24"/>
        </w:rPr>
        <w:t>da</w:t>
      </w:r>
      <w:r w:rsidRPr="00E10F03">
        <w:rPr>
          <w:spacing w:val="56"/>
          <w:sz w:val="24"/>
          <w:szCs w:val="24"/>
        </w:rPr>
        <w:t xml:space="preserve"> </w:t>
      </w:r>
      <w:r w:rsidRPr="00E10F03">
        <w:rPr>
          <w:sz w:val="24"/>
          <w:szCs w:val="24"/>
        </w:rPr>
        <w:t>nakon</w:t>
      </w:r>
      <w:r w:rsidRPr="00E10F03">
        <w:rPr>
          <w:spacing w:val="57"/>
          <w:sz w:val="24"/>
          <w:szCs w:val="24"/>
        </w:rPr>
        <w:t xml:space="preserve"> </w:t>
      </w:r>
      <w:r w:rsidRPr="00E10F03">
        <w:rPr>
          <w:sz w:val="24"/>
          <w:szCs w:val="24"/>
        </w:rPr>
        <w:t>kupnje</w:t>
      </w:r>
      <w:r w:rsidRPr="00E10F03">
        <w:rPr>
          <w:spacing w:val="54"/>
          <w:sz w:val="24"/>
          <w:szCs w:val="24"/>
        </w:rPr>
        <w:t xml:space="preserve"> </w:t>
      </w:r>
      <w:r w:rsidRPr="00E10F03">
        <w:rPr>
          <w:sz w:val="24"/>
          <w:szCs w:val="24"/>
        </w:rPr>
        <w:t>električnog</w:t>
      </w:r>
      <w:r w:rsidRPr="00E10F03">
        <w:rPr>
          <w:spacing w:val="57"/>
          <w:sz w:val="24"/>
          <w:szCs w:val="24"/>
        </w:rPr>
        <w:t xml:space="preserve"> </w:t>
      </w:r>
      <w:r w:rsidR="00385C15" w:rsidRPr="00E10F03">
        <w:rPr>
          <w:sz w:val="24"/>
          <w:szCs w:val="24"/>
        </w:rPr>
        <w:t xml:space="preserve">vozila </w:t>
      </w:r>
      <w:r w:rsidRPr="00E10F03">
        <w:rPr>
          <w:sz w:val="24"/>
          <w:szCs w:val="24"/>
        </w:rPr>
        <w:t>koja</w:t>
      </w:r>
      <w:r w:rsidRPr="00E10F03">
        <w:rPr>
          <w:spacing w:val="57"/>
          <w:sz w:val="24"/>
          <w:szCs w:val="24"/>
        </w:rPr>
        <w:t xml:space="preserve"> </w:t>
      </w:r>
      <w:r w:rsidRPr="00E10F03">
        <w:rPr>
          <w:sz w:val="24"/>
          <w:szCs w:val="24"/>
        </w:rPr>
        <w:t>je</w:t>
      </w:r>
      <w:r w:rsidRPr="00E10F03">
        <w:rPr>
          <w:spacing w:val="55"/>
          <w:sz w:val="24"/>
          <w:szCs w:val="24"/>
        </w:rPr>
        <w:t xml:space="preserve"> </w:t>
      </w:r>
      <w:r w:rsidRPr="00E10F03">
        <w:rPr>
          <w:sz w:val="24"/>
          <w:szCs w:val="24"/>
        </w:rPr>
        <w:t>sufinancirana</w:t>
      </w:r>
      <w:r w:rsidRPr="00E10F03">
        <w:rPr>
          <w:spacing w:val="57"/>
          <w:sz w:val="24"/>
          <w:szCs w:val="24"/>
        </w:rPr>
        <w:t xml:space="preserve"> </w:t>
      </w:r>
      <w:r w:rsidRPr="00E10F03">
        <w:rPr>
          <w:sz w:val="24"/>
          <w:szCs w:val="24"/>
        </w:rPr>
        <w:t>od</w:t>
      </w:r>
      <w:r w:rsidR="00E10F03" w:rsidRPr="00E10F03">
        <w:rPr>
          <w:sz w:val="24"/>
          <w:szCs w:val="24"/>
        </w:rPr>
        <w:t xml:space="preserve"> </w:t>
      </w:r>
      <w:r w:rsidRPr="00E10F03">
        <w:rPr>
          <w:sz w:val="24"/>
          <w:szCs w:val="24"/>
        </w:rPr>
        <w:t>strane Grada Pul</w:t>
      </w:r>
      <w:r w:rsidR="00385C15" w:rsidRPr="00E10F03">
        <w:rPr>
          <w:sz w:val="24"/>
          <w:szCs w:val="24"/>
        </w:rPr>
        <w:t>e</w:t>
      </w:r>
      <w:r w:rsidRPr="00E10F03">
        <w:rPr>
          <w:sz w:val="24"/>
          <w:szCs w:val="24"/>
        </w:rPr>
        <w:t xml:space="preserve"> Korisnik izvrši povrat električnog </w:t>
      </w:r>
      <w:r w:rsidR="00385C15" w:rsidRPr="00E10F03">
        <w:rPr>
          <w:sz w:val="24"/>
          <w:szCs w:val="24"/>
        </w:rPr>
        <w:t xml:space="preserve">vozila </w:t>
      </w:r>
      <w:r w:rsidRPr="00E10F03">
        <w:rPr>
          <w:sz w:val="24"/>
          <w:szCs w:val="24"/>
        </w:rPr>
        <w:t>prodajnom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mjestu te time ostvari povrat plaćenog iznosa kupoprodajne cijene ili istu zamjeni za</w:t>
      </w:r>
      <w:r w:rsidRPr="00E10F03">
        <w:rPr>
          <w:spacing w:val="-57"/>
          <w:sz w:val="24"/>
          <w:szCs w:val="24"/>
        </w:rPr>
        <w:t xml:space="preserve"> </w:t>
      </w:r>
      <w:r w:rsidRPr="00E10F03">
        <w:rPr>
          <w:sz w:val="24"/>
          <w:szCs w:val="24"/>
        </w:rPr>
        <w:t>drugu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robu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ili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uslugu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koja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nije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predmet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ovog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sufinanciranja,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dužan je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o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istome</w:t>
      </w:r>
      <w:r w:rsidRPr="00E10F03">
        <w:rPr>
          <w:spacing w:val="-57"/>
          <w:sz w:val="24"/>
          <w:szCs w:val="24"/>
        </w:rPr>
        <w:t xml:space="preserve"> </w:t>
      </w:r>
      <w:r w:rsidRPr="00E10F03">
        <w:rPr>
          <w:sz w:val="24"/>
          <w:szCs w:val="24"/>
        </w:rPr>
        <w:t>izvijestiti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Grad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Pulu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najkasnije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u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roku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od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15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dana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od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storniranja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računa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predanog</w:t>
      </w:r>
      <w:r w:rsidRPr="00E10F03">
        <w:rPr>
          <w:spacing w:val="-4"/>
          <w:sz w:val="24"/>
          <w:szCs w:val="24"/>
        </w:rPr>
        <w:t xml:space="preserve"> </w:t>
      </w:r>
      <w:r w:rsidRPr="00E10F03">
        <w:rPr>
          <w:sz w:val="24"/>
          <w:szCs w:val="24"/>
        </w:rPr>
        <w:t>u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Zahtjevu, te</w:t>
      </w:r>
      <w:r w:rsidRPr="00E10F03">
        <w:rPr>
          <w:spacing w:val="1"/>
          <w:sz w:val="24"/>
          <w:szCs w:val="24"/>
        </w:rPr>
        <w:t xml:space="preserve"> </w:t>
      </w:r>
      <w:r w:rsidRPr="00E10F03">
        <w:rPr>
          <w:sz w:val="24"/>
          <w:szCs w:val="24"/>
        </w:rPr>
        <w:t>vratiti</w:t>
      </w:r>
      <w:r w:rsidRPr="00E10F03">
        <w:rPr>
          <w:spacing w:val="-1"/>
          <w:sz w:val="24"/>
          <w:szCs w:val="24"/>
        </w:rPr>
        <w:t xml:space="preserve"> </w:t>
      </w:r>
      <w:r w:rsidRPr="00E10F03">
        <w:rPr>
          <w:sz w:val="24"/>
          <w:szCs w:val="24"/>
        </w:rPr>
        <w:t>sredstva</w:t>
      </w:r>
      <w:r w:rsidRPr="00E10F03">
        <w:rPr>
          <w:spacing w:val="-3"/>
          <w:sz w:val="24"/>
          <w:szCs w:val="24"/>
        </w:rPr>
        <w:t xml:space="preserve"> </w:t>
      </w:r>
      <w:r w:rsidRPr="00E10F03">
        <w:rPr>
          <w:sz w:val="24"/>
          <w:szCs w:val="24"/>
        </w:rPr>
        <w:t>koja</w:t>
      </w:r>
      <w:r w:rsidRPr="00E10F03">
        <w:rPr>
          <w:spacing w:val="-1"/>
          <w:sz w:val="24"/>
          <w:szCs w:val="24"/>
        </w:rPr>
        <w:t xml:space="preserve"> </w:t>
      </w:r>
      <w:r w:rsidRPr="00E10F03">
        <w:rPr>
          <w:sz w:val="24"/>
          <w:szCs w:val="24"/>
        </w:rPr>
        <w:t>je primio</w:t>
      </w:r>
      <w:r w:rsidRPr="00E10F03">
        <w:rPr>
          <w:spacing w:val="-1"/>
          <w:sz w:val="24"/>
          <w:szCs w:val="24"/>
        </w:rPr>
        <w:t xml:space="preserve"> </w:t>
      </w:r>
      <w:r w:rsidRPr="00E10F03">
        <w:rPr>
          <w:sz w:val="24"/>
          <w:szCs w:val="24"/>
        </w:rPr>
        <w:t>s</w:t>
      </w:r>
      <w:r w:rsidRPr="00E10F03">
        <w:rPr>
          <w:spacing w:val="-1"/>
          <w:sz w:val="24"/>
          <w:szCs w:val="24"/>
        </w:rPr>
        <w:t xml:space="preserve"> </w:t>
      </w:r>
      <w:r w:rsidRPr="00E10F03">
        <w:rPr>
          <w:sz w:val="24"/>
          <w:szCs w:val="24"/>
        </w:rPr>
        <w:t>osnova predanog</w:t>
      </w:r>
      <w:r w:rsidRPr="00E10F03">
        <w:rPr>
          <w:spacing w:val="-1"/>
          <w:sz w:val="24"/>
          <w:szCs w:val="24"/>
        </w:rPr>
        <w:t xml:space="preserve"> </w:t>
      </w:r>
      <w:r w:rsidRPr="00E10F03">
        <w:rPr>
          <w:sz w:val="24"/>
          <w:szCs w:val="24"/>
        </w:rPr>
        <w:t>Zahtjeva.</w:t>
      </w:r>
    </w:p>
    <w:p w14:paraId="35F72543" w14:textId="1BC61747" w:rsidR="00E10F03" w:rsidRPr="00E10F03" w:rsidRDefault="003968CC" w:rsidP="00E10F03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Da u slučaju da nakon kupnje električnog</w:t>
      </w:r>
      <w:r w:rsidR="008A2FC2" w:rsidRPr="00E10F03">
        <w:rPr>
          <w:bCs/>
          <w:sz w:val="24"/>
          <w:szCs w:val="24"/>
        </w:rPr>
        <w:t xml:space="preserve"> vozila</w:t>
      </w:r>
      <w:r w:rsidRPr="00E10F03">
        <w:rPr>
          <w:bCs/>
          <w:sz w:val="24"/>
          <w:szCs w:val="24"/>
        </w:rPr>
        <w:t xml:space="preserve"> koji je sufinanciran od strane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Grada Pul</w:t>
      </w:r>
      <w:r w:rsidR="00F67E6A">
        <w:rPr>
          <w:bCs/>
          <w:sz w:val="24"/>
          <w:szCs w:val="24"/>
        </w:rPr>
        <w:t>e</w:t>
      </w:r>
      <w:r w:rsidRPr="00E10F03">
        <w:rPr>
          <w:bCs/>
          <w:sz w:val="24"/>
          <w:szCs w:val="24"/>
        </w:rPr>
        <w:t xml:space="preserve"> Korisnik izvrši zamjenu električnog </w:t>
      </w:r>
      <w:r w:rsidR="008A2FC2" w:rsidRPr="00E10F03">
        <w:rPr>
          <w:bCs/>
          <w:sz w:val="24"/>
          <w:szCs w:val="24"/>
        </w:rPr>
        <w:t xml:space="preserve">vozila </w:t>
      </w:r>
      <w:r w:rsidRPr="00E10F03">
        <w:rPr>
          <w:bCs/>
          <w:sz w:val="24"/>
          <w:szCs w:val="24"/>
        </w:rPr>
        <w:t>za drugi, dužan 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 istome izvijestiti Grad Pul</w:t>
      </w:r>
      <w:r w:rsidR="008A2FC2" w:rsidRPr="00E10F03">
        <w:rPr>
          <w:bCs/>
          <w:sz w:val="24"/>
          <w:szCs w:val="24"/>
        </w:rPr>
        <w:t>u</w:t>
      </w:r>
      <w:r w:rsidRPr="00E10F03">
        <w:rPr>
          <w:bCs/>
          <w:sz w:val="24"/>
          <w:szCs w:val="24"/>
        </w:rPr>
        <w:t>, najkasnije u roku od 15 dana od storniranja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računa,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te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dostaviti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Gradu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presliku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novog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računa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za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električn</w:t>
      </w:r>
      <w:r w:rsidR="008A2FC2" w:rsidRPr="00E10F03">
        <w:rPr>
          <w:bCs/>
          <w:sz w:val="24"/>
          <w:szCs w:val="24"/>
        </w:rPr>
        <w:t>o vozilo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kojim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zamijenjen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prethodni.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Ukoliko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nov</w:t>
      </w:r>
      <w:r w:rsidR="008A2FC2" w:rsidRPr="00E10F03">
        <w:rPr>
          <w:bCs/>
          <w:sz w:val="24"/>
          <w:szCs w:val="24"/>
        </w:rPr>
        <w:t xml:space="preserve">o električno vozilo </w:t>
      </w:r>
      <w:r w:rsidRPr="00E10F03">
        <w:rPr>
          <w:bCs/>
          <w:sz w:val="24"/>
          <w:szCs w:val="24"/>
        </w:rPr>
        <w:t>ne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zadovoljava</w:t>
      </w:r>
      <w:r w:rsidRPr="00E10F03">
        <w:rPr>
          <w:bCs/>
          <w:spacing w:val="60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kriterije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sukladne Javnom pozivu i ovoj Izjavi Korisnik je dužan izvršiti povrat sredstava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Gradu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Pul</w:t>
      </w:r>
      <w:r w:rsidR="00F67E6A">
        <w:rPr>
          <w:bCs/>
          <w:sz w:val="24"/>
          <w:szCs w:val="24"/>
        </w:rPr>
        <w:t>i</w:t>
      </w:r>
      <w:r w:rsidRPr="00E10F03">
        <w:rPr>
          <w:bCs/>
          <w:sz w:val="24"/>
          <w:szCs w:val="24"/>
        </w:rPr>
        <w:t>.</w:t>
      </w:r>
    </w:p>
    <w:p w14:paraId="36AA6325" w14:textId="77777777" w:rsidR="00E10F03" w:rsidRPr="00E10F03" w:rsidRDefault="003968CC" w:rsidP="00FC729D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lastRenderedPageBreak/>
        <w:t>Da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za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vrijeme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trajanja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obrade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Zahtjeva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obvezuje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odmah,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bez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odgađanja,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obavijestiti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Grad</w:t>
      </w:r>
      <w:r w:rsidRPr="00E10F03">
        <w:rPr>
          <w:bCs/>
          <w:spacing w:val="1"/>
          <w:sz w:val="24"/>
          <w:szCs w:val="24"/>
        </w:rPr>
        <w:t xml:space="preserve"> </w:t>
      </w:r>
      <w:r w:rsidR="008A2FC2" w:rsidRPr="00E10F03">
        <w:rPr>
          <w:bCs/>
          <w:sz w:val="24"/>
          <w:szCs w:val="24"/>
        </w:rPr>
        <w:t xml:space="preserve">Pulu </w:t>
      </w:r>
      <w:r w:rsidRPr="00E10F03">
        <w:rPr>
          <w:bCs/>
          <w:sz w:val="24"/>
          <w:szCs w:val="24"/>
        </w:rPr>
        <w:t>o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promjenama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mogu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utjecati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odstupanje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od preuzetih obveza.</w:t>
      </w:r>
    </w:p>
    <w:p w14:paraId="3E8BC049" w14:textId="77B54A77" w:rsidR="00E34EBB" w:rsidRPr="00E10F03" w:rsidRDefault="003968CC" w:rsidP="00FC729D">
      <w:pPr>
        <w:pStyle w:val="Odlomakpopisa"/>
        <w:numPr>
          <w:ilvl w:val="0"/>
          <w:numId w:val="3"/>
        </w:numPr>
        <w:tabs>
          <w:tab w:val="left" w:pos="284"/>
        </w:tabs>
        <w:spacing w:before="1" w:line="237" w:lineRule="auto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Da Grad Pula može zahtijevati vraćanje svih isplaćenih sredstava koje 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primio, a</w:t>
      </w:r>
      <w:r w:rsidRPr="00E10F03">
        <w:rPr>
          <w:bCs/>
          <w:spacing w:val="-4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 ovom</w:t>
      </w:r>
      <w:r w:rsidRPr="00E10F03">
        <w:rPr>
          <w:bCs/>
          <w:spacing w:val="3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Izjavom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potvrđuje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da</w:t>
      </w:r>
      <w:r w:rsidRPr="00E10F03">
        <w:rPr>
          <w:bCs/>
          <w:spacing w:val="-4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će ih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vratiti u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slučaju:</w:t>
      </w:r>
    </w:p>
    <w:p w14:paraId="6191C9BF" w14:textId="77777777" w:rsidR="00E10F03" w:rsidRPr="00E10F03" w:rsidRDefault="003968CC" w:rsidP="00FC729D">
      <w:pPr>
        <w:pStyle w:val="Odlomakpopisa"/>
        <w:numPr>
          <w:ilvl w:val="0"/>
          <w:numId w:val="5"/>
        </w:numPr>
        <w:tabs>
          <w:tab w:val="left" w:pos="1020"/>
        </w:tabs>
        <w:spacing w:before="1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ako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prekrši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obveze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i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dužnosti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preuzete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ovom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Izjavom</w:t>
      </w:r>
    </w:p>
    <w:p w14:paraId="2BF92BCD" w14:textId="0A0449D9" w:rsidR="00E10F03" w:rsidRPr="00E10F03" w:rsidRDefault="003968CC" w:rsidP="00FC729D">
      <w:pPr>
        <w:pStyle w:val="Odlomakpopisa"/>
        <w:numPr>
          <w:ilvl w:val="0"/>
          <w:numId w:val="5"/>
        </w:numPr>
        <w:tabs>
          <w:tab w:val="left" w:pos="1020"/>
        </w:tabs>
        <w:spacing w:before="1"/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 xml:space="preserve">ako se utvrdi da je Korisnik Gradu </w:t>
      </w:r>
      <w:r w:rsidR="008A2FC2" w:rsidRPr="00E10F03">
        <w:rPr>
          <w:bCs/>
          <w:sz w:val="24"/>
          <w:szCs w:val="24"/>
        </w:rPr>
        <w:t xml:space="preserve">Puli </w:t>
      </w:r>
      <w:r w:rsidRPr="00E10F03">
        <w:rPr>
          <w:bCs/>
          <w:sz w:val="24"/>
          <w:szCs w:val="24"/>
        </w:rPr>
        <w:t>dostavio nevažeće, nepotpune, netočne</w:t>
      </w:r>
      <w:r w:rsidRPr="00E10F03">
        <w:rPr>
          <w:bCs/>
          <w:spacing w:val="-57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i</w:t>
      </w:r>
      <w:r w:rsidRPr="00E10F03">
        <w:rPr>
          <w:bCs/>
          <w:spacing w:val="-1"/>
          <w:sz w:val="24"/>
          <w:szCs w:val="24"/>
        </w:rPr>
        <w:t xml:space="preserve"> </w:t>
      </w:r>
      <w:r w:rsidR="00350010" w:rsidRPr="00E10F03">
        <w:rPr>
          <w:bCs/>
          <w:spacing w:val="-1"/>
          <w:sz w:val="24"/>
          <w:szCs w:val="24"/>
        </w:rPr>
        <w:t xml:space="preserve">     </w:t>
      </w:r>
      <w:r w:rsidRPr="00E10F03">
        <w:rPr>
          <w:bCs/>
          <w:sz w:val="24"/>
          <w:szCs w:val="24"/>
        </w:rPr>
        <w:t>neistinite podatke čime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je Grad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Pulu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doveo</w:t>
      </w:r>
      <w:r w:rsidRPr="00E10F03">
        <w:rPr>
          <w:bCs/>
          <w:spacing w:val="2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u zabludu.</w:t>
      </w:r>
    </w:p>
    <w:p w14:paraId="3A659B95" w14:textId="77777777" w:rsidR="00E10F03" w:rsidRPr="00E10F03" w:rsidRDefault="003968CC" w:rsidP="00FC729D">
      <w:pPr>
        <w:pStyle w:val="Odlomakpopisa"/>
        <w:numPr>
          <w:ilvl w:val="0"/>
          <w:numId w:val="6"/>
        </w:numPr>
        <w:tabs>
          <w:tab w:val="left" w:pos="851"/>
        </w:tabs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 xml:space="preserve">Da Grad </w:t>
      </w:r>
      <w:r w:rsidR="008A2FC2" w:rsidRPr="00E10F03">
        <w:rPr>
          <w:bCs/>
          <w:sz w:val="24"/>
          <w:szCs w:val="24"/>
        </w:rPr>
        <w:t xml:space="preserve">Pula </w:t>
      </w:r>
      <w:r w:rsidRPr="00E10F03">
        <w:rPr>
          <w:bCs/>
          <w:sz w:val="24"/>
          <w:szCs w:val="24"/>
        </w:rPr>
        <w:t>ne odgovara Korisniku za eventualnu štetu koja može nastati s</w:t>
      </w:r>
      <w:r w:rsidRPr="00E10F03">
        <w:rPr>
          <w:bCs/>
          <w:spacing w:val="-57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osnove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kupnje električnog</w:t>
      </w:r>
      <w:r w:rsidR="008A2FC2" w:rsidRPr="00E10F03">
        <w:rPr>
          <w:bCs/>
          <w:sz w:val="24"/>
          <w:szCs w:val="24"/>
        </w:rPr>
        <w:t xml:space="preserve"> vozila</w:t>
      </w:r>
      <w:r w:rsidRPr="00E10F03">
        <w:rPr>
          <w:bCs/>
          <w:sz w:val="24"/>
          <w:szCs w:val="24"/>
        </w:rPr>
        <w:t>, kao</w:t>
      </w:r>
      <w:r w:rsidRPr="00E10F03">
        <w:rPr>
          <w:bCs/>
          <w:spacing w:val="-4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što su</w:t>
      </w:r>
      <w:r w:rsidRPr="00E10F03">
        <w:rPr>
          <w:bCs/>
          <w:spacing w:val="2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reklamacije, servis, jamstva</w:t>
      </w:r>
      <w:r w:rsidRPr="00E10F03">
        <w:rPr>
          <w:bCs/>
          <w:spacing w:val="-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i</w:t>
      </w:r>
      <w:r w:rsidRPr="00E10F03">
        <w:rPr>
          <w:bCs/>
          <w:spacing w:val="2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sl.</w:t>
      </w:r>
    </w:p>
    <w:p w14:paraId="32D0365D" w14:textId="77777777" w:rsidR="00E10F03" w:rsidRPr="00E10F03" w:rsidRDefault="003968CC" w:rsidP="00FC729D">
      <w:pPr>
        <w:pStyle w:val="Odlomakpopisa"/>
        <w:numPr>
          <w:ilvl w:val="0"/>
          <w:numId w:val="6"/>
        </w:numPr>
        <w:tabs>
          <w:tab w:val="left" w:pos="851"/>
        </w:tabs>
        <w:ind w:left="284" w:right="78" w:hanging="284"/>
        <w:rPr>
          <w:bCs/>
          <w:sz w:val="24"/>
          <w:szCs w:val="24"/>
        </w:rPr>
      </w:pPr>
      <w:r w:rsidRPr="00E10F03">
        <w:rPr>
          <w:bCs/>
          <w:sz w:val="24"/>
          <w:szCs w:val="24"/>
        </w:rPr>
        <w:t>Da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Grad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Pula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odgovara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Korisniku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za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eventualnu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ne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realizaciju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sredstava zbog pogrešnog unosa podataka u Obrazac zahtjeva ili prodajni račun od</w:t>
      </w:r>
      <w:r w:rsidRPr="00E10F03">
        <w:rPr>
          <w:bCs/>
          <w:spacing w:val="1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strane</w:t>
      </w:r>
      <w:r w:rsidRPr="00E10F03">
        <w:rPr>
          <w:bCs/>
          <w:spacing w:val="-3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prodajnog</w:t>
      </w:r>
      <w:r w:rsidRPr="00E10F03">
        <w:rPr>
          <w:bCs/>
          <w:spacing w:val="-3"/>
          <w:sz w:val="24"/>
          <w:szCs w:val="24"/>
        </w:rPr>
        <w:t xml:space="preserve"> </w:t>
      </w:r>
      <w:r w:rsidRPr="00E10F03">
        <w:rPr>
          <w:bCs/>
          <w:sz w:val="24"/>
          <w:szCs w:val="24"/>
        </w:rPr>
        <w:t>mjesta.</w:t>
      </w:r>
    </w:p>
    <w:p w14:paraId="6D7F15B2" w14:textId="77777777" w:rsidR="00E34EBB" w:rsidRPr="00E10F03" w:rsidRDefault="00E34EBB">
      <w:pPr>
        <w:pStyle w:val="Tijeloteksta"/>
        <w:rPr>
          <w:bCs/>
        </w:rPr>
      </w:pPr>
    </w:p>
    <w:p w14:paraId="3F70409B" w14:textId="77777777" w:rsidR="00E34EBB" w:rsidRPr="00385C15" w:rsidRDefault="00E34EBB">
      <w:pPr>
        <w:pStyle w:val="Tijeloteksta"/>
        <w:rPr>
          <w:bCs/>
          <w:sz w:val="22"/>
        </w:rPr>
      </w:pPr>
    </w:p>
    <w:p w14:paraId="506B465C" w14:textId="7F1A40D4" w:rsidR="00E34EBB" w:rsidRPr="00385C15" w:rsidRDefault="003968CC">
      <w:pPr>
        <w:pStyle w:val="Tijeloteksta"/>
        <w:tabs>
          <w:tab w:val="left" w:pos="1982"/>
        </w:tabs>
        <w:ind w:left="100"/>
        <w:rPr>
          <w:bCs/>
        </w:rPr>
      </w:pPr>
      <w:r w:rsidRPr="00385C15">
        <w:rPr>
          <w:bCs/>
        </w:rPr>
        <w:t>U Puli,</w:t>
      </w:r>
      <w:r w:rsidRPr="00385C15">
        <w:rPr>
          <w:bCs/>
          <w:u w:val="single"/>
        </w:rPr>
        <w:tab/>
      </w:r>
      <w:r w:rsidR="008A2FC2">
        <w:rPr>
          <w:bCs/>
          <w:u w:val="single"/>
        </w:rPr>
        <w:t xml:space="preserve">          </w:t>
      </w:r>
    </w:p>
    <w:p w14:paraId="3E771F46" w14:textId="77777777" w:rsidR="00E34EBB" w:rsidRPr="00385C15" w:rsidRDefault="00E34EBB">
      <w:pPr>
        <w:pStyle w:val="Tijeloteksta"/>
        <w:rPr>
          <w:bCs/>
          <w:sz w:val="20"/>
        </w:rPr>
      </w:pPr>
    </w:p>
    <w:p w14:paraId="7AF790D3" w14:textId="77777777" w:rsidR="00E34EBB" w:rsidRPr="00385C15" w:rsidRDefault="00E34EBB">
      <w:pPr>
        <w:pStyle w:val="Tijeloteksta"/>
        <w:rPr>
          <w:bCs/>
          <w:sz w:val="20"/>
        </w:rPr>
      </w:pPr>
    </w:p>
    <w:p w14:paraId="067BEB0A" w14:textId="77777777" w:rsidR="00E34EBB" w:rsidRPr="00385C15" w:rsidRDefault="00E34EBB">
      <w:pPr>
        <w:pStyle w:val="Tijeloteksta"/>
        <w:rPr>
          <w:bCs/>
          <w:sz w:val="20"/>
        </w:rPr>
      </w:pPr>
    </w:p>
    <w:p w14:paraId="5AF47FD3" w14:textId="77777777" w:rsidR="00E34EBB" w:rsidRPr="00385C15" w:rsidRDefault="00E34EBB">
      <w:pPr>
        <w:pStyle w:val="Tijeloteksta"/>
        <w:rPr>
          <w:bCs/>
          <w:sz w:val="20"/>
        </w:rPr>
      </w:pPr>
    </w:p>
    <w:p w14:paraId="70D8AD66" w14:textId="77777777" w:rsidR="00E34EBB" w:rsidRPr="00385C15" w:rsidRDefault="00E34EBB">
      <w:pPr>
        <w:pStyle w:val="Tijeloteksta"/>
        <w:rPr>
          <w:bCs/>
          <w:sz w:val="20"/>
        </w:rPr>
      </w:pPr>
    </w:p>
    <w:p w14:paraId="43810389" w14:textId="77777777" w:rsidR="00E34EBB" w:rsidRPr="00385C15" w:rsidRDefault="0085267C">
      <w:pPr>
        <w:pStyle w:val="Tijeloteksta"/>
        <w:spacing w:before="9"/>
        <w:rPr>
          <w:bCs/>
          <w:sz w:val="15"/>
        </w:rPr>
      </w:pPr>
      <w:r>
        <w:rPr>
          <w:bCs/>
        </w:rPr>
        <w:pict w14:anchorId="3CB98445">
          <v:shape id="_x0000_s1026" style="position:absolute;margin-left:330pt;margin-top:11.25pt;width:138.05pt;height:.1pt;z-index:-15727104;mso-wrap-distance-left:0;mso-wrap-distance-right:0;mso-position-horizontal-relative:page" coordorigin="6600,225" coordsize="2761,0" path="m6600,225r2760,e" filled="f" strokeweight=".48pt">
            <v:path arrowok="t"/>
            <w10:wrap type="topAndBottom" anchorx="page"/>
          </v:shape>
        </w:pict>
      </w:r>
    </w:p>
    <w:p w14:paraId="477184BF" w14:textId="77777777" w:rsidR="00E34EBB" w:rsidRDefault="003968CC">
      <w:pPr>
        <w:pStyle w:val="Tijeloteksta"/>
        <w:spacing w:line="247" w:lineRule="exact"/>
        <w:ind w:left="5149"/>
      </w:pPr>
      <w:r>
        <w:t>Potpis</w:t>
      </w:r>
      <w:r>
        <w:rPr>
          <w:spacing w:val="-1"/>
        </w:rPr>
        <w:t xml:space="preserve"> </w:t>
      </w:r>
      <w:r>
        <w:t>podnositelja Zahtjeva</w:t>
      </w:r>
    </w:p>
    <w:sectPr w:rsidR="00E34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80" w:right="1300" w:bottom="1200" w:left="1460" w:header="72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29D1" w14:textId="77777777" w:rsidR="005B2232" w:rsidRDefault="003968CC">
      <w:r>
        <w:separator/>
      </w:r>
    </w:p>
  </w:endnote>
  <w:endnote w:type="continuationSeparator" w:id="0">
    <w:p w14:paraId="403335C8" w14:textId="77777777" w:rsidR="005B2232" w:rsidRDefault="0039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85EC" w14:textId="77777777" w:rsidR="005E0CAD" w:rsidRDefault="005E0C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AE26" w14:textId="77777777" w:rsidR="00E34EBB" w:rsidRDefault="0085267C">
    <w:pPr>
      <w:pStyle w:val="Tijeloteksta"/>
      <w:spacing w:line="14" w:lineRule="auto"/>
      <w:rPr>
        <w:sz w:val="20"/>
      </w:rPr>
    </w:pPr>
    <w:r>
      <w:pict w14:anchorId="0659B0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pt;margin-top:779.95pt;width:12.15pt;height:14.35pt;z-index:-15777280;mso-position-horizontal-relative:page;mso-position-vertical-relative:page" filled="f" stroked="f">
          <v:textbox inset="0,0,0,0">
            <w:txbxContent>
              <w:p w14:paraId="7699C28B" w14:textId="77777777" w:rsidR="00E34EBB" w:rsidRDefault="003968CC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AAEF" w14:textId="77777777" w:rsidR="005E0CAD" w:rsidRDefault="005E0C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2881" w14:textId="77777777" w:rsidR="005B2232" w:rsidRDefault="003968CC">
      <w:r>
        <w:separator/>
      </w:r>
    </w:p>
  </w:footnote>
  <w:footnote w:type="continuationSeparator" w:id="0">
    <w:p w14:paraId="5730A9C8" w14:textId="77777777" w:rsidR="005B2232" w:rsidRDefault="0039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C426" w14:textId="77777777" w:rsidR="005E0CAD" w:rsidRDefault="005E0C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D9A4" w14:textId="77777777" w:rsidR="00E34EBB" w:rsidRDefault="0085267C">
    <w:pPr>
      <w:pStyle w:val="Tijeloteksta"/>
      <w:spacing w:line="14" w:lineRule="auto"/>
      <w:rPr>
        <w:sz w:val="20"/>
      </w:rPr>
    </w:pPr>
    <w:r>
      <w:pict w14:anchorId="7004E1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65pt;margin-top:35.15pt;width:178.35pt;height:12pt;z-index:-15777792;mso-position-horizontal-relative:page;mso-position-vertical-relative:page" filled="f" stroked="f">
          <v:textbox style="mso-next-textbox:#_x0000_s2050" inset="0,0,0,0">
            <w:txbxContent>
              <w:p w14:paraId="13326575" w14:textId="38A58F1E" w:rsidR="00132F49" w:rsidRDefault="003968CC" w:rsidP="006D34E2">
                <w:pPr>
                  <w:spacing w:before="12"/>
                  <w:ind w:left="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Izjav</w:t>
                </w:r>
                <w:r w:rsidR="005E0CAD">
                  <w:rPr>
                    <w:sz w:val="18"/>
                  </w:rPr>
                  <w:t>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za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 w:rsidR="00132F49">
                  <w:rPr>
                    <w:spacing w:val="-4"/>
                    <w:sz w:val="18"/>
                  </w:rPr>
                  <w:t xml:space="preserve">nabavu </w:t>
                </w:r>
                <w:r>
                  <w:rPr>
                    <w:sz w:val="18"/>
                  </w:rPr>
                  <w:t>električn</w:t>
                </w:r>
                <w:r w:rsidR="00132F49">
                  <w:rPr>
                    <w:sz w:val="18"/>
                  </w:rPr>
                  <w:t>og</w:t>
                </w:r>
                <w:r w:rsidR="006D34E2">
                  <w:rPr>
                    <w:sz w:val="18"/>
                  </w:rPr>
                  <w:t xml:space="preserve"> vozi</w:t>
                </w:r>
                <w:r w:rsidR="00132F49">
                  <w:rPr>
                    <w:sz w:val="18"/>
                  </w:rPr>
                  <w:t>la</w:t>
                </w:r>
              </w:p>
              <w:p w14:paraId="39D42664" w14:textId="06AF6E98" w:rsidR="00E34EBB" w:rsidRDefault="006D34E2" w:rsidP="006D34E2">
                <w:pPr>
                  <w:spacing w:before="12"/>
                  <w:ind w:left="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F65C" w14:textId="77777777" w:rsidR="005E0CAD" w:rsidRDefault="005E0C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340E"/>
    <w:multiLevelType w:val="hybridMultilevel"/>
    <w:tmpl w:val="95F42216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3DC0"/>
    <w:multiLevelType w:val="hybridMultilevel"/>
    <w:tmpl w:val="FC1C6934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85257"/>
    <w:multiLevelType w:val="hybridMultilevel"/>
    <w:tmpl w:val="1F2883B4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2054"/>
    <w:multiLevelType w:val="hybridMultilevel"/>
    <w:tmpl w:val="B82602AE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82A78"/>
    <w:multiLevelType w:val="hybridMultilevel"/>
    <w:tmpl w:val="0174049C"/>
    <w:lvl w:ilvl="0" w:tplc="041A000F">
      <w:start w:val="1"/>
      <w:numFmt w:val="decimal"/>
      <w:lvlText w:val="%1."/>
      <w:lvlJc w:val="left"/>
      <w:pPr>
        <w:ind w:left="1180" w:hanging="360"/>
      </w:p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7BF9435E"/>
    <w:multiLevelType w:val="hybridMultilevel"/>
    <w:tmpl w:val="FF38B37A"/>
    <w:lvl w:ilvl="0" w:tplc="ECD086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EA185052">
      <w:numFmt w:val="bullet"/>
      <w:lvlText w:val="-"/>
      <w:lvlJc w:val="left"/>
      <w:pPr>
        <w:ind w:left="952" w:hanging="2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2" w:tplc="BA8C38BC">
      <w:numFmt w:val="bullet"/>
      <w:lvlText w:val="•"/>
      <w:lvlJc w:val="left"/>
      <w:pPr>
        <w:ind w:left="1869" w:hanging="200"/>
      </w:pPr>
      <w:rPr>
        <w:rFonts w:hint="default"/>
        <w:lang w:val="bs" w:eastAsia="en-US" w:bidi="ar-SA"/>
      </w:rPr>
    </w:lvl>
    <w:lvl w:ilvl="3" w:tplc="0958B166">
      <w:numFmt w:val="bullet"/>
      <w:lvlText w:val="•"/>
      <w:lvlJc w:val="left"/>
      <w:pPr>
        <w:ind w:left="2779" w:hanging="200"/>
      </w:pPr>
      <w:rPr>
        <w:rFonts w:hint="default"/>
        <w:lang w:val="bs" w:eastAsia="en-US" w:bidi="ar-SA"/>
      </w:rPr>
    </w:lvl>
    <w:lvl w:ilvl="4" w:tplc="1BC6BBD0">
      <w:numFmt w:val="bullet"/>
      <w:lvlText w:val="•"/>
      <w:lvlJc w:val="left"/>
      <w:pPr>
        <w:ind w:left="3688" w:hanging="200"/>
      </w:pPr>
      <w:rPr>
        <w:rFonts w:hint="default"/>
        <w:lang w:val="bs" w:eastAsia="en-US" w:bidi="ar-SA"/>
      </w:rPr>
    </w:lvl>
    <w:lvl w:ilvl="5" w:tplc="B0B6A232">
      <w:numFmt w:val="bullet"/>
      <w:lvlText w:val="•"/>
      <w:lvlJc w:val="left"/>
      <w:pPr>
        <w:ind w:left="4598" w:hanging="200"/>
      </w:pPr>
      <w:rPr>
        <w:rFonts w:hint="default"/>
        <w:lang w:val="bs" w:eastAsia="en-US" w:bidi="ar-SA"/>
      </w:rPr>
    </w:lvl>
    <w:lvl w:ilvl="6" w:tplc="EF16C11E">
      <w:numFmt w:val="bullet"/>
      <w:lvlText w:val="•"/>
      <w:lvlJc w:val="left"/>
      <w:pPr>
        <w:ind w:left="5508" w:hanging="200"/>
      </w:pPr>
      <w:rPr>
        <w:rFonts w:hint="default"/>
        <w:lang w:val="bs" w:eastAsia="en-US" w:bidi="ar-SA"/>
      </w:rPr>
    </w:lvl>
    <w:lvl w:ilvl="7" w:tplc="18CC97E2">
      <w:numFmt w:val="bullet"/>
      <w:lvlText w:val="•"/>
      <w:lvlJc w:val="left"/>
      <w:pPr>
        <w:ind w:left="6417" w:hanging="200"/>
      </w:pPr>
      <w:rPr>
        <w:rFonts w:hint="default"/>
        <w:lang w:val="bs" w:eastAsia="en-US" w:bidi="ar-SA"/>
      </w:rPr>
    </w:lvl>
    <w:lvl w:ilvl="8" w:tplc="1E0E7B9E">
      <w:numFmt w:val="bullet"/>
      <w:lvlText w:val="•"/>
      <w:lvlJc w:val="left"/>
      <w:pPr>
        <w:ind w:left="7327" w:hanging="200"/>
      </w:pPr>
      <w:rPr>
        <w:rFonts w:hint="default"/>
        <w:lang w:val="bs" w:eastAsia="en-US" w:bidi="ar-SA"/>
      </w:rPr>
    </w:lvl>
  </w:abstractNum>
  <w:num w:numId="1" w16cid:durableId="1798987346">
    <w:abstractNumId w:val="5"/>
  </w:num>
  <w:num w:numId="2" w16cid:durableId="1505167996">
    <w:abstractNumId w:val="4"/>
  </w:num>
  <w:num w:numId="3" w16cid:durableId="1536311488">
    <w:abstractNumId w:val="1"/>
  </w:num>
  <w:num w:numId="4" w16cid:durableId="1244025839">
    <w:abstractNumId w:val="2"/>
  </w:num>
  <w:num w:numId="5" w16cid:durableId="872114267">
    <w:abstractNumId w:val="0"/>
  </w:num>
  <w:num w:numId="6" w16cid:durableId="58303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EBB"/>
    <w:rsid w:val="00132F49"/>
    <w:rsid w:val="0016633B"/>
    <w:rsid w:val="00170BAF"/>
    <w:rsid w:val="0017584C"/>
    <w:rsid w:val="002300E2"/>
    <w:rsid w:val="002D3032"/>
    <w:rsid w:val="00350010"/>
    <w:rsid w:val="00385C15"/>
    <w:rsid w:val="003968CC"/>
    <w:rsid w:val="005B2232"/>
    <w:rsid w:val="005E0CAD"/>
    <w:rsid w:val="006C1637"/>
    <w:rsid w:val="006D34E2"/>
    <w:rsid w:val="007358BD"/>
    <w:rsid w:val="0085267C"/>
    <w:rsid w:val="008A2FC2"/>
    <w:rsid w:val="008B6FE0"/>
    <w:rsid w:val="00905895"/>
    <w:rsid w:val="00A955E8"/>
    <w:rsid w:val="00B269F2"/>
    <w:rsid w:val="00BB6A23"/>
    <w:rsid w:val="00BE0491"/>
    <w:rsid w:val="00CD0A7B"/>
    <w:rsid w:val="00DD2BBF"/>
    <w:rsid w:val="00E10F03"/>
    <w:rsid w:val="00E34EBB"/>
    <w:rsid w:val="00F67E6A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069BBB"/>
  <w15:docId w15:val="{A0270BB1-0DAB-4202-9B96-67F575A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820" w:hanging="360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385C1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5C15"/>
    <w:rPr>
      <w:rFonts w:ascii="Times New Roman" w:eastAsia="Times New Roman" w:hAnsi="Times New Roman" w:cs="Times New Roman"/>
      <w:sz w:val="20"/>
      <w:szCs w:val="20"/>
      <w:lang w:val="bs"/>
    </w:rPr>
  </w:style>
  <w:style w:type="character" w:styleId="Referencafusnote">
    <w:name w:val="footnote reference"/>
    <w:basedOn w:val="Zadanifontodlomka"/>
    <w:uiPriority w:val="99"/>
    <w:semiHidden/>
    <w:unhideWhenUsed/>
    <w:rsid w:val="00385C1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D34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34E2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6D34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4E2"/>
    <w:rPr>
      <w:rFonts w:ascii="Times New Roman" w:eastAsia="Times New Roman" w:hAnsi="Times New Roman" w:cs="Times New Roman"/>
      <w:lang w:val="bs"/>
    </w:rPr>
  </w:style>
  <w:style w:type="character" w:styleId="Referencakomentara">
    <w:name w:val="annotation reference"/>
    <w:basedOn w:val="Zadanifontodlomka"/>
    <w:uiPriority w:val="99"/>
    <w:semiHidden/>
    <w:unhideWhenUsed/>
    <w:rsid w:val="00B26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69F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69F2"/>
    <w:rPr>
      <w:rFonts w:ascii="Times New Roman" w:eastAsia="Times New Roman" w:hAnsi="Times New Roman" w:cs="Times New Roman"/>
      <w:sz w:val="20"/>
      <w:szCs w:val="20"/>
      <w:lang w:val="b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6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69F2"/>
    <w:rPr>
      <w:rFonts w:ascii="Times New Roman" w:eastAsia="Times New Roman" w:hAnsi="Times New Roman" w:cs="Times New Roman"/>
      <w:b/>
      <w:bCs/>
      <w:sz w:val="20"/>
      <w:szCs w:val="20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5602-4D74-45B8-96C3-43211615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Izjava o prihvaÄ⁄anju uvjeta sufinanciranja_bicikli</vt:lpstr>
      <vt:lpstr>Microsoft Word - Izjava o prihvaÄ⁄anju uvjeta sufinanciranja_bicikli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prihvaÄ⁄anju uvjeta sufinanciranja_bicikli</dc:title>
  <dc:creator>ldropulic</dc:creator>
  <cp:lastModifiedBy>Šabanagić Marina</cp:lastModifiedBy>
  <cp:revision>22</cp:revision>
  <dcterms:created xsi:type="dcterms:W3CDTF">2022-09-06T13:02:00Z</dcterms:created>
  <dcterms:modified xsi:type="dcterms:W3CDTF">2023-05-12T08:38:00Z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2022-09-06T00:00:00Z</vt:filetime>
  </property>
</Properties>
</file>