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E111" w14:textId="77777777" w:rsidR="00F83BF9" w:rsidRDefault="00F83BF9" w:rsidP="00F83BF9">
      <w:pPr>
        <w:spacing w:before="228" w:line="242" w:lineRule="atLeast"/>
        <w:ind w:right="535"/>
        <w:rPr>
          <w:color w:val="000000"/>
        </w:rPr>
      </w:pPr>
    </w:p>
    <w:tbl>
      <w:tblPr>
        <w:tblpPr w:leftFromText="180" w:rightFromText="180" w:vertAnchor="text" w:horzAnchor="margin" w:tblpX="-572" w:tblpY="9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30"/>
        <w:gridCol w:w="4654"/>
        <w:gridCol w:w="950"/>
        <w:gridCol w:w="600"/>
        <w:gridCol w:w="851"/>
        <w:gridCol w:w="2268"/>
      </w:tblGrid>
      <w:tr w:rsidR="00F83BF9" w:rsidRPr="004C03E7" w14:paraId="16D54968" w14:textId="77777777" w:rsidTr="005F574E">
        <w:trPr>
          <w:trHeight w:val="174"/>
        </w:trPr>
        <w:tc>
          <w:tcPr>
            <w:tcW w:w="5249" w:type="dxa"/>
            <w:gridSpan w:val="3"/>
          </w:tcPr>
          <w:p w14:paraId="05693CCB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5" w:lineRule="exact"/>
              <w:ind w:left="1573"/>
              <w:rPr>
                <w:rFonts w:eastAsia="Cambria"/>
                <w:b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b/>
                <w:sz w:val="16"/>
                <w:szCs w:val="16"/>
                <w:lang w:val="bs"/>
              </w:rPr>
              <w:t>NAZIV</w:t>
            </w:r>
            <w:r w:rsidRPr="004C03E7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 xml:space="preserve"> PROGRAMA/PROJEKTA</w:t>
            </w:r>
          </w:p>
        </w:tc>
        <w:tc>
          <w:tcPr>
            <w:tcW w:w="4669" w:type="dxa"/>
            <w:gridSpan w:val="4"/>
          </w:tcPr>
          <w:p w14:paraId="314DF5A3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5" w:lineRule="exact"/>
              <w:ind w:left="930"/>
              <w:rPr>
                <w:rFonts w:eastAsia="Cambria"/>
                <w:b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b/>
                <w:sz w:val="16"/>
                <w:szCs w:val="16"/>
                <w:lang w:val="bs"/>
              </w:rPr>
              <w:t xml:space="preserve">NAZIV </w:t>
            </w:r>
            <w:r w:rsidRPr="004C03E7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>PRIJAVITELJA</w:t>
            </w:r>
          </w:p>
        </w:tc>
      </w:tr>
      <w:tr w:rsidR="00F83BF9" w:rsidRPr="004C03E7" w14:paraId="02E1E7E7" w14:textId="77777777" w:rsidTr="005F574E">
        <w:trPr>
          <w:trHeight w:val="177"/>
        </w:trPr>
        <w:tc>
          <w:tcPr>
            <w:tcW w:w="9918" w:type="dxa"/>
            <w:gridSpan w:val="7"/>
          </w:tcPr>
          <w:p w14:paraId="0F6DD06F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</w:tr>
      <w:tr w:rsidR="00F83BF9" w:rsidRPr="004C03E7" w14:paraId="6480E8C5" w14:textId="77777777" w:rsidTr="005F574E">
        <w:trPr>
          <w:trHeight w:val="462"/>
        </w:trPr>
        <w:tc>
          <w:tcPr>
            <w:tcW w:w="9918" w:type="dxa"/>
            <w:gridSpan w:val="7"/>
          </w:tcPr>
          <w:p w14:paraId="2F8A3786" w14:textId="77777777" w:rsidR="00F83BF9" w:rsidRPr="00094C71" w:rsidRDefault="00F83BF9" w:rsidP="005F574E">
            <w:pPr>
              <w:widowControl w:val="0"/>
              <w:autoSpaceDE w:val="0"/>
              <w:autoSpaceDN w:val="0"/>
              <w:spacing w:line="155" w:lineRule="exact"/>
              <w:ind w:left="4"/>
              <w:jc w:val="center"/>
              <w:rPr>
                <w:rFonts w:eastAsia="Cambria"/>
                <w:b/>
                <w:color w:val="EE0000"/>
                <w:sz w:val="16"/>
                <w:szCs w:val="16"/>
                <w:lang w:val="bs"/>
              </w:rPr>
            </w:pPr>
            <w:r w:rsidRPr="00010A54">
              <w:rPr>
                <w:rFonts w:eastAsia="Cambria"/>
                <w:b/>
                <w:sz w:val="16"/>
                <w:szCs w:val="16"/>
                <w:lang w:val="bs"/>
              </w:rPr>
              <w:t>OBRAZAC</w:t>
            </w:r>
            <w:r w:rsidRPr="00010A54">
              <w:rPr>
                <w:rFonts w:eastAsia="Cambria"/>
                <w:b/>
                <w:spacing w:val="-4"/>
                <w:sz w:val="16"/>
                <w:szCs w:val="16"/>
                <w:lang w:val="bs"/>
              </w:rPr>
              <w:t xml:space="preserve"> </w:t>
            </w:r>
            <w:r w:rsidRPr="00010A54">
              <w:rPr>
                <w:rFonts w:eastAsia="Cambria"/>
                <w:b/>
                <w:sz w:val="16"/>
                <w:szCs w:val="16"/>
                <w:lang w:val="bs"/>
              </w:rPr>
              <w:t>ZA</w:t>
            </w:r>
            <w:r w:rsidRPr="00010A54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 xml:space="preserve"> </w:t>
            </w:r>
            <w:r w:rsidRPr="00010A54">
              <w:rPr>
                <w:rFonts w:eastAsia="Cambria"/>
                <w:b/>
                <w:sz w:val="16"/>
                <w:szCs w:val="16"/>
                <w:lang w:val="bs"/>
              </w:rPr>
              <w:t>VREDNOVANJE</w:t>
            </w:r>
            <w:r w:rsidRPr="00010A54">
              <w:rPr>
                <w:rFonts w:eastAsia="Cambria"/>
                <w:b/>
                <w:spacing w:val="-1"/>
                <w:sz w:val="16"/>
                <w:szCs w:val="16"/>
                <w:lang w:val="bs"/>
              </w:rPr>
              <w:t xml:space="preserve"> </w:t>
            </w:r>
            <w:r w:rsidRPr="00010A54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>PRIJAVE - NACIONALNE ZAJEDNICE I MANJINE, VJERSKE ZAJEDNICE, UDRUGE PROIZAŠLE IZ RATA, SINDIKALNE ORGANIZACIJE</w:t>
            </w:r>
          </w:p>
        </w:tc>
      </w:tr>
      <w:tr w:rsidR="00F83BF9" w:rsidRPr="004C03E7" w14:paraId="492F1600" w14:textId="77777777" w:rsidTr="005F574E">
        <w:trPr>
          <w:trHeight w:val="351"/>
        </w:trPr>
        <w:tc>
          <w:tcPr>
            <w:tcW w:w="565" w:type="dxa"/>
          </w:tcPr>
          <w:p w14:paraId="406EBD49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7"/>
              <w:ind w:left="101"/>
              <w:rPr>
                <w:rFonts w:eastAsia="Cambria"/>
                <w:b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>R.BR.</w:t>
            </w:r>
          </w:p>
        </w:tc>
        <w:tc>
          <w:tcPr>
            <w:tcW w:w="30" w:type="dxa"/>
            <w:vMerge w:val="restart"/>
          </w:tcPr>
          <w:p w14:paraId="73606CB0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7"/>
              <w:ind w:left="13" w:right="25"/>
              <w:jc w:val="center"/>
              <w:rPr>
                <w:rFonts w:eastAsia="Cambria"/>
                <w:b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55368D9A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7"/>
              <w:ind w:left="8"/>
              <w:jc w:val="center"/>
              <w:rPr>
                <w:rFonts w:eastAsia="Cambria"/>
                <w:b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>Kriterij</w:t>
            </w:r>
          </w:p>
        </w:tc>
        <w:tc>
          <w:tcPr>
            <w:tcW w:w="600" w:type="dxa"/>
          </w:tcPr>
          <w:p w14:paraId="28E33BEA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7"/>
              <w:ind w:left="13" w:right="2"/>
              <w:jc w:val="center"/>
              <w:rPr>
                <w:rFonts w:eastAsia="Cambria"/>
                <w:b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>Bodovi</w:t>
            </w:r>
          </w:p>
        </w:tc>
        <w:tc>
          <w:tcPr>
            <w:tcW w:w="851" w:type="dxa"/>
          </w:tcPr>
          <w:p w14:paraId="307E5A39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75" w:lineRule="exact"/>
              <w:ind w:left="14"/>
              <w:jc w:val="center"/>
              <w:rPr>
                <w:rFonts w:eastAsia="Cambria"/>
                <w:b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>Ostvareno</w:t>
            </w:r>
          </w:p>
          <w:p w14:paraId="7A580ADB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 w:line="155" w:lineRule="exact"/>
              <w:ind w:left="14" w:right="4"/>
              <w:jc w:val="center"/>
              <w:rPr>
                <w:rFonts w:eastAsia="Cambria"/>
                <w:b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>bodova</w:t>
            </w:r>
          </w:p>
        </w:tc>
        <w:tc>
          <w:tcPr>
            <w:tcW w:w="2268" w:type="dxa"/>
          </w:tcPr>
          <w:p w14:paraId="1EA55EB5" w14:textId="77777777" w:rsidR="00F83BF9" w:rsidRPr="00094C71" w:rsidRDefault="00F83BF9" w:rsidP="005F574E">
            <w:pPr>
              <w:widowControl w:val="0"/>
              <w:autoSpaceDE w:val="0"/>
              <w:autoSpaceDN w:val="0"/>
              <w:spacing w:line="175" w:lineRule="exact"/>
              <w:ind w:left="14"/>
              <w:jc w:val="center"/>
              <w:rPr>
                <w:rFonts w:eastAsia="Cambria"/>
                <w:b/>
                <w:color w:val="EE0000"/>
                <w:spacing w:val="-2"/>
                <w:sz w:val="16"/>
                <w:szCs w:val="16"/>
                <w:lang w:val="bs"/>
              </w:rPr>
            </w:pPr>
            <w:r w:rsidRPr="004B19CE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>Opisno obrazloženje ocjene</w:t>
            </w:r>
          </w:p>
        </w:tc>
      </w:tr>
      <w:tr w:rsidR="00F83BF9" w:rsidRPr="004C03E7" w14:paraId="01B736B9" w14:textId="77777777" w:rsidTr="005F574E">
        <w:trPr>
          <w:trHeight w:val="501"/>
        </w:trPr>
        <w:tc>
          <w:tcPr>
            <w:tcW w:w="565" w:type="dxa"/>
          </w:tcPr>
          <w:p w14:paraId="2E6BEC72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9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1</w:t>
            </w:r>
          </w:p>
        </w:tc>
        <w:tc>
          <w:tcPr>
            <w:tcW w:w="30" w:type="dxa"/>
            <w:vMerge/>
          </w:tcPr>
          <w:p w14:paraId="7D5AA136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6" w:lineRule="exact"/>
              <w:ind w:left="34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18E77F9E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9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Predloženi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program/projekt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je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detaljno,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konkretno</w:t>
            </w:r>
            <w:r w:rsidRPr="004C03E7">
              <w:rPr>
                <w:rFonts w:eastAsia="Cambria"/>
                <w:spacing w:val="-7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jasno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>opisan</w:t>
            </w:r>
          </w:p>
        </w:tc>
        <w:tc>
          <w:tcPr>
            <w:tcW w:w="600" w:type="dxa"/>
          </w:tcPr>
          <w:p w14:paraId="04179290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9"/>
              <w:ind w:left="13" w:right="6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5</w:t>
            </w:r>
          </w:p>
        </w:tc>
        <w:tc>
          <w:tcPr>
            <w:tcW w:w="851" w:type="dxa"/>
          </w:tcPr>
          <w:p w14:paraId="175E60B4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1AB08A52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1AB94043" w14:textId="77777777" w:rsidTr="005F574E">
        <w:trPr>
          <w:trHeight w:val="693"/>
        </w:trPr>
        <w:tc>
          <w:tcPr>
            <w:tcW w:w="565" w:type="dxa"/>
          </w:tcPr>
          <w:p w14:paraId="6CBAFCE5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rPr>
                <w:rFonts w:eastAsia="Cambria"/>
                <w:sz w:val="16"/>
                <w:szCs w:val="16"/>
                <w:lang w:val="bs"/>
              </w:rPr>
            </w:pPr>
          </w:p>
          <w:p w14:paraId="5C84C50B" w14:textId="77777777" w:rsidR="00F83BF9" w:rsidRPr="004C03E7" w:rsidRDefault="00F83BF9" w:rsidP="005F574E">
            <w:pPr>
              <w:widowControl w:val="0"/>
              <w:autoSpaceDE w:val="0"/>
              <w:autoSpaceDN w:val="0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2</w:t>
            </w:r>
          </w:p>
        </w:tc>
        <w:tc>
          <w:tcPr>
            <w:tcW w:w="30" w:type="dxa"/>
            <w:vMerge/>
          </w:tcPr>
          <w:p w14:paraId="6C881E78" w14:textId="77777777" w:rsidR="00F83BF9" w:rsidRPr="004C03E7" w:rsidRDefault="00F83BF9" w:rsidP="005F574E">
            <w:pPr>
              <w:widowControl w:val="0"/>
              <w:autoSpaceDE w:val="0"/>
              <w:autoSpaceDN w:val="0"/>
              <w:ind w:left="25" w:right="12"/>
              <w:jc w:val="center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3D05DBE1" w14:textId="77777777" w:rsidR="00F83BF9" w:rsidRPr="004C03E7" w:rsidRDefault="00F83BF9" w:rsidP="005F574E">
            <w:pPr>
              <w:widowControl w:val="0"/>
              <w:autoSpaceDE w:val="0"/>
              <w:autoSpaceDN w:val="0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Program/projekt realno je provediv na predloženi način (ciljevi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projekta/programa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jasno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su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definirani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realno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dostižni,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aktivnosti</w:t>
            </w:r>
            <w:r>
              <w:rPr>
                <w:rFonts w:eastAsia="Cambria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projekta/programa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su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jasne,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opravdane,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razumljive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>provedive)</w:t>
            </w:r>
          </w:p>
        </w:tc>
        <w:tc>
          <w:tcPr>
            <w:tcW w:w="600" w:type="dxa"/>
          </w:tcPr>
          <w:p w14:paraId="24D10B00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rPr>
                <w:rFonts w:eastAsia="Cambria"/>
                <w:sz w:val="16"/>
                <w:szCs w:val="16"/>
                <w:lang w:val="bs"/>
              </w:rPr>
            </w:pPr>
          </w:p>
          <w:p w14:paraId="029FC4B0" w14:textId="77777777" w:rsidR="00F83BF9" w:rsidRPr="004C03E7" w:rsidRDefault="00F83BF9" w:rsidP="005F574E">
            <w:pPr>
              <w:widowControl w:val="0"/>
              <w:autoSpaceDE w:val="0"/>
              <w:autoSpaceDN w:val="0"/>
              <w:ind w:left="13" w:right="5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>10</w:t>
            </w:r>
          </w:p>
        </w:tc>
        <w:tc>
          <w:tcPr>
            <w:tcW w:w="851" w:type="dxa"/>
          </w:tcPr>
          <w:p w14:paraId="46494491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03D8441A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6E8728C2" w14:textId="77777777" w:rsidTr="005F574E">
        <w:trPr>
          <w:trHeight w:val="419"/>
        </w:trPr>
        <w:tc>
          <w:tcPr>
            <w:tcW w:w="565" w:type="dxa"/>
          </w:tcPr>
          <w:p w14:paraId="4FE30143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6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3</w:t>
            </w:r>
          </w:p>
        </w:tc>
        <w:tc>
          <w:tcPr>
            <w:tcW w:w="30" w:type="dxa"/>
            <w:vMerge/>
          </w:tcPr>
          <w:p w14:paraId="52B446A6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6"/>
              <w:ind w:left="286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690729F1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76" w:lineRule="exact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Program/projekt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ima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jasno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definiranu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ciljanu</w:t>
            </w:r>
            <w:r w:rsidRPr="004C03E7">
              <w:rPr>
                <w:rFonts w:eastAsia="Cambria"/>
                <w:spacing w:val="-7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skupinu,</w:t>
            </w:r>
            <w:r w:rsidRPr="004C03E7">
              <w:rPr>
                <w:rFonts w:eastAsia="Cambria"/>
                <w:spacing w:val="-7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izravne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korisnike obuhvaćene programom/projektom</w:t>
            </w:r>
            <w:r>
              <w:rPr>
                <w:rFonts w:eastAsia="Cambria"/>
                <w:sz w:val="16"/>
                <w:szCs w:val="16"/>
                <w:lang w:val="bs"/>
              </w:rPr>
              <w:t>.</w:t>
            </w:r>
          </w:p>
        </w:tc>
        <w:tc>
          <w:tcPr>
            <w:tcW w:w="600" w:type="dxa"/>
          </w:tcPr>
          <w:p w14:paraId="52E0E202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6"/>
              <w:ind w:left="13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5</w:t>
            </w:r>
          </w:p>
        </w:tc>
        <w:tc>
          <w:tcPr>
            <w:tcW w:w="851" w:type="dxa"/>
          </w:tcPr>
          <w:p w14:paraId="184B504E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1C547131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4FC8A55D" w14:textId="77777777" w:rsidTr="005F574E">
        <w:trPr>
          <w:trHeight w:val="825"/>
        </w:trPr>
        <w:tc>
          <w:tcPr>
            <w:tcW w:w="565" w:type="dxa"/>
          </w:tcPr>
          <w:p w14:paraId="52339103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  <w:p w14:paraId="1F4F07B8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"/>
              <w:rPr>
                <w:rFonts w:eastAsia="Cambria"/>
                <w:sz w:val="16"/>
                <w:szCs w:val="16"/>
                <w:lang w:val="bs"/>
              </w:rPr>
            </w:pPr>
          </w:p>
          <w:p w14:paraId="35E7D956" w14:textId="77777777" w:rsidR="00F83BF9" w:rsidRPr="004C03E7" w:rsidRDefault="00F83BF9" w:rsidP="005F574E">
            <w:pPr>
              <w:widowControl w:val="0"/>
              <w:autoSpaceDE w:val="0"/>
              <w:autoSpaceDN w:val="0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4</w:t>
            </w:r>
          </w:p>
        </w:tc>
        <w:tc>
          <w:tcPr>
            <w:tcW w:w="30" w:type="dxa"/>
            <w:vMerge/>
          </w:tcPr>
          <w:p w14:paraId="1A899AA0" w14:textId="77777777" w:rsidR="00F83BF9" w:rsidRPr="004C03E7" w:rsidRDefault="00F83BF9" w:rsidP="005F574E">
            <w:pPr>
              <w:widowControl w:val="0"/>
              <w:autoSpaceDE w:val="0"/>
              <w:autoSpaceDN w:val="0"/>
              <w:ind w:left="286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2BFDB28F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242" w:lineRule="auto"/>
              <w:ind w:left="100" w:right="135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Neposredna društvena korist za lokalnu zajednicu; utjecaj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programa/projekta na ciljanu skupinu, krajnje korisnike u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dugoročnom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razdoblju</w:t>
            </w:r>
            <w:r>
              <w:rPr>
                <w:rFonts w:eastAsia="Cambria"/>
                <w:sz w:val="16"/>
                <w:szCs w:val="16"/>
                <w:lang w:val="bs"/>
              </w:rPr>
              <w:t>.</w:t>
            </w:r>
            <w:r w:rsidRPr="004C03E7">
              <w:rPr>
                <w:rFonts w:eastAsia="Cambria"/>
                <w:spacing w:val="31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(definira</w:t>
            </w:r>
            <w:r w:rsidRPr="004C03E7">
              <w:rPr>
                <w:rFonts w:eastAsia="Cambria"/>
                <w:spacing w:val="-1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li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 u</w:t>
            </w:r>
            <w:r w:rsidRPr="004C03E7">
              <w:rPr>
                <w:rFonts w:eastAsia="Cambria"/>
                <w:spacing w:val="-1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kojoj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mjeri projekt/program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njihove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probleme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potrebe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te</w:t>
            </w:r>
            <w:r w:rsidRPr="004C03E7">
              <w:rPr>
                <w:rFonts w:eastAsia="Cambria"/>
                <w:spacing w:val="-1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pridonosi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li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projekt/program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u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kojoj</w:t>
            </w:r>
            <w:r>
              <w:rPr>
                <w:rFonts w:eastAsia="Cambria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mjeri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rješavanju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problema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korisnika)</w:t>
            </w:r>
          </w:p>
        </w:tc>
        <w:tc>
          <w:tcPr>
            <w:tcW w:w="600" w:type="dxa"/>
          </w:tcPr>
          <w:p w14:paraId="3EB7E7E6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  <w:p w14:paraId="30483520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"/>
              <w:rPr>
                <w:rFonts w:eastAsia="Cambria"/>
                <w:sz w:val="16"/>
                <w:szCs w:val="16"/>
                <w:lang w:val="bs"/>
              </w:rPr>
            </w:pPr>
          </w:p>
          <w:p w14:paraId="5D2AECE8" w14:textId="77777777" w:rsidR="00F83BF9" w:rsidRPr="004C03E7" w:rsidRDefault="00F83BF9" w:rsidP="005F574E">
            <w:pPr>
              <w:widowControl w:val="0"/>
              <w:autoSpaceDE w:val="0"/>
              <w:autoSpaceDN w:val="0"/>
              <w:ind w:left="13" w:right="5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>20</w:t>
            </w:r>
          </w:p>
        </w:tc>
        <w:tc>
          <w:tcPr>
            <w:tcW w:w="851" w:type="dxa"/>
          </w:tcPr>
          <w:p w14:paraId="52CF69C8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7A19EDE7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68B3726C" w14:textId="77777777" w:rsidTr="005F574E">
        <w:trPr>
          <w:trHeight w:val="425"/>
        </w:trPr>
        <w:tc>
          <w:tcPr>
            <w:tcW w:w="565" w:type="dxa"/>
          </w:tcPr>
          <w:p w14:paraId="5F7CB0BB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7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5</w:t>
            </w:r>
          </w:p>
        </w:tc>
        <w:tc>
          <w:tcPr>
            <w:tcW w:w="30" w:type="dxa"/>
            <w:vMerge/>
          </w:tcPr>
          <w:p w14:paraId="4D94EEDE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7"/>
              <w:ind w:left="34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659C9AEE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75" w:lineRule="exact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Provedba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programa/projekta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pridonosi</w:t>
            </w:r>
            <w:r w:rsidRPr="004C03E7">
              <w:rPr>
                <w:rFonts w:eastAsia="Cambria"/>
                <w:spacing w:val="2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razvoju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>prioritetnog</w:t>
            </w:r>
          </w:p>
          <w:p w14:paraId="43F085F6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 w:line="156" w:lineRule="exact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>područja</w:t>
            </w:r>
          </w:p>
        </w:tc>
        <w:tc>
          <w:tcPr>
            <w:tcW w:w="600" w:type="dxa"/>
          </w:tcPr>
          <w:p w14:paraId="7D4FFE9D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7"/>
              <w:ind w:left="13" w:right="5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>20</w:t>
            </w:r>
          </w:p>
        </w:tc>
        <w:tc>
          <w:tcPr>
            <w:tcW w:w="851" w:type="dxa"/>
          </w:tcPr>
          <w:p w14:paraId="00E7BB7C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55102DA2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46325576" w14:textId="77777777" w:rsidTr="005F574E">
        <w:trPr>
          <w:trHeight w:val="547"/>
        </w:trPr>
        <w:tc>
          <w:tcPr>
            <w:tcW w:w="565" w:type="dxa"/>
          </w:tcPr>
          <w:p w14:paraId="473984FB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3"/>
              <w:rPr>
                <w:rFonts w:eastAsia="Cambria"/>
                <w:sz w:val="16"/>
                <w:szCs w:val="16"/>
                <w:lang w:val="bs"/>
              </w:rPr>
            </w:pPr>
          </w:p>
          <w:p w14:paraId="04AF72AB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6</w:t>
            </w:r>
          </w:p>
        </w:tc>
        <w:tc>
          <w:tcPr>
            <w:tcW w:w="30" w:type="dxa"/>
            <w:vMerge/>
          </w:tcPr>
          <w:p w14:paraId="59CEC9A9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ind w:left="20" w:right="12"/>
              <w:jc w:val="center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6D1B336E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76" w:lineRule="exact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Troškovi provedbe programa/projekta realni su u odnosu na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predviđene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aktivnosti,</w:t>
            </w:r>
            <w:r w:rsidRPr="004C03E7">
              <w:rPr>
                <w:rFonts w:eastAsia="Cambria"/>
                <w:spacing w:val="27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neposredno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su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vezani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nužni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za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provedbu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>aktivnosti</w:t>
            </w:r>
          </w:p>
        </w:tc>
        <w:tc>
          <w:tcPr>
            <w:tcW w:w="600" w:type="dxa"/>
          </w:tcPr>
          <w:p w14:paraId="4790F766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3"/>
              <w:rPr>
                <w:rFonts w:eastAsia="Cambria"/>
                <w:sz w:val="16"/>
                <w:szCs w:val="16"/>
                <w:lang w:val="bs"/>
              </w:rPr>
            </w:pPr>
          </w:p>
          <w:p w14:paraId="1F6FE863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ind w:left="13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5</w:t>
            </w:r>
          </w:p>
        </w:tc>
        <w:tc>
          <w:tcPr>
            <w:tcW w:w="851" w:type="dxa"/>
          </w:tcPr>
          <w:p w14:paraId="2332D9C2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70D8BF5D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5432599F" w14:textId="77777777" w:rsidTr="005F574E">
        <w:trPr>
          <w:trHeight w:val="274"/>
        </w:trPr>
        <w:tc>
          <w:tcPr>
            <w:tcW w:w="565" w:type="dxa"/>
          </w:tcPr>
          <w:p w14:paraId="14056151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6" w:lineRule="exact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7</w:t>
            </w:r>
          </w:p>
        </w:tc>
        <w:tc>
          <w:tcPr>
            <w:tcW w:w="30" w:type="dxa"/>
            <w:vMerge/>
          </w:tcPr>
          <w:p w14:paraId="2D7324E9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6" w:lineRule="exact"/>
              <w:ind w:left="287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355BD93C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6" w:lineRule="exact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Sufinanciranje</w:t>
            </w:r>
            <w:r w:rsidRPr="004C03E7">
              <w:rPr>
                <w:rFonts w:eastAsia="Cambria"/>
                <w:spacing w:val="-7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projekta/programa</w:t>
            </w:r>
            <w:r w:rsidRPr="004C03E7">
              <w:rPr>
                <w:rFonts w:eastAsia="Cambria"/>
                <w:spacing w:val="-7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iz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drugih</w:t>
            </w:r>
            <w:r w:rsidRPr="004C03E7">
              <w:rPr>
                <w:rFonts w:eastAsia="Cambria"/>
                <w:spacing w:val="-8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>izvora</w:t>
            </w:r>
          </w:p>
        </w:tc>
        <w:tc>
          <w:tcPr>
            <w:tcW w:w="600" w:type="dxa"/>
          </w:tcPr>
          <w:p w14:paraId="1FA99D6E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6" w:lineRule="exact"/>
              <w:ind w:left="13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5</w:t>
            </w:r>
          </w:p>
        </w:tc>
        <w:tc>
          <w:tcPr>
            <w:tcW w:w="851" w:type="dxa"/>
          </w:tcPr>
          <w:p w14:paraId="49093524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0148780E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06144087" w14:textId="77777777" w:rsidTr="005F574E">
        <w:trPr>
          <w:trHeight w:val="881"/>
        </w:trPr>
        <w:tc>
          <w:tcPr>
            <w:tcW w:w="565" w:type="dxa"/>
          </w:tcPr>
          <w:p w14:paraId="2AA50CDE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  <w:p w14:paraId="18EB795E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7"/>
              <w:rPr>
                <w:rFonts w:eastAsia="Cambria"/>
                <w:sz w:val="16"/>
                <w:szCs w:val="16"/>
                <w:lang w:val="bs"/>
              </w:rPr>
            </w:pPr>
          </w:p>
          <w:p w14:paraId="1C9BC106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8</w:t>
            </w:r>
          </w:p>
        </w:tc>
        <w:tc>
          <w:tcPr>
            <w:tcW w:w="30" w:type="dxa"/>
            <w:vMerge/>
          </w:tcPr>
          <w:p w14:paraId="1E48CDA9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ind w:left="22" w:right="12"/>
              <w:jc w:val="center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6A0694FF" w14:textId="77777777" w:rsidR="00F83BF9" w:rsidRPr="004C03E7" w:rsidRDefault="00F83BF9" w:rsidP="005F574E">
            <w:pPr>
              <w:widowControl w:val="0"/>
              <w:autoSpaceDE w:val="0"/>
              <w:autoSpaceDN w:val="0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Sposobnosti prijavitelja da samostalno ili u suradnji s partnerskim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organizacijama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provede predloženi program/projekt (iskustvo,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zadovoljavajući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organizacijski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kapaciteti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ljudski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resursi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za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provedbu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programa/projekta, sposobnosti i vještine za njegovo provođenje te</w:t>
            </w:r>
            <w:r>
              <w:rPr>
                <w:rFonts w:eastAsia="Cambria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znanja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o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problemima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koji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se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rješavaju</w:t>
            </w:r>
            <w:r w:rsidRPr="004C03E7">
              <w:rPr>
                <w:rFonts w:eastAsia="Cambria"/>
                <w:spacing w:val="-1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>programom/projektom)</w:t>
            </w:r>
          </w:p>
        </w:tc>
        <w:tc>
          <w:tcPr>
            <w:tcW w:w="600" w:type="dxa"/>
          </w:tcPr>
          <w:p w14:paraId="198EFB37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  <w:p w14:paraId="1D483B22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7"/>
              <w:rPr>
                <w:rFonts w:eastAsia="Cambria"/>
                <w:sz w:val="16"/>
                <w:szCs w:val="16"/>
                <w:lang w:val="bs"/>
              </w:rPr>
            </w:pPr>
          </w:p>
          <w:p w14:paraId="77114C22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ind w:left="13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5</w:t>
            </w:r>
          </w:p>
        </w:tc>
        <w:tc>
          <w:tcPr>
            <w:tcW w:w="851" w:type="dxa"/>
          </w:tcPr>
          <w:p w14:paraId="6DA2AAD0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147FCE26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0163F01D" w14:textId="77777777" w:rsidTr="005F574E">
        <w:trPr>
          <w:trHeight w:val="661"/>
        </w:trPr>
        <w:tc>
          <w:tcPr>
            <w:tcW w:w="565" w:type="dxa"/>
          </w:tcPr>
          <w:p w14:paraId="51FC41C6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3"/>
              <w:rPr>
                <w:rFonts w:eastAsia="Cambria"/>
                <w:sz w:val="16"/>
                <w:szCs w:val="16"/>
                <w:lang w:val="bs"/>
              </w:rPr>
            </w:pPr>
          </w:p>
          <w:p w14:paraId="557434C0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9</w:t>
            </w:r>
          </w:p>
        </w:tc>
        <w:tc>
          <w:tcPr>
            <w:tcW w:w="30" w:type="dxa"/>
            <w:vMerge/>
          </w:tcPr>
          <w:p w14:paraId="66189233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ind w:left="34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57AD904F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76" w:lineRule="exact"/>
              <w:ind w:left="100" w:right="135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Kvaliteta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1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uspjesi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u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dosadašnjem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radu prijavitelja</w:t>
            </w:r>
            <w:r w:rsidRPr="004C03E7">
              <w:rPr>
                <w:rFonts w:eastAsia="Cambria"/>
                <w:spacing w:val="2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(iskustvo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u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provođenju sličnih ili istih programa/projekata, evaluacija u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izvršenju dosadašnjih programa/projekata)</w:t>
            </w:r>
          </w:p>
        </w:tc>
        <w:tc>
          <w:tcPr>
            <w:tcW w:w="600" w:type="dxa"/>
          </w:tcPr>
          <w:p w14:paraId="3886021D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3"/>
              <w:rPr>
                <w:rFonts w:eastAsia="Cambria"/>
                <w:sz w:val="16"/>
                <w:szCs w:val="16"/>
                <w:lang w:val="bs"/>
              </w:rPr>
            </w:pPr>
          </w:p>
          <w:p w14:paraId="080BDD18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1"/>
              <w:ind w:left="13" w:right="5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>15</w:t>
            </w:r>
          </w:p>
        </w:tc>
        <w:tc>
          <w:tcPr>
            <w:tcW w:w="851" w:type="dxa"/>
          </w:tcPr>
          <w:p w14:paraId="4A2D8AEE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5037A28E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33BFDFA8" w14:textId="77777777" w:rsidTr="005F574E">
        <w:trPr>
          <w:trHeight w:val="272"/>
        </w:trPr>
        <w:tc>
          <w:tcPr>
            <w:tcW w:w="565" w:type="dxa"/>
          </w:tcPr>
          <w:p w14:paraId="71FF49CC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5" w:lineRule="exact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>10</w:t>
            </w:r>
          </w:p>
        </w:tc>
        <w:tc>
          <w:tcPr>
            <w:tcW w:w="30" w:type="dxa"/>
            <w:vMerge/>
          </w:tcPr>
          <w:p w14:paraId="69BEF8F7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5" w:lineRule="exact"/>
              <w:ind w:left="254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5E6209A6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5" w:lineRule="exact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Poticanje</w:t>
            </w:r>
            <w:r w:rsidRPr="004C03E7">
              <w:rPr>
                <w:rFonts w:eastAsia="Cambria"/>
                <w:spacing w:val="-6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partnerstva,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umrežavanja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suradnje</w:t>
            </w:r>
          </w:p>
        </w:tc>
        <w:tc>
          <w:tcPr>
            <w:tcW w:w="600" w:type="dxa"/>
          </w:tcPr>
          <w:p w14:paraId="7219110D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5" w:lineRule="exact"/>
              <w:ind w:left="13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5</w:t>
            </w:r>
          </w:p>
        </w:tc>
        <w:tc>
          <w:tcPr>
            <w:tcW w:w="851" w:type="dxa"/>
          </w:tcPr>
          <w:p w14:paraId="46B00134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692B0DDE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05590E48" w14:textId="77777777" w:rsidTr="005F574E">
        <w:trPr>
          <w:trHeight w:val="353"/>
        </w:trPr>
        <w:tc>
          <w:tcPr>
            <w:tcW w:w="565" w:type="dxa"/>
          </w:tcPr>
          <w:p w14:paraId="62F3F9FC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9"/>
              <w:ind w:left="101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>11</w:t>
            </w:r>
          </w:p>
        </w:tc>
        <w:tc>
          <w:tcPr>
            <w:tcW w:w="30" w:type="dxa"/>
            <w:vMerge/>
          </w:tcPr>
          <w:p w14:paraId="44CA1D1A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9"/>
              <w:ind w:left="32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5604" w:type="dxa"/>
            <w:gridSpan w:val="2"/>
          </w:tcPr>
          <w:p w14:paraId="18CB3F25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76" w:lineRule="exact"/>
              <w:ind w:left="100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U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kojoj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mjeri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je</w:t>
            </w:r>
            <w:r w:rsidRPr="004C03E7">
              <w:rPr>
                <w:rFonts w:eastAsia="Cambria"/>
                <w:spacing w:val="3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program/projekt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održiv</w:t>
            </w:r>
            <w:r w:rsidRPr="004C03E7">
              <w:rPr>
                <w:rFonts w:eastAsia="Cambria"/>
                <w:spacing w:val="-2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</w:t>
            </w:r>
            <w:r w:rsidRPr="004C03E7">
              <w:rPr>
                <w:rFonts w:eastAsia="Cambria"/>
                <w:spacing w:val="-3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nakon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isteka</w:t>
            </w: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financijske</w:t>
            </w:r>
            <w:r w:rsidRPr="004C03E7">
              <w:rPr>
                <w:rFonts w:eastAsia="Cambria"/>
                <w:spacing w:val="40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podrške</w:t>
            </w:r>
            <w:r w:rsidRPr="004C03E7">
              <w:rPr>
                <w:rFonts w:eastAsia="Cambria"/>
                <w:spacing w:val="-4"/>
                <w:sz w:val="16"/>
                <w:szCs w:val="16"/>
                <w:lang w:val="bs"/>
              </w:rPr>
              <w:t xml:space="preserve"> </w:t>
            </w:r>
            <w:r w:rsidRPr="004C03E7">
              <w:rPr>
                <w:rFonts w:eastAsia="Cambria"/>
                <w:sz w:val="16"/>
                <w:szCs w:val="16"/>
                <w:lang w:val="bs"/>
              </w:rPr>
              <w:t>Grada?</w:t>
            </w:r>
          </w:p>
        </w:tc>
        <w:tc>
          <w:tcPr>
            <w:tcW w:w="600" w:type="dxa"/>
          </w:tcPr>
          <w:p w14:paraId="484239F8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before="89"/>
              <w:ind w:left="13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z w:val="16"/>
                <w:szCs w:val="16"/>
                <w:lang w:val="bs"/>
              </w:rPr>
              <w:t>0-</w:t>
            </w:r>
            <w:r w:rsidRPr="004C03E7">
              <w:rPr>
                <w:rFonts w:eastAsia="Cambria"/>
                <w:spacing w:val="-10"/>
                <w:sz w:val="16"/>
                <w:szCs w:val="16"/>
                <w:lang w:val="bs"/>
              </w:rPr>
              <w:t>5</w:t>
            </w:r>
          </w:p>
        </w:tc>
        <w:tc>
          <w:tcPr>
            <w:tcW w:w="851" w:type="dxa"/>
          </w:tcPr>
          <w:p w14:paraId="2FB6BC88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106B744B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  <w:tr w:rsidR="00F83BF9" w:rsidRPr="004C03E7" w14:paraId="786F8651" w14:textId="77777777" w:rsidTr="005F574E">
        <w:trPr>
          <w:trHeight w:val="174"/>
        </w:trPr>
        <w:tc>
          <w:tcPr>
            <w:tcW w:w="6199" w:type="dxa"/>
            <w:gridSpan w:val="4"/>
          </w:tcPr>
          <w:p w14:paraId="44859A00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5" w:lineRule="exact"/>
              <w:ind w:right="87"/>
              <w:jc w:val="right"/>
              <w:rPr>
                <w:rFonts w:eastAsia="Cambria"/>
                <w:b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b/>
                <w:spacing w:val="-2"/>
                <w:sz w:val="16"/>
                <w:szCs w:val="16"/>
                <w:lang w:val="bs"/>
              </w:rPr>
              <w:t>Ukupno</w:t>
            </w:r>
          </w:p>
        </w:tc>
        <w:tc>
          <w:tcPr>
            <w:tcW w:w="600" w:type="dxa"/>
          </w:tcPr>
          <w:p w14:paraId="5471D488" w14:textId="77777777" w:rsidR="00F83BF9" w:rsidRPr="004C03E7" w:rsidRDefault="00F83BF9" w:rsidP="005F574E">
            <w:pPr>
              <w:widowControl w:val="0"/>
              <w:autoSpaceDE w:val="0"/>
              <w:autoSpaceDN w:val="0"/>
              <w:spacing w:line="155" w:lineRule="exact"/>
              <w:ind w:left="13" w:right="2"/>
              <w:jc w:val="center"/>
              <w:rPr>
                <w:rFonts w:eastAsia="Cambria"/>
                <w:sz w:val="16"/>
                <w:szCs w:val="16"/>
                <w:lang w:val="bs"/>
              </w:rPr>
            </w:pPr>
            <w:r w:rsidRPr="004C03E7">
              <w:rPr>
                <w:rFonts w:eastAsia="Cambria"/>
                <w:spacing w:val="-5"/>
                <w:sz w:val="16"/>
                <w:szCs w:val="16"/>
                <w:lang w:val="bs"/>
              </w:rPr>
              <w:t>100</w:t>
            </w:r>
          </w:p>
        </w:tc>
        <w:tc>
          <w:tcPr>
            <w:tcW w:w="851" w:type="dxa"/>
          </w:tcPr>
          <w:p w14:paraId="2DF339C7" w14:textId="77777777" w:rsidR="00F83BF9" w:rsidRPr="004C03E7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  <w:lang w:val="bs"/>
              </w:rPr>
            </w:pPr>
          </w:p>
        </w:tc>
        <w:tc>
          <w:tcPr>
            <w:tcW w:w="2268" w:type="dxa"/>
          </w:tcPr>
          <w:p w14:paraId="66FC4EFF" w14:textId="77777777" w:rsidR="00F83BF9" w:rsidRPr="00094C71" w:rsidRDefault="00F83BF9" w:rsidP="005F574E">
            <w:pPr>
              <w:widowControl w:val="0"/>
              <w:autoSpaceDE w:val="0"/>
              <w:autoSpaceDN w:val="0"/>
              <w:rPr>
                <w:rFonts w:eastAsia="Cambria"/>
                <w:color w:val="EE0000"/>
                <w:sz w:val="16"/>
                <w:szCs w:val="16"/>
                <w:lang w:val="bs"/>
              </w:rPr>
            </w:pPr>
          </w:p>
        </w:tc>
      </w:tr>
    </w:tbl>
    <w:p w14:paraId="0DDFE046" w14:textId="77777777" w:rsidR="00F83BF9" w:rsidRPr="004C03E7" w:rsidRDefault="00F83BF9" w:rsidP="00A14802">
      <w:pPr>
        <w:widowControl w:val="0"/>
        <w:autoSpaceDE w:val="0"/>
        <w:autoSpaceDN w:val="0"/>
        <w:spacing w:before="91"/>
        <w:ind w:right="-166"/>
        <w:rPr>
          <w:rFonts w:eastAsia="Cambria"/>
          <w:sz w:val="16"/>
          <w:szCs w:val="16"/>
          <w:lang w:val="bs"/>
        </w:rPr>
      </w:pPr>
    </w:p>
    <w:p w14:paraId="60AB9207" w14:textId="77777777" w:rsidR="00F83BF9" w:rsidRPr="004C03E7" w:rsidRDefault="00F83BF9" w:rsidP="00F83BF9">
      <w:pPr>
        <w:widowControl w:val="0"/>
        <w:autoSpaceDE w:val="0"/>
        <w:autoSpaceDN w:val="0"/>
        <w:ind w:left="-567" w:right="-166"/>
        <w:outlineLvl w:val="0"/>
        <w:rPr>
          <w:rFonts w:eastAsia="Cambria"/>
          <w:b/>
          <w:bCs/>
          <w:sz w:val="16"/>
          <w:szCs w:val="16"/>
          <w:lang w:val="bs"/>
        </w:rPr>
      </w:pPr>
      <w:r w:rsidRPr="004C03E7">
        <w:rPr>
          <w:rFonts w:eastAsia="Cambria"/>
          <w:b/>
          <w:bCs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5E47A5" wp14:editId="0C4C70D2">
                <wp:simplePos x="0" y="0"/>
                <wp:positionH relativeFrom="page">
                  <wp:posOffset>523875</wp:posOffset>
                </wp:positionH>
                <wp:positionV relativeFrom="paragraph">
                  <wp:posOffset>133985</wp:posOffset>
                </wp:positionV>
                <wp:extent cx="6315075" cy="790575"/>
                <wp:effectExtent l="0" t="0" r="9525" b="9525"/>
                <wp:wrapTopAndBottom/>
                <wp:docPr id="190493999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790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5280" h="685800">
                              <a:moveTo>
                                <a:pt x="5414772" y="0"/>
                              </a:moveTo>
                              <a:lnTo>
                                <a:pt x="5408676" y="0"/>
                              </a:lnTo>
                              <a:lnTo>
                                <a:pt x="5408676" y="4584"/>
                              </a:lnTo>
                              <a:lnTo>
                                <a:pt x="5408676" y="679716"/>
                              </a:lnTo>
                              <a:lnTo>
                                <a:pt x="4559" y="679716"/>
                              </a:lnTo>
                              <a:lnTo>
                                <a:pt x="4559" y="4584"/>
                              </a:lnTo>
                              <a:lnTo>
                                <a:pt x="5408676" y="4584"/>
                              </a:lnTo>
                              <a:lnTo>
                                <a:pt x="5408676" y="0"/>
                              </a:lnTo>
                              <a:lnTo>
                                <a:pt x="0" y="0"/>
                              </a:lnTo>
                              <a:lnTo>
                                <a:pt x="0" y="4584"/>
                              </a:lnTo>
                              <a:lnTo>
                                <a:pt x="0" y="679716"/>
                              </a:lnTo>
                              <a:lnTo>
                                <a:pt x="0" y="685800"/>
                              </a:lnTo>
                              <a:lnTo>
                                <a:pt x="4559" y="685800"/>
                              </a:lnTo>
                              <a:lnTo>
                                <a:pt x="5408676" y="685800"/>
                              </a:lnTo>
                              <a:lnTo>
                                <a:pt x="5414772" y="685800"/>
                              </a:lnTo>
                              <a:lnTo>
                                <a:pt x="5414772" y="679716"/>
                              </a:lnTo>
                              <a:lnTo>
                                <a:pt x="5414772" y="4584"/>
                              </a:lnTo>
                              <a:lnTo>
                                <a:pt x="5414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5644" id="Graphic 1" o:spid="_x0000_s1026" style="position:absolute;margin-left:41.25pt;margin-top:10.55pt;width:497.25pt;height:62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1528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" path="m5414772,r-6096,l5408676,4584r,675132l4559,679716r,-675132l5408676,4584r,-4584l,,,4584,,679716r,6084l4559,685800r5404117,l5414772,685800r,-6084l5414772,4584r,-4584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Hlk216935135"/>
      <w:r>
        <w:rPr>
          <w:rFonts w:eastAsia="Cambria"/>
          <w:b/>
          <w:bCs/>
          <w:sz w:val="16"/>
          <w:szCs w:val="16"/>
          <w:lang w:val="bs"/>
        </w:rPr>
        <w:t xml:space="preserve"> </w:t>
      </w:r>
      <w:bookmarkEnd w:id="0"/>
      <w:r w:rsidRPr="004C03E7">
        <w:rPr>
          <w:rFonts w:eastAsia="Cambria"/>
          <w:b/>
          <w:bCs/>
          <w:sz w:val="16"/>
          <w:szCs w:val="16"/>
          <w:lang w:val="bs"/>
        </w:rPr>
        <w:t>Završni</w:t>
      </w:r>
      <w:r w:rsidRPr="004C03E7">
        <w:rPr>
          <w:rFonts w:eastAsia="Cambria"/>
          <w:b/>
          <w:bCs/>
          <w:spacing w:val="-4"/>
          <w:sz w:val="16"/>
          <w:szCs w:val="16"/>
          <w:lang w:val="bs"/>
        </w:rPr>
        <w:t xml:space="preserve"> </w:t>
      </w:r>
      <w:r w:rsidRPr="004C03E7">
        <w:rPr>
          <w:rFonts w:eastAsia="Cambria"/>
          <w:b/>
          <w:bCs/>
          <w:sz w:val="16"/>
          <w:szCs w:val="16"/>
          <w:lang w:val="bs"/>
        </w:rPr>
        <w:t>komentar</w:t>
      </w:r>
      <w:r w:rsidRPr="004C03E7">
        <w:rPr>
          <w:rFonts w:eastAsia="Cambria"/>
          <w:b/>
          <w:bCs/>
          <w:spacing w:val="-2"/>
          <w:sz w:val="16"/>
          <w:szCs w:val="16"/>
          <w:lang w:val="bs"/>
        </w:rPr>
        <w:t xml:space="preserve"> Povjerenstva</w:t>
      </w:r>
    </w:p>
    <w:p w14:paraId="310E0404" w14:textId="77777777" w:rsidR="00F83BF9" w:rsidRPr="004C03E7" w:rsidRDefault="00F83BF9" w:rsidP="00F83BF9">
      <w:pPr>
        <w:widowControl w:val="0"/>
        <w:autoSpaceDE w:val="0"/>
        <w:autoSpaceDN w:val="0"/>
        <w:rPr>
          <w:rFonts w:eastAsia="Cambria"/>
          <w:b/>
          <w:sz w:val="16"/>
          <w:szCs w:val="16"/>
          <w:lang w:val="bs"/>
        </w:rPr>
      </w:pPr>
    </w:p>
    <w:p w14:paraId="01BCCF65" w14:textId="77777777" w:rsidR="00F83BF9" w:rsidRPr="004C03E7" w:rsidRDefault="00F83BF9" w:rsidP="00F83BF9">
      <w:pPr>
        <w:widowControl w:val="0"/>
        <w:autoSpaceDE w:val="0"/>
        <w:autoSpaceDN w:val="0"/>
        <w:rPr>
          <w:rFonts w:eastAsia="Cambria"/>
          <w:b/>
          <w:sz w:val="16"/>
          <w:szCs w:val="16"/>
          <w:lang w:val="bs"/>
        </w:rPr>
      </w:pPr>
    </w:p>
    <w:p w14:paraId="436D032C" w14:textId="77777777" w:rsidR="00F83BF9" w:rsidRPr="004C03E7" w:rsidRDefault="00F83BF9" w:rsidP="00A14802">
      <w:pPr>
        <w:widowControl w:val="0"/>
        <w:autoSpaceDE w:val="0"/>
        <w:autoSpaceDN w:val="0"/>
        <w:ind w:right="26"/>
        <w:rPr>
          <w:rFonts w:eastAsia="Cambria"/>
          <w:sz w:val="16"/>
          <w:szCs w:val="16"/>
          <w:lang w:val="bs"/>
        </w:rPr>
      </w:pPr>
      <w:r w:rsidRPr="004C03E7">
        <w:rPr>
          <w:rFonts w:eastAsia="Cambria"/>
          <w:sz w:val="16"/>
          <w:szCs w:val="16"/>
          <w:lang w:val="bs"/>
        </w:rPr>
        <w:t>Evaluacijski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kriteriji podijeljeni</w:t>
      </w:r>
      <w:r w:rsidRPr="004C03E7">
        <w:rPr>
          <w:rFonts w:eastAsia="Cambria"/>
          <w:spacing w:val="-3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su</w:t>
      </w:r>
      <w:r w:rsidRPr="004C03E7">
        <w:rPr>
          <w:rFonts w:eastAsia="Cambria"/>
          <w:spacing w:val="-3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u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nekoliko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područja procjene.</w:t>
      </w:r>
      <w:r w:rsidRPr="004C03E7">
        <w:rPr>
          <w:rFonts w:eastAsia="Cambria"/>
          <w:spacing w:val="-4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Svakom području procjene dodjeljuje se</w:t>
      </w:r>
      <w:r w:rsidRPr="004C03E7">
        <w:rPr>
          <w:rFonts w:eastAsia="Cambria"/>
          <w:spacing w:val="-3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bod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između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1</w:t>
      </w:r>
      <w:r w:rsidRPr="004C03E7">
        <w:rPr>
          <w:rFonts w:eastAsia="Cambria"/>
          <w:spacing w:val="-4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i 5,</w:t>
      </w:r>
      <w:r w:rsidRPr="004C03E7">
        <w:rPr>
          <w:rFonts w:eastAsia="Cambria"/>
          <w:spacing w:val="-4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sukladno</w:t>
      </w:r>
      <w:r w:rsidRPr="004C03E7">
        <w:rPr>
          <w:rFonts w:eastAsia="Cambria"/>
          <w:spacing w:val="40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sljedećim kategorijama ocjenjivanja: 1 = nedovoljno, 2 = dovoljno, 3 = dobro, 4 = vrlo dobro, 5 = odlično.</w:t>
      </w:r>
    </w:p>
    <w:p w14:paraId="481F92A4" w14:textId="77777777" w:rsidR="00F83BF9" w:rsidRPr="004C03E7" w:rsidRDefault="00F83BF9" w:rsidP="00A14802">
      <w:pPr>
        <w:widowControl w:val="0"/>
        <w:autoSpaceDE w:val="0"/>
        <w:autoSpaceDN w:val="0"/>
        <w:spacing w:before="12"/>
        <w:rPr>
          <w:rFonts w:eastAsia="Cambria"/>
          <w:sz w:val="16"/>
          <w:szCs w:val="16"/>
          <w:lang w:val="bs"/>
        </w:rPr>
      </w:pPr>
    </w:p>
    <w:p w14:paraId="7E497E62" w14:textId="77777777" w:rsidR="00F83BF9" w:rsidRPr="004C03E7" w:rsidRDefault="00F83BF9" w:rsidP="00A14802">
      <w:pPr>
        <w:widowControl w:val="0"/>
        <w:autoSpaceDE w:val="0"/>
        <w:autoSpaceDN w:val="0"/>
        <w:ind w:right="26"/>
        <w:rPr>
          <w:rFonts w:eastAsia="Cambria"/>
          <w:sz w:val="16"/>
          <w:szCs w:val="16"/>
          <w:lang w:val="bs"/>
        </w:rPr>
      </w:pPr>
      <w:r w:rsidRPr="004C03E7">
        <w:rPr>
          <w:rFonts w:eastAsia="Cambria"/>
          <w:sz w:val="16"/>
          <w:szCs w:val="16"/>
          <w:lang w:val="bs"/>
        </w:rPr>
        <w:t>Određenom kriteriju može se dodijeliti i “0” bodova ukoliko se iz dostavljene prijavne dokumentacije ne može procijeniti u kojoj je</w:t>
      </w:r>
      <w:r w:rsidRPr="004C03E7">
        <w:rPr>
          <w:rFonts w:eastAsia="Cambria"/>
          <w:spacing w:val="40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mjeri kriterij zadovoljen.</w:t>
      </w:r>
    </w:p>
    <w:p w14:paraId="64826984" w14:textId="77777777" w:rsidR="00F83BF9" w:rsidRPr="004C03E7" w:rsidRDefault="00F83BF9" w:rsidP="00A14802">
      <w:pPr>
        <w:widowControl w:val="0"/>
        <w:autoSpaceDE w:val="0"/>
        <w:autoSpaceDN w:val="0"/>
        <w:spacing w:before="3"/>
        <w:rPr>
          <w:rFonts w:eastAsia="Cambria"/>
          <w:sz w:val="16"/>
          <w:szCs w:val="16"/>
          <w:lang w:val="bs"/>
        </w:rPr>
      </w:pPr>
    </w:p>
    <w:p w14:paraId="7A16C6CA" w14:textId="77777777" w:rsidR="00F83BF9" w:rsidRPr="004C03E7" w:rsidRDefault="00F83BF9" w:rsidP="00A14802">
      <w:pPr>
        <w:widowControl w:val="0"/>
        <w:autoSpaceDE w:val="0"/>
        <w:autoSpaceDN w:val="0"/>
        <w:outlineLvl w:val="0"/>
        <w:rPr>
          <w:rFonts w:eastAsia="Cambria"/>
          <w:b/>
          <w:bCs/>
          <w:sz w:val="16"/>
          <w:szCs w:val="16"/>
          <w:lang w:val="bs"/>
        </w:rPr>
      </w:pPr>
      <w:r w:rsidRPr="004C03E7">
        <w:rPr>
          <w:rFonts w:eastAsia="Cambria"/>
          <w:b/>
          <w:bCs/>
          <w:sz w:val="16"/>
          <w:szCs w:val="16"/>
          <w:lang w:val="bs"/>
        </w:rPr>
        <w:t>SUSTAV</w:t>
      </w:r>
      <w:r w:rsidRPr="004C03E7">
        <w:rPr>
          <w:rFonts w:eastAsia="Cambria"/>
          <w:b/>
          <w:bCs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b/>
          <w:bCs/>
          <w:spacing w:val="-2"/>
          <w:sz w:val="16"/>
          <w:szCs w:val="16"/>
          <w:lang w:val="bs"/>
        </w:rPr>
        <w:t>BODOVANJA:</w:t>
      </w:r>
    </w:p>
    <w:p w14:paraId="56D52B6B" w14:textId="77777777" w:rsidR="00F83BF9" w:rsidRPr="004C03E7" w:rsidRDefault="00F83BF9" w:rsidP="00A14802">
      <w:pPr>
        <w:widowControl w:val="0"/>
        <w:autoSpaceDE w:val="0"/>
        <w:autoSpaceDN w:val="0"/>
        <w:spacing w:before="13"/>
        <w:rPr>
          <w:rFonts w:eastAsia="Cambria"/>
          <w:b/>
          <w:sz w:val="16"/>
          <w:szCs w:val="16"/>
          <w:lang w:val="bs"/>
        </w:rPr>
      </w:pPr>
    </w:p>
    <w:p w14:paraId="4AEF8169" w14:textId="77777777" w:rsidR="00F83BF9" w:rsidRPr="004C03E7" w:rsidRDefault="00F83BF9" w:rsidP="00A14802">
      <w:pPr>
        <w:widowControl w:val="0"/>
        <w:autoSpaceDE w:val="0"/>
        <w:autoSpaceDN w:val="0"/>
        <w:spacing w:line="176" w:lineRule="exact"/>
        <w:rPr>
          <w:rFonts w:eastAsia="Cambria"/>
          <w:sz w:val="16"/>
          <w:szCs w:val="16"/>
          <w:lang w:val="bs"/>
        </w:rPr>
      </w:pPr>
      <w:r w:rsidRPr="004C03E7">
        <w:rPr>
          <w:rFonts w:eastAsia="Cambria"/>
          <w:sz w:val="16"/>
          <w:szCs w:val="16"/>
          <w:lang w:val="bs"/>
        </w:rPr>
        <w:t>Maksimalni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broj</w:t>
      </w:r>
      <w:r w:rsidRPr="004C03E7">
        <w:rPr>
          <w:rFonts w:eastAsia="Cambria"/>
          <w:spacing w:val="-4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bodova:</w:t>
      </w:r>
      <w:r w:rsidRPr="004C03E7">
        <w:rPr>
          <w:rFonts w:eastAsia="Cambria"/>
          <w:spacing w:val="-3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100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pacing w:val="-2"/>
          <w:sz w:val="16"/>
          <w:szCs w:val="16"/>
          <w:lang w:val="bs"/>
        </w:rPr>
        <w:t>bodova</w:t>
      </w:r>
    </w:p>
    <w:p w14:paraId="6144754E" w14:textId="77777777" w:rsidR="00F83BF9" w:rsidRPr="004C03E7" w:rsidRDefault="00F83BF9" w:rsidP="00A14802">
      <w:pPr>
        <w:widowControl w:val="0"/>
        <w:autoSpaceDE w:val="0"/>
        <w:autoSpaceDN w:val="0"/>
        <w:spacing w:line="175" w:lineRule="exact"/>
        <w:rPr>
          <w:rFonts w:eastAsia="Cambria"/>
          <w:sz w:val="16"/>
          <w:szCs w:val="16"/>
          <w:lang w:val="bs"/>
        </w:rPr>
      </w:pPr>
      <w:r w:rsidRPr="004C03E7">
        <w:rPr>
          <w:rFonts w:eastAsia="Cambria"/>
          <w:sz w:val="16"/>
          <w:szCs w:val="16"/>
          <w:lang w:val="bs"/>
        </w:rPr>
        <w:t>Programi/projekti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koji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su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ostvarili</w:t>
      </w:r>
      <w:r w:rsidRPr="004C03E7">
        <w:rPr>
          <w:rFonts w:eastAsia="Cambria"/>
          <w:spacing w:val="-8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manje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od</w:t>
      </w:r>
      <w:r w:rsidRPr="004C03E7">
        <w:rPr>
          <w:rFonts w:eastAsia="Cambria"/>
          <w:spacing w:val="-6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50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bodova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neće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se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financirati.</w:t>
      </w:r>
    </w:p>
    <w:p w14:paraId="1A551B36" w14:textId="77777777" w:rsidR="00F83BF9" w:rsidRPr="004C03E7" w:rsidRDefault="00F83BF9" w:rsidP="00A14802">
      <w:pPr>
        <w:widowControl w:val="0"/>
        <w:autoSpaceDE w:val="0"/>
        <w:autoSpaceDN w:val="0"/>
        <w:rPr>
          <w:rFonts w:eastAsia="Cambria"/>
          <w:sz w:val="16"/>
          <w:szCs w:val="16"/>
          <w:lang w:val="bs"/>
        </w:rPr>
      </w:pPr>
      <w:r w:rsidRPr="004C03E7">
        <w:rPr>
          <w:rFonts w:eastAsia="Cambria"/>
          <w:sz w:val="16"/>
          <w:szCs w:val="16"/>
          <w:lang w:val="bs"/>
        </w:rPr>
        <w:t>Programi/projekti</w:t>
      </w:r>
      <w:r w:rsidRPr="004C03E7">
        <w:rPr>
          <w:rFonts w:eastAsia="Cambria"/>
          <w:spacing w:val="30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koji</w:t>
      </w:r>
      <w:r w:rsidRPr="004C03E7">
        <w:rPr>
          <w:rFonts w:eastAsia="Cambria"/>
          <w:spacing w:val="-4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su</w:t>
      </w:r>
      <w:r w:rsidRPr="004C03E7">
        <w:rPr>
          <w:rFonts w:eastAsia="Cambria"/>
          <w:spacing w:val="-3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ostvarili</w:t>
      </w:r>
      <w:r w:rsidRPr="004C03E7">
        <w:rPr>
          <w:rFonts w:eastAsia="Cambria"/>
          <w:spacing w:val="-4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od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51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do 70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bodova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financirat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će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se</w:t>
      </w:r>
      <w:r w:rsidRPr="004C03E7">
        <w:rPr>
          <w:rFonts w:eastAsia="Cambria"/>
          <w:spacing w:val="-4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do maksimalno 50%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iznosa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zatražene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financijske potpore.</w:t>
      </w:r>
      <w:r w:rsidRPr="004C03E7">
        <w:rPr>
          <w:rFonts w:eastAsia="Cambria"/>
          <w:spacing w:val="40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Programi/projekti koji su ostvarili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od 71 do 90 bodova financirat će se od 51% do 80 % iznosa zatražene financijske potpore.</w:t>
      </w:r>
    </w:p>
    <w:p w14:paraId="4E01B358" w14:textId="77777777" w:rsidR="00F83BF9" w:rsidRPr="004C03E7" w:rsidRDefault="00F83BF9" w:rsidP="00A14802">
      <w:pPr>
        <w:widowControl w:val="0"/>
        <w:autoSpaceDE w:val="0"/>
        <w:autoSpaceDN w:val="0"/>
        <w:spacing w:before="3"/>
        <w:rPr>
          <w:rFonts w:eastAsia="Cambria"/>
          <w:sz w:val="16"/>
          <w:szCs w:val="16"/>
          <w:lang w:val="bs"/>
        </w:rPr>
      </w:pPr>
      <w:r w:rsidRPr="004C03E7">
        <w:rPr>
          <w:rFonts w:eastAsia="Cambria"/>
          <w:sz w:val="16"/>
          <w:szCs w:val="16"/>
          <w:lang w:val="bs"/>
        </w:rPr>
        <w:t>Programi/projekti</w:t>
      </w:r>
      <w:r w:rsidRPr="004C03E7">
        <w:rPr>
          <w:rFonts w:eastAsia="Cambria"/>
          <w:spacing w:val="-4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koji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su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ostvarili</w:t>
      </w:r>
      <w:r w:rsidRPr="004C03E7">
        <w:rPr>
          <w:rFonts w:eastAsia="Cambria"/>
          <w:spacing w:val="-7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od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91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do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100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bodova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financirat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će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se</w:t>
      </w:r>
      <w:r w:rsidRPr="004C03E7">
        <w:rPr>
          <w:rFonts w:eastAsia="Cambria"/>
          <w:spacing w:val="-3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od</w:t>
      </w:r>
      <w:r w:rsidRPr="004C03E7">
        <w:rPr>
          <w:rFonts w:eastAsia="Cambria"/>
          <w:spacing w:val="-6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81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% do</w:t>
      </w:r>
      <w:r w:rsidRPr="004C03E7">
        <w:rPr>
          <w:rFonts w:eastAsia="Cambria"/>
          <w:spacing w:val="-2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100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%</w:t>
      </w:r>
      <w:r w:rsidRPr="004C03E7">
        <w:rPr>
          <w:rFonts w:eastAsia="Cambria"/>
          <w:spacing w:val="-5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iznosa zatražene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z w:val="16"/>
          <w:szCs w:val="16"/>
          <w:lang w:val="bs"/>
        </w:rPr>
        <w:t>financijske</w:t>
      </w:r>
      <w:r w:rsidRPr="004C03E7">
        <w:rPr>
          <w:rFonts w:eastAsia="Cambria"/>
          <w:spacing w:val="-1"/>
          <w:sz w:val="16"/>
          <w:szCs w:val="16"/>
          <w:lang w:val="bs"/>
        </w:rPr>
        <w:t xml:space="preserve"> </w:t>
      </w:r>
      <w:r w:rsidRPr="004C03E7">
        <w:rPr>
          <w:rFonts w:eastAsia="Cambria"/>
          <w:spacing w:val="-2"/>
          <w:sz w:val="16"/>
          <w:szCs w:val="16"/>
          <w:lang w:val="bs"/>
        </w:rPr>
        <w:t>potpore.</w:t>
      </w:r>
    </w:p>
    <w:p w14:paraId="324A10CF" w14:textId="77777777" w:rsidR="00F83BF9" w:rsidRPr="004C03E7" w:rsidRDefault="00F83BF9" w:rsidP="00F83BF9">
      <w:pPr>
        <w:widowControl w:val="0"/>
        <w:autoSpaceDE w:val="0"/>
        <w:autoSpaceDN w:val="0"/>
        <w:rPr>
          <w:rFonts w:eastAsia="Cambria"/>
          <w:sz w:val="16"/>
          <w:szCs w:val="16"/>
          <w:lang w:val="bs"/>
        </w:rPr>
      </w:pPr>
    </w:p>
    <w:p w14:paraId="5E73A6DF" w14:textId="77777777" w:rsidR="00F83BF9" w:rsidRPr="004C03E7" w:rsidRDefault="00F83BF9" w:rsidP="00F83BF9">
      <w:pPr>
        <w:widowControl w:val="0"/>
        <w:autoSpaceDE w:val="0"/>
        <w:autoSpaceDN w:val="0"/>
        <w:spacing w:before="82"/>
        <w:rPr>
          <w:rFonts w:eastAsia="Cambria"/>
          <w:sz w:val="16"/>
          <w:szCs w:val="16"/>
          <w:lang w:val="bs"/>
        </w:rPr>
      </w:pPr>
    </w:p>
    <w:p w14:paraId="15D59267" w14:textId="77777777" w:rsidR="00F83BF9" w:rsidRPr="004C03E7" w:rsidRDefault="00F83BF9" w:rsidP="00F83BF9">
      <w:pPr>
        <w:widowControl w:val="0"/>
        <w:autoSpaceDE w:val="0"/>
        <w:autoSpaceDN w:val="0"/>
        <w:ind w:left="5194"/>
        <w:rPr>
          <w:rFonts w:eastAsia="Cambria"/>
          <w:b/>
          <w:sz w:val="16"/>
          <w:szCs w:val="16"/>
          <w:lang w:val="bs"/>
        </w:rPr>
      </w:pPr>
      <w:r w:rsidRPr="004C03E7">
        <w:rPr>
          <w:rFonts w:eastAsia="Cambria"/>
          <w:b/>
          <w:spacing w:val="-2"/>
          <w:sz w:val="16"/>
          <w:szCs w:val="16"/>
          <w:lang w:val="bs"/>
        </w:rPr>
        <w:t>Predsjednik/ca</w:t>
      </w:r>
      <w:r w:rsidRPr="004C03E7">
        <w:rPr>
          <w:rFonts w:eastAsia="Cambria"/>
          <w:b/>
          <w:spacing w:val="18"/>
          <w:sz w:val="16"/>
          <w:szCs w:val="16"/>
          <w:lang w:val="bs"/>
        </w:rPr>
        <w:t xml:space="preserve"> </w:t>
      </w:r>
      <w:r w:rsidRPr="004C03E7">
        <w:rPr>
          <w:rFonts w:eastAsia="Cambria"/>
          <w:b/>
          <w:spacing w:val="-2"/>
          <w:sz w:val="16"/>
          <w:szCs w:val="16"/>
          <w:lang w:val="bs"/>
        </w:rPr>
        <w:t>Povjerenstva</w:t>
      </w:r>
    </w:p>
    <w:p w14:paraId="3D4C8F5A" w14:textId="3ACEEA6E" w:rsidR="00675079" w:rsidRPr="00F83BF9" w:rsidRDefault="00F83BF9" w:rsidP="00F83BF9">
      <w:pPr>
        <w:spacing w:before="228" w:line="242" w:lineRule="atLeast"/>
        <w:ind w:right="535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_______________________</w:t>
      </w:r>
    </w:p>
    <w:sectPr w:rsidR="00675079" w:rsidRPr="00F8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4D"/>
    <w:rsid w:val="000045AC"/>
    <w:rsid w:val="00010A54"/>
    <w:rsid w:val="000211A7"/>
    <w:rsid w:val="0009085A"/>
    <w:rsid w:val="00094C71"/>
    <w:rsid w:val="001C2948"/>
    <w:rsid w:val="00376ADA"/>
    <w:rsid w:val="004B19CE"/>
    <w:rsid w:val="00675079"/>
    <w:rsid w:val="006B59AE"/>
    <w:rsid w:val="006E5D4D"/>
    <w:rsid w:val="00A14802"/>
    <w:rsid w:val="00B82A94"/>
    <w:rsid w:val="00CE3183"/>
    <w:rsid w:val="00EA3278"/>
    <w:rsid w:val="00F83BF9"/>
    <w:rsid w:val="00F8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9158"/>
  <w15:chartTrackingRefBased/>
  <w15:docId w15:val="{AF1FAC99-8537-49E8-9319-7BF7620B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Ivana Dzombic</cp:lastModifiedBy>
  <cp:revision>10</cp:revision>
  <dcterms:created xsi:type="dcterms:W3CDTF">2024-01-31T13:44:00Z</dcterms:created>
  <dcterms:modified xsi:type="dcterms:W3CDTF">2026-01-27T11:30:00Z</dcterms:modified>
</cp:coreProperties>
</file>