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0000" w14:textId="641DFBBA" w:rsidR="00D06CF0" w:rsidRPr="00BF7091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BF7091">
        <w:rPr>
          <w:rFonts w:ascii="Century Gothic" w:hAnsi="Century Gothic"/>
          <w:sz w:val="22"/>
          <w:szCs w:val="22"/>
        </w:rPr>
        <w:t>Temeljem članka 26. Zakona o predškolskom odgoju i obrazovanju (NN 10/97, 107/07,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94/13, 98/19 i 57/22</w:t>
      </w:r>
      <w:r w:rsidR="00E53F5A">
        <w:rPr>
          <w:rFonts w:ascii="Century Gothic" w:hAnsi="Century Gothic"/>
          <w:sz w:val="22"/>
          <w:szCs w:val="22"/>
          <w:lang w:eastAsia="hr-HR"/>
        </w:rPr>
        <w:t>,101/23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 w:rsidRPr="00BF7091">
        <w:rPr>
          <w:rFonts w:ascii="Century Gothic" w:hAnsi="Century Gothic"/>
          <w:sz w:val="22"/>
          <w:szCs w:val="22"/>
          <w:lang w:eastAsia="hr-HR"/>
        </w:rPr>
        <w:t>51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880474">
        <w:rPr>
          <w:rFonts w:ascii="Century Gothic" w:hAnsi="Century Gothic"/>
          <w:sz w:val="22"/>
          <w:szCs w:val="22"/>
          <w:lang w:eastAsia="hr-HR"/>
        </w:rPr>
        <w:t>29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C20503">
        <w:rPr>
          <w:rFonts w:ascii="Century Gothic" w:hAnsi="Century Gothic"/>
          <w:sz w:val="22"/>
          <w:szCs w:val="22"/>
          <w:lang w:eastAsia="hr-HR"/>
        </w:rPr>
        <w:t>0</w:t>
      </w:r>
      <w:r w:rsidR="00880474">
        <w:rPr>
          <w:rFonts w:ascii="Century Gothic" w:hAnsi="Century Gothic"/>
          <w:sz w:val="22"/>
          <w:szCs w:val="22"/>
          <w:lang w:eastAsia="hr-HR"/>
        </w:rPr>
        <w:t>9</w:t>
      </w:r>
      <w:r w:rsidR="00BF7091">
        <w:rPr>
          <w:rFonts w:ascii="Century Gothic" w:hAnsi="Century Gothic"/>
          <w:sz w:val="22"/>
          <w:szCs w:val="22"/>
          <w:lang w:eastAsia="hr-HR"/>
        </w:rPr>
        <w:t>.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202</w:t>
      </w:r>
      <w:r w:rsidR="00C20503">
        <w:rPr>
          <w:rFonts w:ascii="Century Gothic" w:hAnsi="Century Gothic"/>
          <w:sz w:val="22"/>
          <w:szCs w:val="22"/>
          <w:lang w:eastAsia="hr-HR"/>
        </w:rPr>
        <w:t>5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.g., Dječji vrtić Pula, Koparska 31 a, Pula objavljuje; </w:t>
      </w:r>
    </w:p>
    <w:p w14:paraId="2909EB99" w14:textId="77777777" w:rsidR="00D06CF0" w:rsidRPr="00BF7091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CA02020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25FD59C6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0369B50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951CA6C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A094D0" w14:textId="77777777" w:rsidR="00AA15DB" w:rsidRDefault="00AA15DB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0F4F5078" w14:textId="6DC3CC9C" w:rsidR="001546DC" w:rsidRDefault="001546DC" w:rsidP="00AA15DB">
      <w:pPr>
        <w:pStyle w:val="Bezprored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AA15DB" w:rsidRPr="00AA15DB">
        <w:rPr>
          <w:rFonts w:ascii="Century Gothic" w:hAnsi="Century Gothic"/>
          <w:sz w:val="22"/>
          <w:szCs w:val="22"/>
        </w:rPr>
        <w:t>)</w:t>
      </w:r>
      <w:r w:rsidR="00C20503" w:rsidRPr="00C20503">
        <w:rPr>
          <w:rFonts w:ascii="Century Gothic" w:hAnsi="Century Gothic"/>
          <w:b/>
          <w:sz w:val="22"/>
          <w:szCs w:val="22"/>
        </w:rPr>
        <w:t>O</w:t>
      </w:r>
      <w:r w:rsidR="00AA15DB" w:rsidRPr="00C20503">
        <w:rPr>
          <w:rFonts w:ascii="Century Gothic" w:hAnsi="Century Gothic"/>
          <w:b/>
          <w:sz w:val="22"/>
          <w:szCs w:val="22"/>
        </w:rPr>
        <w:t>dgojitelj</w:t>
      </w:r>
      <w:r w:rsidR="00C20503">
        <w:rPr>
          <w:rFonts w:ascii="Century Gothic" w:hAnsi="Century Gothic"/>
          <w:sz w:val="22"/>
          <w:szCs w:val="22"/>
        </w:rPr>
        <w:t xml:space="preserve"> - </w:t>
      </w:r>
      <w:r w:rsidR="00AA15DB" w:rsidRPr="00AA15DB">
        <w:rPr>
          <w:rFonts w:ascii="Century Gothic" w:hAnsi="Century Gothic"/>
          <w:sz w:val="22"/>
          <w:szCs w:val="22"/>
        </w:rPr>
        <w:t xml:space="preserve"> na određeno vrijeme , u punom radnom vremenu, </w:t>
      </w:r>
      <w:r>
        <w:rPr>
          <w:rFonts w:ascii="Century Gothic" w:hAnsi="Century Gothic"/>
          <w:sz w:val="22"/>
          <w:szCs w:val="22"/>
        </w:rPr>
        <w:t xml:space="preserve">zamjena za </w:t>
      </w:r>
    </w:p>
    <w:p w14:paraId="502539FE" w14:textId="261C6B33" w:rsidR="00AA15DB" w:rsidRPr="00AA15DB" w:rsidRDefault="00C20503" w:rsidP="00AA15DB">
      <w:pPr>
        <w:pStyle w:val="Bezprored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nenazočnu radnicu </w:t>
      </w:r>
      <w:r w:rsidR="00AA15DB" w:rsidRPr="00AA15DB">
        <w:rPr>
          <w:rFonts w:ascii="Century Gothic" w:hAnsi="Century Gothic"/>
          <w:sz w:val="22"/>
          <w:szCs w:val="22"/>
        </w:rPr>
        <w:t xml:space="preserve">, </w:t>
      </w:r>
      <w:r w:rsidR="00880474">
        <w:rPr>
          <w:rFonts w:ascii="Century Gothic" w:hAnsi="Century Gothic"/>
          <w:sz w:val="22"/>
          <w:szCs w:val="22"/>
        </w:rPr>
        <w:t>2</w:t>
      </w:r>
      <w:r w:rsidR="00AA15DB" w:rsidRPr="00AA15DB">
        <w:rPr>
          <w:rFonts w:ascii="Century Gothic" w:hAnsi="Century Gothic"/>
          <w:sz w:val="22"/>
          <w:szCs w:val="22"/>
        </w:rPr>
        <w:t xml:space="preserve"> izvršitelja/ice, </w:t>
      </w:r>
    </w:p>
    <w:p w14:paraId="3F2E94B3" w14:textId="77777777" w:rsidR="00AA15DB" w:rsidRPr="00AA15DB" w:rsidRDefault="00AA15DB" w:rsidP="00AA15DB">
      <w:pPr>
        <w:pStyle w:val="Bezproreda"/>
        <w:rPr>
          <w:rFonts w:ascii="Century Gothic" w:hAnsi="Century Gothic"/>
          <w:sz w:val="22"/>
          <w:szCs w:val="22"/>
        </w:rPr>
      </w:pPr>
    </w:p>
    <w:p w14:paraId="4F79EFC4" w14:textId="77777777" w:rsidR="00AA15DB" w:rsidRPr="00003E7D" w:rsidRDefault="00AA15DB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2849834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73D2A8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709670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6827A3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uvjetima za odgojitelja sukladno čl. 24. Zakona o predškolskom odgoju i </w:t>
      </w:r>
    </w:p>
    <w:p w14:paraId="74C57965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obrazovanju, mora imati </w:t>
      </w:r>
      <w:bookmarkStart w:id="0" w:name="_Hlk108005968"/>
      <w:r w:rsidRPr="006F1E6F">
        <w:rPr>
          <w:rFonts w:ascii="Century Gothic" w:hAnsi="Century Gothic"/>
          <w:noProof/>
          <w:sz w:val="22"/>
          <w:szCs w:val="22"/>
          <w:lang w:eastAsia="hr-HR"/>
        </w:rPr>
        <w:t>odgovarajuću vrstu i razinu obrazovanja</w:t>
      </w:r>
      <w:bookmarkEnd w:id="0"/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     </w:t>
      </w:r>
    </w:p>
    <w:p w14:paraId="56CF0815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sposobost za obavljanje poslova odgojitelja (NN 10/97, 107/07,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</w:t>
      </w:r>
    </w:p>
    <w:p w14:paraId="5F75F926" w14:textId="29B3EDD4" w:rsidR="00D06CF0" w:rsidRPr="00F31E44" w:rsidRDefault="00D06CF0" w:rsidP="00D06CF0">
      <w:pPr>
        <w:pStyle w:val="Bezproreda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94/13, 98/19 i 57/22</w:t>
      </w:r>
      <w:r w:rsidR="009954AE">
        <w:rPr>
          <w:rFonts w:ascii="Century Gothic" w:hAnsi="Century Gothic"/>
          <w:noProof/>
          <w:sz w:val="22"/>
          <w:szCs w:val="22"/>
          <w:lang w:eastAsia="hr-HR"/>
        </w:rPr>
        <w:t>, 101/23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)</w:t>
      </w:r>
    </w:p>
    <w:p w14:paraId="4BE419B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8BC804B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bookmarkStart w:id="1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 xml:space="preserve">dokaz o nepostojanju zapreka za zasnivanje radnog odnosa sukladno članku 25.  </w:t>
      </w:r>
    </w:p>
    <w:p w14:paraId="429270CC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Zakona o predškolskom odgoju i obrazovanju (NN 10/97, 107/07i 94/13, 98/19, </w:t>
      </w:r>
    </w:p>
    <w:p w14:paraId="06FE1AC1" w14:textId="731AD828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</w:t>
      </w:r>
      <w:r>
        <w:rPr>
          <w:rFonts w:ascii="Century Gothic" w:hAnsi="Century Gothic"/>
          <w:sz w:val="22"/>
          <w:szCs w:val="22"/>
        </w:rPr>
        <w:t>57/22</w:t>
      </w:r>
      <w:r w:rsidR="009954AE">
        <w:rPr>
          <w:rFonts w:ascii="Century Gothic" w:hAnsi="Century Gothic"/>
          <w:sz w:val="22"/>
          <w:szCs w:val="22"/>
        </w:rPr>
        <w:t>, 101/23</w:t>
      </w:r>
      <w:r>
        <w:rPr>
          <w:rFonts w:ascii="Century Gothic" w:hAnsi="Century Gothic"/>
          <w:sz w:val="22"/>
          <w:szCs w:val="22"/>
        </w:rPr>
        <w:t>).</w:t>
      </w:r>
    </w:p>
    <w:bookmarkEnd w:id="1"/>
    <w:p w14:paraId="5D550D0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2E1476B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377D9C1A" w14:textId="77777777" w:rsidR="000866D0" w:rsidRPr="00F31E44" w:rsidRDefault="000866D0" w:rsidP="000866D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8DA6F2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EE81A7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4C308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Uz vlastoručno potpisanu zamolbu treba priložiti sljedeće:</w:t>
      </w:r>
    </w:p>
    <w:p w14:paraId="0AEDA693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5A1C037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7FBE7AB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976DA6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 natječajem (diploma)  </w:t>
      </w:r>
    </w:p>
    <w:p w14:paraId="6FA5A17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03062B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Zakona o predškolskom odgoju i obrazovanju (NN 10/97, 107/07, 94/13, 98/19 i 57/22): </w:t>
      </w:r>
    </w:p>
    <w:p w14:paraId="1B4701E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kazneni postupak za neko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0E21FB4E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od kaznenih djela iz stavka 1. članka 25. Zakona o predškolskom odgoju i obrazovanju </w:t>
      </w:r>
    </w:p>
    <w:p w14:paraId="48B28BC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(NN 10/97, 107/07, 94/13, 98/19 i 57/22) ne starije od dana objave natječaja</w:t>
      </w:r>
    </w:p>
    <w:p w14:paraId="04A8D365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prekršajni postupak za neko </w:t>
      </w:r>
    </w:p>
    <w:p w14:paraId="5BC2807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od prekršajnih djela iz stavka 3. članka 25. Zakona o predškolskom odgoju i </w:t>
      </w:r>
    </w:p>
    <w:p w14:paraId="4FC7269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obrazovanju (NN 10/97, 107/07, 94/13, 98/19 i 57/22) ne starije od dana objave </w:t>
      </w:r>
    </w:p>
    <w:p w14:paraId="2620C5D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52520E5C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potvrdu Centra za socijalnu skrb da kandidatu nisu izrečene zaštitne mjere iz članka </w:t>
      </w:r>
    </w:p>
    <w:p w14:paraId="30FDD00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25. Zakona o predškolskom odgoju i obrazovanju ne starije od dana objave </w:t>
      </w:r>
    </w:p>
    <w:p w14:paraId="58C5E14F" w14:textId="77777777" w:rsidR="00B27F85" w:rsidRDefault="00D06CF0" w:rsidP="00D06CF0">
      <w:pPr>
        <w:spacing w:after="0" w:line="240" w:lineRule="auto"/>
        <w:jc w:val="both"/>
      </w:pP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natječaja.</w:t>
      </w:r>
    </w:p>
    <w:p w14:paraId="1422E9B3" w14:textId="3A617542" w:rsidR="00D06CF0" w:rsidRPr="00F31E44" w:rsidRDefault="00B27F85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B27F85">
        <w:rPr>
          <w:rFonts w:ascii="Century Gothic" w:eastAsia="Times New Roman" w:hAnsi="Century Gothic" w:cs="Times New Roman"/>
          <w:lang w:val="hr-HR" w:eastAsia="hr-HR"/>
        </w:rPr>
        <w:lastRenderedPageBreak/>
        <w:t>5. Elektronički zapis mirovinskog staža Hrvatskog zavoda za mirovinsko osiguranje ( ne stariji  od dana objave natječaja).</w:t>
      </w:r>
    </w:p>
    <w:p w14:paraId="1A6C383E" w14:textId="77777777" w:rsidR="00D06CF0" w:rsidRPr="009A56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4B66F8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</w:p>
    <w:p w14:paraId="25E2439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471F9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6793BEB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0965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458B91F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CCC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09CE2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A5CAD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C63F3B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188E01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097F7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B90C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 https://branitelji.gov.hr/zaposljavanje-843/843</w:t>
      </w:r>
    </w:p>
    <w:p w14:paraId="3DA6B968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0239F8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osoba može upisati u očevidnik zaposlenih osoba s invaliditetom iz članka 13. navedenog Zakona.</w:t>
      </w:r>
    </w:p>
    <w:p w14:paraId="31ABC2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547102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32435C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50786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73285A9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27414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2FFD0C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AF84A1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024017D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DEB29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4D76733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42F21C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2F30BC5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BB654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1CC1BAF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F2ED22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5241DB84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438F489F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, </w:t>
      </w:r>
    </w:p>
    <w:p w14:paraId="6AE1C44A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234447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 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B1A9EA0" w14:textId="552AFA72" w:rsidR="005A4411" w:rsidRPr="005A4411" w:rsidRDefault="00D06CF0" w:rsidP="005A4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5A4411"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>na</w:t>
      </w:r>
      <w:r w:rsidR="0019151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određeno vrijeme zamjena za ne</w:t>
      </w:r>
      <w:r w:rsidR="005A4411"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>nazočnu radnicu -ne otvaraj“</w:t>
      </w:r>
    </w:p>
    <w:p w14:paraId="5A34681E" w14:textId="5C108584" w:rsidR="00D06CF0" w:rsidRPr="002C257F" w:rsidRDefault="005A4411" w:rsidP="005A4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5A4411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Pr="002C257F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278B38B7" w14:textId="77777777" w:rsidR="00D06CF0" w:rsidRPr="002C257F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230B9AF3" w14:textId="6F1AC17A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2D69B7">
        <w:rPr>
          <w:rFonts w:ascii="Century Gothic" w:eastAsia="Times New Roman" w:hAnsi="Century Gothic" w:cs="Times New Roman"/>
          <w:noProof/>
          <w:lang w:val="hr-HR" w:eastAsia="hr-HR"/>
        </w:rPr>
        <w:t>upravi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 vrtića na adresu:</w:t>
      </w:r>
    </w:p>
    <w:p w14:paraId="0F44274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44A3C82D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5A434A13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627DB20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B23FC22" w14:textId="27E8B089" w:rsidR="00AA63CA" w:rsidRPr="00DC16C5" w:rsidRDefault="00BE378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-na određeno vrijeme</w:t>
      </w:r>
      <w:r w:rsidR="00003E7D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19151D">
        <w:rPr>
          <w:rFonts w:ascii="Century Gothic" w:hAnsi="Century Gothic"/>
          <w:b/>
          <w:lang w:eastAsia="hr-HR"/>
        </w:rPr>
        <w:t>zamjena za ne</w:t>
      </w:r>
      <w:r w:rsidR="002D69B7">
        <w:rPr>
          <w:rFonts w:ascii="Century Gothic" w:hAnsi="Century Gothic"/>
          <w:b/>
          <w:lang w:eastAsia="hr-HR"/>
        </w:rPr>
        <w:t>nazočnu radnicu</w:t>
      </w:r>
      <w:r w:rsidR="005A4411">
        <w:rPr>
          <w:rFonts w:ascii="Century Gothic" w:hAnsi="Century Gothic"/>
          <w:b/>
          <w:lang w:eastAsia="hr-HR"/>
        </w:rPr>
        <w:t xml:space="preserve"> </w:t>
      </w:r>
      <w:r w:rsidR="00AA63CA" w:rsidRPr="00DC16C5">
        <w:rPr>
          <w:rFonts w:ascii="Century Gothic" w:eastAsia="Times New Roman" w:hAnsi="Century Gothic" w:cs="Times New Roman"/>
          <w:b/>
          <w:noProof/>
          <w:lang w:val="hr-HR" w:eastAsia="hr-HR"/>
        </w:rPr>
        <w:t>-ne otvaraj“</w:t>
      </w:r>
    </w:p>
    <w:p w14:paraId="7E8C574D" w14:textId="77777777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68FE1297" w14:textId="77777777" w:rsidR="00D06C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vrtića </w:t>
      </w:r>
    </w:p>
    <w:p w14:paraId="761C212A" w14:textId="77777777" w:rsidR="00D06CF0" w:rsidRPr="00EA5EE0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30314132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6C9ED5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672FD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25A4462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24B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D75DA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D5953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36D2329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38EBB3E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5619815" w14:textId="77777777" w:rsidR="00152FFD" w:rsidRPr="00F31E44" w:rsidRDefault="00152FFD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C143E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3FAC1C3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48C429E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88933CE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2951CFC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D85BD66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EBFC155" w14:textId="3F3C5DCC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A32A9A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880474">
        <w:rPr>
          <w:rFonts w:ascii="Century Gothic" w:eastAsia="Calibri" w:hAnsi="Century Gothic" w:cs="Times New Roman"/>
          <w:iCs/>
          <w:color w:val="000000"/>
          <w:lang w:val="hr-HR" w:eastAsia="hr-HR"/>
        </w:rPr>
        <w:t>14</w:t>
      </w:r>
    </w:p>
    <w:p w14:paraId="0D68941A" w14:textId="38D85151" w:rsidR="00D06CF0" w:rsidRPr="00F31E44" w:rsidRDefault="00924986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URBROJ: 2163-7-15-03-2</w:t>
      </w:r>
      <w:r w:rsidR="00A32A9A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-1</w:t>
      </w:r>
    </w:p>
    <w:p w14:paraId="00066218" w14:textId="77777777" w:rsidR="00D06CF0" w:rsidRPr="00067E54" w:rsidRDefault="00D06CF0" w:rsidP="00D06CF0">
      <w:pPr>
        <w:rPr>
          <w:rFonts w:ascii="Century Gothic" w:hAnsi="Century Gothic"/>
        </w:rPr>
      </w:pPr>
    </w:p>
    <w:p w14:paraId="0FEDF27C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8838" w14:textId="77777777" w:rsidR="005166F7" w:rsidRDefault="005166F7">
      <w:pPr>
        <w:spacing w:after="0" w:line="240" w:lineRule="auto"/>
      </w:pPr>
      <w:r>
        <w:separator/>
      </w:r>
    </w:p>
  </w:endnote>
  <w:endnote w:type="continuationSeparator" w:id="0">
    <w:p w14:paraId="20528D26" w14:textId="77777777" w:rsidR="005166F7" w:rsidRDefault="0051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DC6" w14:textId="77777777" w:rsidR="007F1F86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3067DECE" w14:textId="77777777" w:rsidR="007F1F86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111C" w14:textId="77777777" w:rsidR="005166F7" w:rsidRDefault="005166F7">
      <w:pPr>
        <w:spacing w:after="0" w:line="240" w:lineRule="auto"/>
      </w:pPr>
      <w:r>
        <w:separator/>
      </w:r>
    </w:p>
  </w:footnote>
  <w:footnote w:type="continuationSeparator" w:id="0">
    <w:p w14:paraId="18319654" w14:textId="77777777" w:rsidR="005166F7" w:rsidRDefault="00516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03E7D"/>
    <w:rsid w:val="00031FDB"/>
    <w:rsid w:val="00054676"/>
    <w:rsid w:val="000866D0"/>
    <w:rsid w:val="00092DD0"/>
    <w:rsid w:val="00097216"/>
    <w:rsid w:val="000B739E"/>
    <w:rsid w:val="000F5DFD"/>
    <w:rsid w:val="00104361"/>
    <w:rsid w:val="00107442"/>
    <w:rsid w:val="00143B85"/>
    <w:rsid w:val="00152FFD"/>
    <w:rsid w:val="001546DC"/>
    <w:rsid w:val="00176AF1"/>
    <w:rsid w:val="00181447"/>
    <w:rsid w:val="0019151D"/>
    <w:rsid w:val="001A7B7E"/>
    <w:rsid w:val="001F0B81"/>
    <w:rsid w:val="00277DC6"/>
    <w:rsid w:val="00284194"/>
    <w:rsid w:val="002A01B9"/>
    <w:rsid w:val="002B5FD0"/>
    <w:rsid w:val="002C257F"/>
    <w:rsid w:val="002D69B7"/>
    <w:rsid w:val="002F7A18"/>
    <w:rsid w:val="00313A89"/>
    <w:rsid w:val="00325E3A"/>
    <w:rsid w:val="00346625"/>
    <w:rsid w:val="00357E56"/>
    <w:rsid w:val="00396DBE"/>
    <w:rsid w:val="003B4FFF"/>
    <w:rsid w:val="004057A2"/>
    <w:rsid w:val="00410A39"/>
    <w:rsid w:val="00425BC0"/>
    <w:rsid w:val="00467145"/>
    <w:rsid w:val="00486EEF"/>
    <w:rsid w:val="00494F6A"/>
    <w:rsid w:val="005166F7"/>
    <w:rsid w:val="005200E0"/>
    <w:rsid w:val="0056062A"/>
    <w:rsid w:val="00586239"/>
    <w:rsid w:val="00592F59"/>
    <w:rsid w:val="005A31BB"/>
    <w:rsid w:val="005A4411"/>
    <w:rsid w:val="005D61BE"/>
    <w:rsid w:val="005D6EAA"/>
    <w:rsid w:val="005F2F76"/>
    <w:rsid w:val="0062212D"/>
    <w:rsid w:val="00622AC5"/>
    <w:rsid w:val="00637360"/>
    <w:rsid w:val="006429EE"/>
    <w:rsid w:val="006E7EF1"/>
    <w:rsid w:val="00737269"/>
    <w:rsid w:val="0074524D"/>
    <w:rsid w:val="007A04D2"/>
    <w:rsid w:val="007D6054"/>
    <w:rsid w:val="007E6D1B"/>
    <w:rsid w:val="007F1F86"/>
    <w:rsid w:val="00812EE8"/>
    <w:rsid w:val="0085298F"/>
    <w:rsid w:val="00880474"/>
    <w:rsid w:val="008F12DB"/>
    <w:rsid w:val="0092010A"/>
    <w:rsid w:val="00924986"/>
    <w:rsid w:val="009368A5"/>
    <w:rsid w:val="0095687E"/>
    <w:rsid w:val="00961A3A"/>
    <w:rsid w:val="0096286A"/>
    <w:rsid w:val="00963829"/>
    <w:rsid w:val="009758DE"/>
    <w:rsid w:val="009954AE"/>
    <w:rsid w:val="009F4B84"/>
    <w:rsid w:val="00A15E06"/>
    <w:rsid w:val="00A32A9A"/>
    <w:rsid w:val="00A540CB"/>
    <w:rsid w:val="00A7327A"/>
    <w:rsid w:val="00AA15DB"/>
    <w:rsid w:val="00AA63CA"/>
    <w:rsid w:val="00AE330E"/>
    <w:rsid w:val="00AE42C0"/>
    <w:rsid w:val="00B016E4"/>
    <w:rsid w:val="00B27F85"/>
    <w:rsid w:val="00B56C72"/>
    <w:rsid w:val="00B7534F"/>
    <w:rsid w:val="00BA151F"/>
    <w:rsid w:val="00BC5571"/>
    <w:rsid w:val="00BE3780"/>
    <w:rsid w:val="00BE4610"/>
    <w:rsid w:val="00BF7091"/>
    <w:rsid w:val="00C1332E"/>
    <w:rsid w:val="00C16F4A"/>
    <w:rsid w:val="00C20503"/>
    <w:rsid w:val="00C22C95"/>
    <w:rsid w:val="00C238F2"/>
    <w:rsid w:val="00D06CF0"/>
    <w:rsid w:val="00D31B02"/>
    <w:rsid w:val="00D419B9"/>
    <w:rsid w:val="00DC013B"/>
    <w:rsid w:val="00DC16C5"/>
    <w:rsid w:val="00E4287C"/>
    <w:rsid w:val="00E45D84"/>
    <w:rsid w:val="00E50451"/>
    <w:rsid w:val="00E53F5A"/>
    <w:rsid w:val="00ED5A85"/>
    <w:rsid w:val="00F042BB"/>
    <w:rsid w:val="00F53ABF"/>
    <w:rsid w:val="00F55D31"/>
    <w:rsid w:val="00F94529"/>
    <w:rsid w:val="00FC2B4C"/>
    <w:rsid w:val="00FD7690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697F"/>
  <w15:docId w15:val="{A2221B29-AE3C-4BDD-8658-0666FE7C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 Simic</cp:lastModifiedBy>
  <cp:revision>9</cp:revision>
  <dcterms:created xsi:type="dcterms:W3CDTF">2025-02-04T10:04:00Z</dcterms:created>
  <dcterms:modified xsi:type="dcterms:W3CDTF">2025-10-06T07:12:00Z</dcterms:modified>
</cp:coreProperties>
</file>