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25687BC5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CB43D9">
        <w:rPr>
          <w:rFonts w:ascii="Century Gothic" w:hAnsi="Century Gothic"/>
          <w:sz w:val="22"/>
          <w:szCs w:val="22"/>
          <w:lang w:eastAsia="hr-HR"/>
        </w:rPr>
        <w:t>14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C20503">
        <w:rPr>
          <w:rFonts w:ascii="Century Gothic" w:hAnsi="Century Gothic"/>
          <w:sz w:val="22"/>
          <w:szCs w:val="22"/>
          <w:lang w:eastAsia="hr-HR"/>
        </w:rPr>
        <w:t>0</w:t>
      </w:r>
      <w:r w:rsidR="00CB43D9">
        <w:rPr>
          <w:rFonts w:ascii="Century Gothic" w:hAnsi="Century Gothic"/>
          <w:sz w:val="22"/>
          <w:szCs w:val="22"/>
          <w:lang w:eastAsia="hr-HR"/>
        </w:rPr>
        <w:t>7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C20503">
        <w:rPr>
          <w:rFonts w:ascii="Century Gothic" w:hAnsi="Century Gothic"/>
          <w:sz w:val="22"/>
          <w:szCs w:val="22"/>
          <w:lang w:eastAsia="hr-HR"/>
        </w:rPr>
        <w:t>5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502539FE" w14:textId="7170FAEC" w:rsidR="00AA15DB" w:rsidRPr="00AA15DB" w:rsidRDefault="001546DC" w:rsidP="00CB43D9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A15DB" w:rsidRPr="00AA15DB">
        <w:rPr>
          <w:rFonts w:ascii="Century Gothic" w:hAnsi="Century Gothic"/>
          <w:sz w:val="22"/>
          <w:szCs w:val="22"/>
        </w:rPr>
        <w:t>)</w:t>
      </w:r>
      <w:r w:rsidR="00C20503" w:rsidRPr="00C20503">
        <w:rPr>
          <w:rFonts w:ascii="Century Gothic" w:hAnsi="Century Gothic"/>
          <w:b/>
          <w:sz w:val="22"/>
          <w:szCs w:val="22"/>
        </w:rPr>
        <w:t>O</w:t>
      </w:r>
      <w:r w:rsidR="00AA15DB" w:rsidRPr="00C20503">
        <w:rPr>
          <w:rFonts w:ascii="Century Gothic" w:hAnsi="Century Gothic"/>
          <w:b/>
          <w:sz w:val="22"/>
          <w:szCs w:val="22"/>
        </w:rPr>
        <w:t>dgojitelj</w:t>
      </w:r>
      <w:r w:rsidR="00C20503">
        <w:rPr>
          <w:rFonts w:ascii="Century Gothic" w:hAnsi="Century Gothic"/>
          <w:sz w:val="22"/>
          <w:szCs w:val="22"/>
        </w:rPr>
        <w:t xml:space="preserve"> - </w:t>
      </w:r>
      <w:r w:rsidR="00AA15DB" w:rsidRPr="00AA15DB">
        <w:rPr>
          <w:rFonts w:ascii="Century Gothic" w:hAnsi="Century Gothic"/>
          <w:sz w:val="22"/>
          <w:szCs w:val="22"/>
        </w:rPr>
        <w:t xml:space="preserve"> na određeno vr</w:t>
      </w:r>
      <w:r w:rsidR="00CB43D9">
        <w:rPr>
          <w:rFonts w:ascii="Century Gothic" w:hAnsi="Century Gothic"/>
          <w:sz w:val="22"/>
          <w:szCs w:val="22"/>
        </w:rPr>
        <w:t>ijeme , u punom radnom vremenu do 31. 08. 2026</w:t>
      </w:r>
      <w:bookmarkStart w:id="0" w:name="_GoBack"/>
      <w:bookmarkEnd w:id="0"/>
      <w:r w:rsidR="00CB43D9">
        <w:rPr>
          <w:rFonts w:ascii="Century Gothic" w:hAnsi="Century Gothic"/>
          <w:sz w:val="22"/>
          <w:szCs w:val="22"/>
        </w:rPr>
        <w:t>.g.</w:t>
      </w:r>
    </w:p>
    <w:p w14:paraId="3F2E94B3" w14:textId="04B1A1F6" w:rsidR="00AA15DB" w:rsidRPr="00AA15DB" w:rsidRDefault="00CB43D9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-2 izvršitelja/ice</w:t>
      </w: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1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1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2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2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6681F56E" w14:textId="77777777" w:rsidR="00CB43D9" w:rsidRDefault="00D06CF0" w:rsidP="00D06CF0">
      <w:pPr>
        <w:spacing w:after="0" w:line="240" w:lineRule="auto"/>
        <w:jc w:val="both"/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  <w:r w:rsidR="00CB43D9" w:rsidRPr="00CB43D9">
        <w:t xml:space="preserve"> </w:t>
      </w:r>
    </w:p>
    <w:p w14:paraId="1422E9B3" w14:textId="22B173A6" w:rsidR="00D06CF0" w:rsidRDefault="00CB43D9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CB43D9">
        <w:rPr>
          <w:rFonts w:ascii="Century Gothic" w:eastAsia="Times New Roman" w:hAnsi="Century Gothic" w:cs="Times New Roman"/>
          <w:lang w:val="hr-HR" w:eastAsia="hr-HR"/>
        </w:rPr>
        <w:t>5. Elektronički zapis mirovinskog staža Hrvatskog zavoda za mirovinsko osiguranje ( ne stariji  od dana objave natječaja).</w:t>
      </w:r>
    </w:p>
    <w:p w14:paraId="11436C0A" w14:textId="77777777" w:rsidR="00CB43D9" w:rsidRPr="00F31E44" w:rsidRDefault="00CB43D9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18D1B9EB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</w:t>
      </w:r>
      <w:r w:rsidR="0019151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određeno </w:t>
      </w:r>
      <w:r w:rsidR="00CB43D9">
        <w:rPr>
          <w:rFonts w:ascii="Century Gothic" w:eastAsia="Times New Roman" w:hAnsi="Century Gothic" w:cs="Times New Roman"/>
          <w:b/>
          <w:noProof/>
          <w:lang w:val="hr-HR" w:eastAsia="hr-HR"/>
        </w:rPr>
        <w:t>do 31.08. 2026.g.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76D5A433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CB43D9">
        <w:rPr>
          <w:rFonts w:ascii="Century Gothic" w:hAnsi="Century Gothic"/>
          <w:b/>
          <w:lang w:eastAsia="hr-HR"/>
        </w:rPr>
        <w:t>do 31.08. 2026</w:t>
      </w:r>
      <w:proofErr w:type="gramStart"/>
      <w:r w:rsidR="00CB43D9">
        <w:rPr>
          <w:rFonts w:ascii="Century Gothic" w:hAnsi="Century Gothic"/>
          <w:b/>
          <w:lang w:eastAsia="hr-HR"/>
        </w:rPr>
        <w:t>.g</w:t>
      </w:r>
      <w:proofErr w:type="gramEnd"/>
      <w:r w:rsidR="00CB43D9">
        <w:rPr>
          <w:rFonts w:ascii="Century Gothic" w:hAnsi="Century Gothic"/>
          <w:b/>
          <w:lang w:eastAsia="hr-HR"/>
        </w:rPr>
        <w:t>.</w:t>
      </w:r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0D4069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3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3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48E314A6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CB43D9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</w:p>
    <w:p w14:paraId="0D68941A" w14:textId="38D85151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19CC2" w14:textId="77777777" w:rsidR="000D4069" w:rsidRDefault="000D4069">
      <w:pPr>
        <w:spacing w:after="0" w:line="240" w:lineRule="auto"/>
      </w:pPr>
      <w:r>
        <w:separator/>
      </w:r>
    </w:p>
  </w:endnote>
  <w:endnote w:type="continuationSeparator" w:id="0">
    <w:p w14:paraId="7BDAD613" w14:textId="77777777" w:rsidR="000D4069" w:rsidRDefault="000D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389EF" w14:textId="77777777" w:rsidR="000D4069" w:rsidRDefault="000D4069">
      <w:pPr>
        <w:spacing w:after="0" w:line="240" w:lineRule="auto"/>
      </w:pPr>
      <w:r>
        <w:separator/>
      </w:r>
    </w:p>
  </w:footnote>
  <w:footnote w:type="continuationSeparator" w:id="0">
    <w:p w14:paraId="2373DC9F" w14:textId="77777777" w:rsidR="000D4069" w:rsidRDefault="000D4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B739E"/>
    <w:rsid w:val="000D4069"/>
    <w:rsid w:val="000F5DFD"/>
    <w:rsid w:val="00104361"/>
    <w:rsid w:val="00107442"/>
    <w:rsid w:val="00143B85"/>
    <w:rsid w:val="00152FFD"/>
    <w:rsid w:val="001546DC"/>
    <w:rsid w:val="00176AF1"/>
    <w:rsid w:val="00181447"/>
    <w:rsid w:val="0019151D"/>
    <w:rsid w:val="001A7B7E"/>
    <w:rsid w:val="001F0B81"/>
    <w:rsid w:val="00277DC6"/>
    <w:rsid w:val="00284194"/>
    <w:rsid w:val="002A01B9"/>
    <w:rsid w:val="002B5FD0"/>
    <w:rsid w:val="002C257F"/>
    <w:rsid w:val="002D69B7"/>
    <w:rsid w:val="002F7A18"/>
    <w:rsid w:val="00313A89"/>
    <w:rsid w:val="00325E3A"/>
    <w:rsid w:val="00346625"/>
    <w:rsid w:val="00357E56"/>
    <w:rsid w:val="00396DBE"/>
    <w:rsid w:val="003B4FFF"/>
    <w:rsid w:val="004057A2"/>
    <w:rsid w:val="00410A39"/>
    <w:rsid w:val="00425BC0"/>
    <w:rsid w:val="00467145"/>
    <w:rsid w:val="00486EEF"/>
    <w:rsid w:val="00494F6A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22AC5"/>
    <w:rsid w:val="00637360"/>
    <w:rsid w:val="006429EE"/>
    <w:rsid w:val="006E7EF1"/>
    <w:rsid w:val="00737269"/>
    <w:rsid w:val="0074524D"/>
    <w:rsid w:val="007A04D2"/>
    <w:rsid w:val="007D6054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F4B84"/>
    <w:rsid w:val="00A15E06"/>
    <w:rsid w:val="00A32A9A"/>
    <w:rsid w:val="00A540CB"/>
    <w:rsid w:val="00A7327A"/>
    <w:rsid w:val="00AA15DB"/>
    <w:rsid w:val="00AA63CA"/>
    <w:rsid w:val="00AE42C0"/>
    <w:rsid w:val="00B016E4"/>
    <w:rsid w:val="00B56C72"/>
    <w:rsid w:val="00B7534F"/>
    <w:rsid w:val="00BA151F"/>
    <w:rsid w:val="00BC5571"/>
    <w:rsid w:val="00BE3780"/>
    <w:rsid w:val="00BE4610"/>
    <w:rsid w:val="00BF7091"/>
    <w:rsid w:val="00C1332E"/>
    <w:rsid w:val="00C16F4A"/>
    <w:rsid w:val="00C20503"/>
    <w:rsid w:val="00C22C95"/>
    <w:rsid w:val="00C238F2"/>
    <w:rsid w:val="00CB43D9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D5A85"/>
    <w:rsid w:val="00F042BB"/>
    <w:rsid w:val="00F53ABF"/>
    <w:rsid w:val="00F55D31"/>
    <w:rsid w:val="00F94529"/>
    <w:rsid w:val="00FC2B4C"/>
    <w:rsid w:val="00FD7690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7</cp:revision>
  <dcterms:created xsi:type="dcterms:W3CDTF">2025-02-04T10:04:00Z</dcterms:created>
  <dcterms:modified xsi:type="dcterms:W3CDTF">2025-07-22T07:15:00Z</dcterms:modified>
</cp:coreProperties>
</file>