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1"/>
        <w:gridCol w:w="10266"/>
      </w:tblGrid>
      <w:tr w:rsidR="004E3CA1" w:rsidTr="00D47E56">
        <w:trPr>
          <w:trHeight w:val="1974"/>
        </w:trPr>
        <w:tc>
          <w:tcPr>
            <w:tcW w:w="14567" w:type="dxa"/>
            <w:gridSpan w:val="2"/>
            <w:tcBorders>
              <w:bottom w:val="single" w:sz="4" w:space="0" w:color="365F91"/>
            </w:tcBorders>
            <w:shd w:val="clear" w:color="auto" w:fill="B8CCE4"/>
            <w:vAlign w:val="center"/>
          </w:tcPr>
          <w:p w:rsidR="000A553A" w:rsidRPr="00920A55" w:rsidRDefault="00825055" w:rsidP="00920A55">
            <w:pPr>
              <w:spacing w:after="0" w:line="240" w:lineRule="auto"/>
              <w:jc w:val="center"/>
              <w:rPr>
                <w:rFonts w:eastAsia="Times New Roman" w:cs="Times New Roman"/>
                <w:b/>
                <w:bCs/>
                <w:lang w:eastAsia="zh-CN"/>
              </w:rPr>
            </w:pPr>
            <w:r w:rsidRPr="00920A55">
              <w:rPr>
                <w:rFonts w:eastAsia="Times New Roman" w:cs="Times New Roman"/>
                <w:b/>
                <w:bCs/>
                <w:sz w:val="22"/>
                <w:lang w:eastAsia="zh-CN"/>
              </w:rPr>
              <w:t>IZVJEŠĆE O SAVJETOVANJU S JAVNOŠĆU</w:t>
            </w:r>
          </w:p>
          <w:p w:rsidR="00D60789" w:rsidRPr="00920A55" w:rsidRDefault="00825055" w:rsidP="00920A55">
            <w:pPr>
              <w:spacing w:after="0" w:line="240" w:lineRule="auto"/>
              <w:jc w:val="center"/>
              <w:rPr>
                <w:rFonts w:cs="Times New Roman"/>
                <w:b/>
                <w:bCs/>
              </w:rPr>
            </w:pPr>
            <w:r w:rsidRPr="00920A55">
              <w:rPr>
                <w:rFonts w:eastAsia="Times New Roman" w:cs="Times New Roman"/>
                <w:b/>
                <w:bCs/>
                <w:sz w:val="22"/>
                <w:lang w:eastAsia="zh-CN"/>
              </w:rPr>
              <w:t xml:space="preserve">U POSTUPKU DONOŠENJA </w:t>
            </w:r>
            <w:r w:rsidRPr="00920A55">
              <w:rPr>
                <w:rFonts w:cs="Times New Roman"/>
                <w:b/>
                <w:bCs/>
                <w:sz w:val="22"/>
              </w:rPr>
              <w:t>ODLUKE</w:t>
            </w:r>
          </w:p>
          <w:p w:rsidR="00D60789" w:rsidRPr="00920A55" w:rsidRDefault="00D60789" w:rsidP="00920A55">
            <w:pPr>
              <w:spacing w:after="0" w:line="240" w:lineRule="auto"/>
              <w:jc w:val="center"/>
              <w:rPr>
                <w:rFonts w:cs="Times New Roman"/>
                <w:b/>
                <w:bCs/>
              </w:rPr>
            </w:pPr>
          </w:p>
          <w:p w:rsidR="000A553A" w:rsidRPr="00920A55" w:rsidRDefault="00825055" w:rsidP="00920A55">
            <w:pPr>
              <w:spacing w:after="0" w:line="240" w:lineRule="auto"/>
              <w:jc w:val="center"/>
              <w:rPr>
                <w:rFonts w:eastAsia="Times New Roman" w:cs="Times New Roman"/>
                <w:bCs/>
                <w:lang w:eastAsia="zh-CN"/>
              </w:rPr>
            </w:pPr>
            <w:r w:rsidRPr="00920A55">
              <w:rPr>
                <w:rFonts w:eastAsia="Times New Roman" w:cs="Times New Roman"/>
                <w:bCs/>
                <w:sz w:val="22"/>
                <w:lang w:eastAsia="zh-CN"/>
              </w:rPr>
              <w:t xml:space="preserve">Nositelj izrade izvješća: Grad Pula - Pola, Upravni odjel za </w:t>
            </w:r>
            <w:r w:rsidR="003960C5" w:rsidRPr="00920A55">
              <w:rPr>
                <w:rFonts w:eastAsia="Times New Roman" w:cs="Times New Roman"/>
                <w:sz w:val="22"/>
                <w:lang w:eastAsia="zh-CN"/>
              </w:rPr>
              <w:t>komunalni sustav i upravljanje imovinom</w:t>
            </w:r>
          </w:p>
          <w:p w:rsidR="000A553A" w:rsidRPr="00920A55" w:rsidRDefault="00825055" w:rsidP="00920A55">
            <w:pPr>
              <w:spacing w:after="0" w:line="240" w:lineRule="auto"/>
              <w:jc w:val="center"/>
              <w:rPr>
                <w:rFonts w:eastAsia="Times New Roman" w:cs="Times New Roman"/>
                <w:bCs/>
                <w:lang w:eastAsia="zh-CN"/>
              </w:rPr>
            </w:pPr>
            <w:r w:rsidRPr="00920A55">
              <w:rPr>
                <w:rFonts w:eastAsia="Times New Roman" w:cs="Times New Roman"/>
                <w:bCs/>
                <w:sz w:val="22"/>
                <w:lang w:eastAsia="zh-CN"/>
              </w:rPr>
              <w:t>Pula</w:t>
            </w:r>
            <w:r w:rsidRPr="007D19CF">
              <w:rPr>
                <w:rFonts w:eastAsia="Times New Roman" w:cs="Times New Roman"/>
                <w:bCs/>
                <w:sz w:val="22"/>
                <w:lang w:eastAsia="zh-CN"/>
              </w:rPr>
              <w:t xml:space="preserve">, </w:t>
            </w:r>
            <w:r w:rsidR="009D619B" w:rsidRPr="007D19CF">
              <w:rPr>
                <w:rFonts w:eastAsia="Times New Roman" w:cs="Times New Roman"/>
                <w:bCs/>
                <w:sz w:val="22"/>
                <w:lang w:eastAsia="zh-CN"/>
              </w:rPr>
              <w:t>30.11.2022</w:t>
            </w:r>
            <w:r w:rsidR="004B1047" w:rsidRPr="007D19CF">
              <w:rPr>
                <w:rFonts w:eastAsia="Times New Roman" w:cs="Times New Roman"/>
                <w:bCs/>
                <w:sz w:val="22"/>
                <w:lang w:eastAsia="zh-CN"/>
              </w:rPr>
              <w:t>.</w:t>
            </w:r>
            <w:r w:rsidRPr="00920A55">
              <w:rPr>
                <w:rFonts w:eastAsia="Times New Roman" w:cs="Times New Roman"/>
                <w:bCs/>
                <w:sz w:val="22"/>
                <w:lang w:eastAsia="zh-CN"/>
              </w:rPr>
              <w:t xml:space="preserve"> godine</w:t>
            </w:r>
          </w:p>
          <w:p w:rsidR="000A553A" w:rsidRPr="00920A55" w:rsidRDefault="000A553A" w:rsidP="00920A55">
            <w:pPr>
              <w:spacing w:after="0" w:line="240" w:lineRule="auto"/>
              <w:jc w:val="center"/>
              <w:rPr>
                <w:rFonts w:eastAsia="Times New Roman" w:cs="Times New Roman"/>
                <w:b/>
                <w:bCs/>
                <w:lang w:eastAsia="zh-CN"/>
              </w:rPr>
            </w:pPr>
          </w:p>
        </w:tc>
      </w:tr>
      <w:tr w:rsidR="004E3CA1" w:rsidTr="00F05661">
        <w:trPr>
          <w:trHeight w:val="1118"/>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t xml:space="preserve">Naziv akta za koji je provedeno savjetovanje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widowControl w:val="0"/>
              <w:autoSpaceDE w:val="0"/>
              <w:autoSpaceDN w:val="0"/>
              <w:adjustRightInd w:val="0"/>
              <w:spacing w:after="0" w:line="240" w:lineRule="auto"/>
              <w:ind w:right="28"/>
              <w:jc w:val="center"/>
              <w:rPr>
                <w:rFonts w:cs="Times New Roman"/>
                <w:bCs/>
              </w:rPr>
            </w:pPr>
            <w:r w:rsidRPr="00920A55">
              <w:rPr>
                <w:rFonts w:eastAsia="Times New Roman" w:cs="Times New Roman"/>
                <w:b/>
                <w:sz w:val="22"/>
                <w:lang w:eastAsia="zh-CN"/>
              </w:rPr>
              <w:t xml:space="preserve">Nacrt </w:t>
            </w:r>
            <w:r w:rsidR="00767DCF" w:rsidRPr="00920A55">
              <w:rPr>
                <w:rFonts w:eastAsia="Times New Roman" w:cs="Times New Roman"/>
                <w:b/>
                <w:sz w:val="22"/>
                <w:lang w:eastAsia="zh-CN"/>
              </w:rPr>
              <w:t xml:space="preserve">prijedloga </w:t>
            </w:r>
            <w:r w:rsidR="008058C5" w:rsidRPr="00920A55">
              <w:rPr>
                <w:rFonts w:eastAsia="Times New Roman" w:cs="Times New Roman"/>
                <w:b/>
                <w:sz w:val="22"/>
                <w:lang w:eastAsia="zh-CN"/>
              </w:rPr>
              <w:t xml:space="preserve">Odluke </w:t>
            </w:r>
            <w:r w:rsidR="001C639D" w:rsidRPr="00920A55">
              <w:rPr>
                <w:rFonts w:eastAsia="Times New Roman" w:cs="Times New Roman"/>
                <w:b/>
                <w:sz w:val="22"/>
                <w:lang w:eastAsia="zh-CN"/>
              </w:rPr>
              <w:t>o privremenoj zabrani izvođenja radova u 202</w:t>
            </w:r>
            <w:r w:rsidR="00A1671D">
              <w:rPr>
                <w:rFonts w:eastAsia="Times New Roman" w:cs="Times New Roman"/>
                <w:b/>
                <w:sz w:val="22"/>
                <w:lang w:eastAsia="zh-CN"/>
              </w:rPr>
              <w:t>3</w:t>
            </w:r>
            <w:r w:rsidR="001C639D" w:rsidRPr="00920A55">
              <w:rPr>
                <w:rFonts w:eastAsia="Times New Roman" w:cs="Times New Roman"/>
                <w:b/>
                <w:sz w:val="22"/>
                <w:lang w:eastAsia="zh-CN"/>
              </w:rPr>
              <w:t>. godini.</w:t>
            </w:r>
          </w:p>
        </w:tc>
      </w:tr>
      <w:tr w:rsidR="004E3CA1" w:rsidTr="00F05661">
        <w:trPr>
          <w:trHeight w:val="978"/>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t xml:space="preserve">Naziv tijela nadležnog za izradu nacrta / provedbu savjetovanja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rPr>
                <w:rFonts w:eastAsia="Times New Roman" w:cs="Times New Roman"/>
                <w:lang w:eastAsia="zh-CN"/>
              </w:rPr>
            </w:pPr>
            <w:r w:rsidRPr="00920A55">
              <w:rPr>
                <w:rFonts w:eastAsia="Times New Roman" w:cs="Times New Roman"/>
                <w:sz w:val="22"/>
                <w:lang w:eastAsia="zh-CN"/>
              </w:rPr>
              <w:t xml:space="preserve">Upravni odjel za </w:t>
            </w:r>
            <w:r w:rsidR="008058C5" w:rsidRPr="00920A55">
              <w:rPr>
                <w:rFonts w:eastAsia="Times New Roman" w:cs="Times New Roman"/>
                <w:sz w:val="22"/>
                <w:lang w:eastAsia="zh-CN"/>
              </w:rPr>
              <w:t>komunalni sustav</w:t>
            </w:r>
            <w:r w:rsidR="00F05661" w:rsidRPr="00920A55">
              <w:rPr>
                <w:rFonts w:eastAsia="Times New Roman" w:cs="Times New Roman"/>
                <w:sz w:val="22"/>
                <w:lang w:eastAsia="zh-CN"/>
              </w:rPr>
              <w:t xml:space="preserve"> i </w:t>
            </w:r>
            <w:r w:rsidR="008058C5" w:rsidRPr="00920A55">
              <w:rPr>
                <w:rFonts w:eastAsia="Times New Roman" w:cs="Times New Roman"/>
                <w:sz w:val="22"/>
                <w:lang w:eastAsia="zh-CN"/>
              </w:rPr>
              <w:t>upravljanje imovinom</w:t>
            </w:r>
          </w:p>
        </w:tc>
      </w:tr>
      <w:tr w:rsidR="004E3CA1" w:rsidTr="00F05661">
        <w:trPr>
          <w:trHeight w:val="1276"/>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t xml:space="preserve">Razlozi za donošenje akta i ciljevi koji se njime žele </w:t>
            </w:r>
            <w:r w:rsidRPr="00920A55">
              <w:rPr>
                <w:rFonts w:eastAsia="Times New Roman" w:cs="Times New Roman"/>
                <w:b/>
                <w:bCs/>
                <w:sz w:val="22"/>
                <w:lang w:eastAsia="zh-CN"/>
              </w:rPr>
              <w:t>postići uz sažetak ključnih pitanja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7A1D9F" w:rsidRDefault="00825055" w:rsidP="00920A55">
            <w:pPr>
              <w:spacing w:after="0" w:line="240" w:lineRule="auto"/>
              <w:rPr>
                <w:color w:val="000000"/>
                <w:shd w:val="clear" w:color="auto" w:fill="FFFFFF"/>
              </w:rPr>
            </w:pPr>
            <w:r>
              <w:rPr>
                <w:color w:val="000000"/>
              </w:rPr>
              <w:t>Predlaže se donošenje Odluke o  privremenoj zabrani izvođenja radova u 2023. godini, i to izvođenja zemljanih radova i radova na izgradnji konstrukcije svih vrsta građevina, osim građevina javne i društvene namjene, godi</w:t>
            </w:r>
            <w:r>
              <w:rPr>
                <w:color w:val="000000"/>
              </w:rPr>
              <w:t xml:space="preserve">šnje kalendarsko razdoblje i vrijeme u kojem se zabranjuje izvođenje građevinskih radova, utvrđuju zakonski razlozi u kojima je moguće izvoditi radove te odredbe o nadzoru propisane Zakonom o građevinskoj inspekciji i </w:t>
            </w:r>
            <w:r>
              <w:rPr>
                <w:color w:val="000000"/>
                <w:shd w:val="clear" w:color="auto" w:fill="FFFFFF"/>
              </w:rPr>
              <w:t xml:space="preserve">Naputkom Ministarstva graditeljstva i </w:t>
            </w:r>
            <w:r>
              <w:rPr>
                <w:color w:val="000000"/>
                <w:shd w:val="clear" w:color="auto" w:fill="FFFFFF"/>
              </w:rPr>
              <w:t>prostornog uređenja o novčanim kaznama koje izriču komunalni redari u provedbi Zakona o građevinskoj inspekciji.</w:t>
            </w:r>
          </w:p>
          <w:p w:rsidR="000A553A" w:rsidRPr="00920A55" w:rsidRDefault="00825055" w:rsidP="00920A55">
            <w:pPr>
              <w:spacing w:after="0" w:line="240" w:lineRule="auto"/>
              <w:rPr>
                <w:rFonts w:cs="Times New Roman"/>
              </w:rPr>
            </w:pPr>
            <w:r w:rsidRPr="00920A55">
              <w:rPr>
                <w:rFonts w:cs="Times New Roman"/>
                <w:color w:val="000000"/>
                <w:sz w:val="22"/>
              </w:rPr>
              <w:t xml:space="preserve">Slijedom navedenoga predlože se donošenje Odluke </w:t>
            </w:r>
            <w:r w:rsidR="001C639D" w:rsidRPr="00920A55">
              <w:rPr>
                <w:rFonts w:cs="Times New Roman"/>
                <w:sz w:val="22"/>
              </w:rPr>
              <w:t>o privremenoj zabrani izvođenja radova u 202</w:t>
            </w:r>
            <w:r w:rsidR="007A1D9F">
              <w:rPr>
                <w:rFonts w:cs="Times New Roman"/>
                <w:sz w:val="22"/>
              </w:rPr>
              <w:t>3</w:t>
            </w:r>
            <w:r w:rsidR="001C639D" w:rsidRPr="00920A55">
              <w:rPr>
                <w:rFonts w:cs="Times New Roman"/>
                <w:sz w:val="22"/>
              </w:rPr>
              <w:t>. godini.</w:t>
            </w:r>
          </w:p>
        </w:tc>
      </w:tr>
      <w:tr w:rsidR="004E3CA1" w:rsidTr="00F05661">
        <w:trPr>
          <w:trHeight w:val="982"/>
        </w:trPr>
        <w:tc>
          <w:tcPr>
            <w:tcW w:w="4301"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t xml:space="preserve">Objava dokumenata za savjetovanje </w:t>
            </w:r>
          </w:p>
          <w:p w:rsidR="000A553A" w:rsidRPr="00920A55" w:rsidRDefault="000A553A" w:rsidP="00920A55">
            <w:pPr>
              <w:spacing w:after="0" w:line="240" w:lineRule="auto"/>
              <w:jc w:val="left"/>
              <w:rPr>
                <w:rFonts w:eastAsia="Times New Roman" w:cs="Times New Roman"/>
                <w:b/>
                <w:bCs/>
                <w:lang w:eastAsia="zh-CN"/>
              </w:rPr>
            </w:pPr>
          </w:p>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t xml:space="preserve">Razdoblje provedbe savjetovanja </w:t>
            </w:r>
          </w:p>
          <w:p w:rsidR="000A553A" w:rsidRPr="00920A55" w:rsidRDefault="000A553A" w:rsidP="00920A55">
            <w:pPr>
              <w:spacing w:after="0" w:line="240" w:lineRule="auto"/>
              <w:jc w:val="left"/>
              <w:rPr>
                <w:rFonts w:eastAsia="Times New Roman" w:cs="Times New Roman"/>
                <w:b/>
                <w:bCs/>
                <w:lang w:eastAsia="zh-CN"/>
              </w:rPr>
            </w:pP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8058C5" w:rsidRPr="00920A55" w:rsidRDefault="00825055" w:rsidP="00920A55">
            <w:pPr>
              <w:spacing w:after="0" w:line="240" w:lineRule="auto"/>
              <w:jc w:val="left"/>
              <w:rPr>
                <w:rFonts w:eastAsia="Times New Roman" w:cs="Times New Roman"/>
                <w:bCs/>
                <w:color w:val="0000FF"/>
                <w:u w:val="single"/>
                <w:lang w:eastAsia="zh-CN"/>
              </w:rPr>
            </w:pPr>
            <w:r w:rsidRPr="007A1D9F">
              <w:rPr>
                <w:rFonts w:eastAsia="Times New Roman" w:cs="Times New Roman"/>
                <w:bCs/>
                <w:color w:val="0000FF"/>
                <w:sz w:val="22"/>
                <w:u w:val="single"/>
                <w:lang w:eastAsia="zh-CN"/>
              </w:rPr>
              <w:t>https://www.pula.hr/hr/eusluge/ekonzultacije/ekonzultacije-u-tijeku/86/nacrt-prijedloga-odluke-o-privremenoj-zabrani-izvodjenja-radova-u-2023-godini-na-podrucju-grada-pule-pola/</w:t>
            </w:r>
          </w:p>
        </w:tc>
      </w:tr>
      <w:tr w:rsidR="004E3CA1" w:rsidTr="00F05661">
        <w:trPr>
          <w:trHeight w:val="982"/>
        </w:trPr>
        <w:tc>
          <w:tcPr>
            <w:tcW w:w="4301"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0A553A" w:rsidP="00920A55">
            <w:pPr>
              <w:spacing w:after="0" w:line="240" w:lineRule="auto"/>
              <w:jc w:val="left"/>
              <w:rPr>
                <w:rFonts w:eastAsia="Times New Roman" w:cs="Times New Roman"/>
                <w:b/>
                <w:bCs/>
                <w:lang w:eastAsia="zh-CN"/>
              </w:rPr>
            </w:pPr>
          </w:p>
        </w:tc>
        <w:tc>
          <w:tcPr>
            <w:tcW w:w="10266" w:type="dxa"/>
            <w:tcBorders>
              <w:top w:val="single" w:sz="4" w:space="0" w:color="365F91"/>
              <w:left w:val="single" w:sz="4" w:space="0" w:color="365F91"/>
              <w:right w:val="single" w:sz="4" w:space="0" w:color="365F91"/>
            </w:tcBorders>
            <w:shd w:val="clear" w:color="auto" w:fill="auto"/>
            <w:vAlign w:val="center"/>
          </w:tcPr>
          <w:p w:rsidR="007E0CB9" w:rsidRPr="00920A55" w:rsidRDefault="00825055" w:rsidP="00920A55">
            <w:pPr>
              <w:spacing w:after="0" w:line="240" w:lineRule="auto"/>
              <w:rPr>
                <w:rFonts w:eastAsia="Times New Roman" w:cs="Times New Roman"/>
                <w:bCs/>
                <w:lang w:eastAsia="zh-CN"/>
              </w:rPr>
            </w:pPr>
            <w:r w:rsidRPr="00920A55">
              <w:rPr>
                <w:rFonts w:eastAsia="Times New Roman" w:cs="Times New Roman"/>
                <w:sz w:val="22"/>
                <w:shd w:val="clear" w:color="auto" w:fill="FFFFFF"/>
                <w:lang w:eastAsia="zh-CN"/>
              </w:rPr>
              <w:t xml:space="preserve">Internetsko savjetovanje s javnošću provedeno je u razdoblju od </w:t>
            </w:r>
            <w:r w:rsidR="005921A4" w:rsidRPr="00920A55">
              <w:rPr>
                <w:rFonts w:cs="Times New Roman"/>
                <w:sz w:val="22"/>
              </w:rPr>
              <w:t>2</w:t>
            </w:r>
            <w:r w:rsidR="007A1D9F">
              <w:rPr>
                <w:rFonts w:cs="Times New Roman"/>
                <w:sz w:val="22"/>
              </w:rPr>
              <w:t>0</w:t>
            </w:r>
            <w:r w:rsidR="00896259" w:rsidRPr="00920A55">
              <w:rPr>
                <w:rFonts w:cs="Times New Roman"/>
                <w:sz w:val="22"/>
              </w:rPr>
              <w:t xml:space="preserve">. </w:t>
            </w:r>
            <w:r w:rsidR="00884DD8" w:rsidRPr="00920A55">
              <w:rPr>
                <w:rFonts w:cs="Times New Roman"/>
                <w:sz w:val="22"/>
              </w:rPr>
              <w:t>listopada</w:t>
            </w:r>
            <w:r w:rsidR="005921A4" w:rsidRPr="00920A55">
              <w:rPr>
                <w:rFonts w:cs="Times New Roman"/>
                <w:sz w:val="22"/>
              </w:rPr>
              <w:t xml:space="preserve"> </w:t>
            </w:r>
            <w:r w:rsidR="00896259" w:rsidRPr="00920A55">
              <w:rPr>
                <w:rFonts w:cs="Times New Roman"/>
                <w:sz w:val="22"/>
              </w:rPr>
              <w:t xml:space="preserve">do </w:t>
            </w:r>
            <w:r w:rsidR="007A1D9F">
              <w:rPr>
                <w:rFonts w:cs="Times New Roman"/>
                <w:sz w:val="22"/>
              </w:rPr>
              <w:t>18</w:t>
            </w:r>
            <w:r w:rsidR="00896259" w:rsidRPr="00920A55">
              <w:rPr>
                <w:rFonts w:cs="Times New Roman"/>
                <w:sz w:val="22"/>
              </w:rPr>
              <w:t xml:space="preserve">. </w:t>
            </w:r>
            <w:r w:rsidR="00884DD8" w:rsidRPr="00920A55">
              <w:rPr>
                <w:rFonts w:cs="Times New Roman"/>
                <w:sz w:val="22"/>
              </w:rPr>
              <w:t>studenog</w:t>
            </w:r>
            <w:r w:rsidR="00191D84" w:rsidRPr="00920A55">
              <w:rPr>
                <w:rFonts w:cs="Times New Roman"/>
                <w:sz w:val="22"/>
              </w:rPr>
              <w:t xml:space="preserve"> 202</w:t>
            </w:r>
            <w:r w:rsidR="007A1D9F">
              <w:rPr>
                <w:rFonts w:cs="Times New Roman"/>
                <w:sz w:val="22"/>
              </w:rPr>
              <w:t>2</w:t>
            </w:r>
            <w:r w:rsidR="00896259" w:rsidRPr="00920A55">
              <w:rPr>
                <w:rFonts w:cs="Times New Roman"/>
                <w:sz w:val="22"/>
              </w:rPr>
              <w:t>. godine.</w:t>
            </w:r>
          </w:p>
        </w:tc>
      </w:tr>
      <w:tr w:rsidR="004E3CA1" w:rsidTr="00F05661">
        <w:trPr>
          <w:trHeight w:val="880"/>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t xml:space="preserve">Pregled osnovnih pokazatelja  uključenosti savjetovanja s javnošću </w:t>
            </w:r>
          </w:p>
        </w:tc>
        <w:tc>
          <w:tcPr>
            <w:tcW w:w="10266"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Cs/>
                <w:lang w:eastAsia="zh-CN"/>
              </w:rPr>
            </w:pPr>
            <w:r w:rsidRPr="00920A55">
              <w:rPr>
                <w:rFonts w:eastAsia="Times New Roman" w:cs="Times New Roman"/>
                <w:bCs/>
                <w:sz w:val="22"/>
                <w:lang w:eastAsia="zh-CN"/>
              </w:rPr>
              <w:t xml:space="preserve">U za to propisanom roku </w:t>
            </w:r>
            <w:r w:rsidR="00896259" w:rsidRPr="00920A55">
              <w:rPr>
                <w:rFonts w:eastAsia="Times New Roman" w:cs="Times New Roman"/>
                <w:bCs/>
                <w:sz w:val="22"/>
                <w:lang w:eastAsia="zh-CN"/>
              </w:rPr>
              <w:t>zaprimljen</w:t>
            </w:r>
            <w:r w:rsidR="00557F53" w:rsidRPr="00920A55">
              <w:rPr>
                <w:rFonts w:eastAsia="Times New Roman" w:cs="Times New Roman"/>
                <w:bCs/>
                <w:sz w:val="22"/>
                <w:lang w:eastAsia="zh-CN"/>
              </w:rPr>
              <w:t xml:space="preserve">o </w:t>
            </w:r>
            <w:r w:rsidR="00557F53" w:rsidRPr="007D19CF">
              <w:t xml:space="preserve">je </w:t>
            </w:r>
            <w:r w:rsidR="009D619B" w:rsidRPr="007D19CF">
              <w:t>15</w:t>
            </w:r>
            <w:r w:rsidR="007A1D9F" w:rsidRPr="007D19CF">
              <w:t xml:space="preserve"> </w:t>
            </w:r>
            <w:r w:rsidRPr="007D19CF">
              <w:t>prijedlog</w:t>
            </w:r>
            <w:r w:rsidR="00896259" w:rsidRPr="007D19CF">
              <w:t>a</w:t>
            </w:r>
            <w:r w:rsidRPr="007D19CF">
              <w:rPr>
                <w:rFonts w:eastAsia="Times New Roman" w:cs="Times New Roman"/>
                <w:bCs/>
                <w:sz w:val="22"/>
                <w:lang w:eastAsia="zh-CN"/>
              </w:rPr>
              <w:t xml:space="preserve"> </w:t>
            </w:r>
            <w:r w:rsidRPr="00920A55">
              <w:rPr>
                <w:rFonts w:eastAsia="Times New Roman" w:cs="Times New Roman"/>
                <w:bCs/>
                <w:sz w:val="22"/>
                <w:lang w:eastAsia="zh-CN"/>
              </w:rPr>
              <w:t>podnesen</w:t>
            </w:r>
            <w:r w:rsidR="00896259" w:rsidRPr="00920A55">
              <w:rPr>
                <w:rFonts w:eastAsia="Times New Roman" w:cs="Times New Roman"/>
                <w:bCs/>
                <w:sz w:val="22"/>
                <w:lang w:eastAsia="zh-CN"/>
              </w:rPr>
              <w:t>ih</w:t>
            </w:r>
            <w:r w:rsidRPr="00920A55">
              <w:rPr>
                <w:rFonts w:eastAsia="Times New Roman" w:cs="Times New Roman"/>
                <w:bCs/>
                <w:sz w:val="22"/>
                <w:lang w:eastAsia="zh-CN"/>
              </w:rPr>
              <w:t xml:space="preserve"> od strane zainteresirane javnosti.</w:t>
            </w:r>
          </w:p>
        </w:tc>
      </w:tr>
      <w:tr w:rsidR="004E3CA1" w:rsidTr="00822594">
        <w:trPr>
          <w:trHeight w:val="432"/>
        </w:trPr>
        <w:tc>
          <w:tcPr>
            <w:tcW w:w="4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0A553A" w:rsidRPr="00920A55" w:rsidRDefault="00825055" w:rsidP="00920A55">
            <w:pPr>
              <w:spacing w:after="0" w:line="240" w:lineRule="auto"/>
              <w:jc w:val="left"/>
              <w:rPr>
                <w:rFonts w:eastAsia="Times New Roman" w:cs="Times New Roman"/>
                <w:b/>
                <w:bCs/>
                <w:lang w:eastAsia="zh-CN"/>
              </w:rPr>
            </w:pPr>
            <w:r w:rsidRPr="00920A55">
              <w:rPr>
                <w:rFonts w:eastAsia="Times New Roman" w:cs="Times New Roman"/>
                <w:b/>
                <w:bCs/>
                <w:sz w:val="22"/>
                <w:lang w:eastAsia="zh-CN"/>
              </w:rPr>
              <w:lastRenderedPageBreak/>
              <w:t>Troškovi provedenog savjetovanja</w:t>
            </w:r>
          </w:p>
        </w:tc>
        <w:tc>
          <w:tcPr>
            <w:tcW w:w="10266" w:type="dxa"/>
            <w:tcBorders>
              <w:top w:val="single" w:sz="4" w:space="0" w:color="365F91"/>
              <w:left w:val="single" w:sz="4" w:space="0" w:color="365F91"/>
              <w:bottom w:val="single" w:sz="4" w:space="0" w:color="365F91"/>
              <w:right w:val="single" w:sz="4" w:space="0" w:color="365F91"/>
            </w:tcBorders>
            <w:shd w:val="clear" w:color="auto" w:fill="auto"/>
          </w:tcPr>
          <w:p w:rsidR="000A553A" w:rsidRPr="00920A55" w:rsidRDefault="00825055" w:rsidP="00920A55">
            <w:pPr>
              <w:spacing w:after="0" w:line="240" w:lineRule="auto"/>
              <w:ind w:left="94" w:right="176"/>
              <w:jc w:val="left"/>
              <w:rPr>
                <w:rFonts w:eastAsia="Times New Roman" w:cs="Times New Roman"/>
                <w:bCs/>
                <w:lang w:eastAsia="zh-CN"/>
              </w:rPr>
            </w:pPr>
            <w:r w:rsidRPr="00920A55">
              <w:rPr>
                <w:rFonts w:eastAsia="Times New Roman" w:cs="Times New Roman"/>
                <w:bCs/>
                <w:sz w:val="22"/>
                <w:lang w:eastAsia="zh-CN"/>
              </w:rPr>
              <w:t>Provedba javnog savjetovanja nije iziskivala dodatne financijske troškove</w:t>
            </w:r>
            <w:r w:rsidR="0078062A" w:rsidRPr="00920A55">
              <w:rPr>
                <w:rFonts w:eastAsia="Times New Roman" w:cs="Times New Roman"/>
                <w:bCs/>
                <w:sz w:val="22"/>
                <w:lang w:eastAsia="zh-CN"/>
              </w:rPr>
              <w:t>.</w:t>
            </w:r>
          </w:p>
        </w:tc>
      </w:tr>
    </w:tbl>
    <w:p w:rsidR="00D47E56" w:rsidRPr="00920A55" w:rsidRDefault="00D47E56" w:rsidP="00920A55">
      <w:pPr>
        <w:spacing w:after="0" w:line="240" w:lineRule="auto"/>
        <w:rPr>
          <w:rFonts w:cs="Times New Roman"/>
          <w:sz w:val="22"/>
        </w:rPr>
        <w:sectPr w:rsidR="00D47E56" w:rsidRPr="00920A55" w:rsidSect="00557F53">
          <w:pgSz w:w="16840" w:h="11910" w:orient="landscape" w:code="9"/>
          <w:pgMar w:top="1134" w:right="840" w:bottom="1418" w:left="1380" w:header="0" w:footer="1191" w:gutter="0"/>
          <w:cols w:space="708"/>
          <w:docGrid w:linePitch="326"/>
        </w:sectPr>
      </w:pPr>
    </w:p>
    <w:p w:rsidR="00566A7F" w:rsidRPr="00920A55" w:rsidRDefault="00825055" w:rsidP="00920A55">
      <w:pPr>
        <w:spacing w:after="0" w:line="240" w:lineRule="auto"/>
        <w:jc w:val="center"/>
        <w:rPr>
          <w:rFonts w:cs="Times New Roman"/>
          <w:sz w:val="22"/>
        </w:rPr>
      </w:pPr>
      <w:r w:rsidRPr="00920A55">
        <w:rPr>
          <w:rFonts w:eastAsia="Times New Roman" w:cs="Times New Roman"/>
          <w:b/>
          <w:bCs/>
          <w:sz w:val="22"/>
          <w:lang w:eastAsia="zh-CN"/>
        </w:rPr>
        <w:lastRenderedPageBreak/>
        <w:t xml:space="preserve">Pregled prihvaćenih i neprihvaćenih mišljenja i prijedloga s obrazloženjem </w:t>
      </w:r>
      <w:r w:rsidRPr="00920A55">
        <w:rPr>
          <w:rFonts w:eastAsia="Times New Roman" w:cs="Times New Roman"/>
          <w:b/>
          <w:bCs/>
          <w:sz w:val="22"/>
          <w:lang w:eastAsia="zh-CN"/>
        </w:rPr>
        <w:t>razloga za neprihvaćanje</w:t>
      </w:r>
    </w:p>
    <w:tbl>
      <w:tblPr>
        <w:tblW w:w="15016" w:type="dxa"/>
        <w:tblInd w:w="-4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tblPr>
      <w:tblGrid>
        <w:gridCol w:w="544"/>
        <w:gridCol w:w="1442"/>
        <w:gridCol w:w="7786"/>
        <w:gridCol w:w="5244"/>
      </w:tblGrid>
      <w:tr w:rsidR="004E3CA1" w:rsidTr="00786821">
        <w:tc>
          <w:tcPr>
            <w:tcW w:w="544" w:type="dxa"/>
            <w:vAlign w:val="center"/>
          </w:tcPr>
          <w:p w:rsidR="00566A7F" w:rsidRPr="00920A55" w:rsidRDefault="00825055" w:rsidP="00920A55">
            <w:pPr>
              <w:spacing w:after="0" w:line="240" w:lineRule="auto"/>
              <w:jc w:val="center"/>
              <w:rPr>
                <w:rFonts w:cs="Times New Roman"/>
                <w:b/>
              </w:rPr>
            </w:pPr>
            <w:r w:rsidRPr="00920A55">
              <w:rPr>
                <w:rFonts w:cs="Times New Roman"/>
                <w:b/>
                <w:sz w:val="22"/>
              </w:rPr>
              <w:t>R</w:t>
            </w:r>
            <w:r w:rsidR="00D47E56" w:rsidRPr="00920A55">
              <w:rPr>
                <w:rFonts w:cs="Times New Roman"/>
                <w:b/>
                <w:sz w:val="22"/>
              </w:rPr>
              <w:t>B</w:t>
            </w:r>
          </w:p>
        </w:tc>
        <w:tc>
          <w:tcPr>
            <w:tcW w:w="1442" w:type="dxa"/>
            <w:vAlign w:val="center"/>
          </w:tcPr>
          <w:p w:rsidR="00566A7F" w:rsidRPr="00920A55" w:rsidRDefault="00825055" w:rsidP="00920A55">
            <w:pPr>
              <w:spacing w:after="0" w:line="240" w:lineRule="auto"/>
              <w:jc w:val="center"/>
              <w:rPr>
                <w:rFonts w:cs="Times New Roman"/>
                <w:b/>
              </w:rPr>
            </w:pPr>
            <w:r w:rsidRPr="00920A55">
              <w:rPr>
                <w:rFonts w:cs="Times New Roman"/>
                <w:b/>
                <w:sz w:val="22"/>
              </w:rPr>
              <w:t>Sudionik savjetovanja (ime i prezime pojedinca, naziv organizacije)</w:t>
            </w:r>
          </w:p>
        </w:tc>
        <w:tc>
          <w:tcPr>
            <w:tcW w:w="7786" w:type="dxa"/>
            <w:vAlign w:val="center"/>
          </w:tcPr>
          <w:p w:rsidR="00566A7F" w:rsidRPr="00920A55" w:rsidRDefault="00825055" w:rsidP="00AB22DC">
            <w:pPr>
              <w:spacing w:after="0" w:line="240" w:lineRule="auto"/>
              <w:jc w:val="center"/>
              <w:rPr>
                <w:rFonts w:cs="Times New Roman"/>
                <w:b/>
              </w:rPr>
            </w:pPr>
            <w:r w:rsidRPr="00920A55">
              <w:rPr>
                <w:rFonts w:cs="Times New Roman"/>
                <w:b/>
                <w:sz w:val="22"/>
              </w:rPr>
              <w:t>Tekst zaprimljenog prijedloga ili mišljenja</w:t>
            </w:r>
          </w:p>
        </w:tc>
        <w:tc>
          <w:tcPr>
            <w:tcW w:w="5244" w:type="dxa"/>
            <w:vAlign w:val="center"/>
          </w:tcPr>
          <w:p w:rsidR="00566A7F" w:rsidRPr="00920A55" w:rsidRDefault="00825055" w:rsidP="00920A55">
            <w:pPr>
              <w:spacing w:after="0" w:line="240" w:lineRule="auto"/>
              <w:jc w:val="center"/>
              <w:rPr>
                <w:rFonts w:cs="Times New Roman"/>
                <w:b/>
              </w:rPr>
            </w:pPr>
            <w:r w:rsidRPr="00920A55">
              <w:rPr>
                <w:rFonts w:cs="Times New Roman"/>
                <w:b/>
                <w:sz w:val="22"/>
              </w:rPr>
              <w:t>Status prijedloga ili mišljenja (prihvaćanje/neprihvaćanje s obrazloženjem)</w:t>
            </w:r>
          </w:p>
        </w:tc>
      </w:tr>
      <w:tr w:rsidR="004E3CA1" w:rsidTr="00786821">
        <w:trPr>
          <w:trHeight w:val="567"/>
        </w:trPr>
        <w:tc>
          <w:tcPr>
            <w:tcW w:w="544" w:type="dxa"/>
            <w:shd w:val="clear" w:color="auto" w:fill="auto"/>
            <w:vAlign w:val="center"/>
          </w:tcPr>
          <w:p w:rsidR="00566A7F" w:rsidRPr="00920A55" w:rsidRDefault="00825055" w:rsidP="00920A55">
            <w:pPr>
              <w:spacing w:after="0" w:line="240" w:lineRule="auto"/>
              <w:rPr>
                <w:rFonts w:cs="Times New Roman"/>
                <w:b/>
              </w:rPr>
            </w:pPr>
            <w:r w:rsidRPr="00920A55">
              <w:rPr>
                <w:rFonts w:cs="Times New Roman"/>
                <w:b/>
                <w:sz w:val="22"/>
              </w:rPr>
              <w:t>1.</w:t>
            </w:r>
          </w:p>
        </w:tc>
        <w:tc>
          <w:tcPr>
            <w:tcW w:w="1442" w:type="dxa"/>
            <w:shd w:val="clear" w:color="auto" w:fill="auto"/>
            <w:vAlign w:val="center"/>
          </w:tcPr>
          <w:p w:rsidR="00566A7F" w:rsidRPr="00664EDE" w:rsidRDefault="00825055" w:rsidP="00664EDE">
            <w:pPr>
              <w:spacing w:after="0" w:line="240" w:lineRule="auto"/>
              <w:rPr>
                <w:rFonts w:cs="Times New Roman"/>
                <w:b/>
                <w:szCs w:val="24"/>
              </w:rPr>
            </w:pPr>
            <w:r w:rsidRPr="00664EDE">
              <w:rPr>
                <w:rFonts w:cs="Times New Roman"/>
                <w:b/>
                <w:szCs w:val="24"/>
              </w:rPr>
              <w:t xml:space="preserve">Tamara Cergnul </w:t>
            </w:r>
          </w:p>
        </w:tc>
        <w:tc>
          <w:tcPr>
            <w:tcW w:w="7786" w:type="dxa"/>
            <w:shd w:val="clear" w:color="auto" w:fill="auto"/>
            <w:vAlign w:val="center"/>
          </w:tcPr>
          <w:p w:rsidR="00566A7F" w:rsidRPr="00664EDE" w:rsidRDefault="00825055" w:rsidP="00664EDE">
            <w:pPr>
              <w:spacing w:after="0" w:line="240" w:lineRule="auto"/>
              <w:rPr>
                <w:rFonts w:eastAsia="Times New Roman" w:cs="Times New Roman"/>
                <w:b/>
                <w:bCs/>
                <w:szCs w:val="24"/>
                <w:lang w:val="en-US"/>
              </w:rPr>
            </w:pPr>
            <w:r w:rsidRPr="00664EDE">
              <w:rPr>
                <w:rFonts w:eastAsia="Times New Roman" w:cs="Times New Roman"/>
                <w:b/>
                <w:bCs/>
                <w:szCs w:val="24"/>
                <w:lang w:val="en-US"/>
              </w:rPr>
              <w:t xml:space="preserve">Zaprimljeno </w:t>
            </w:r>
            <w:r w:rsidR="00E62682" w:rsidRPr="00664EDE">
              <w:rPr>
                <w:rFonts w:eastAsia="Times New Roman" w:cs="Times New Roman"/>
                <w:b/>
                <w:bCs/>
                <w:szCs w:val="24"/>
                <w:lang w:val="en-US"/>
              </w:rPr>
              <w:t>2</w:t>
            </w:r>
            <w:r w:rsidRPr="00664EDE">
              <w:rPr>
                <w:rFonts w:eastAsia="Times New Roman" w:cs="Times New Roman"/>
                <w:b/>
                <w:bCs/>
                <w:szCs w:val="24"/>
                <w:lang w:val="en-US"/>
              </w:rPr>
              <w:t>0.1</w:t>
            </w:r>
            <w:r w:rsidR="007A1D9F" w:rsidRPr="00664EDE">
              <w:rPr>
                <w:rFonts w:eastAsia="Times New Roman" w:cs="Times New Roman"/>
                <w:b/>
                <w:bCs/>
                <w:szCs w:val="24"/>
                <w:lang w:val="en-US"/>
              </w:rPr>
              <w:t>0</w:t>
            </w:r>
            <w:r w:rsidRPr="00664EDE">
              <w:rPr>
                <w:rFonts w:eastAsia="Times New Roman" w:cs="Times New Roman"/>
                <w:b/>
                <w:bCs/>
                <w:szCs w:val="24"/>
                <w:lang w:val="en-US"/>
              </w:rPr>
              <w:t>.202</w:t>
            </w:r>
            <w:r w:rsidR="007A1D9F" w:rsidRPr="00664EDE">
              <w:rPr>
                <w:rFonts w:eastAsia="Times New Roman" w:cs="Times New Roman"/>
                <w:b/>
                <w:bCs/>
                <w:szCs w:val="24"/>
                <w:lang w:val="en-US"/>
              </w:rPr>
              <w:t>2</w:t>
            </w:r>
            <w:r w:rsidRPr="00664EDE">
              <w:rPr>
                <w:rFonts w:eastAsia="Times New Roman" w:cs="Times New Roman"/>
                <w:b/>
                <w:bCs/>
                <w:szCs w:val="24"/>
                <w:lang w:val="en-US"/>
              </w:rPr>
              <w:t>.</w:t>
            </w:r>
          </w:p>
          <w:p w:rsidR="00E62682" w:rsidRPr="00664EDE" w:rsidRDefault="00825055" w:rsidP="00664EDE">
            <w:pPr>
              <w:spacing w:after="0" w:line="240" w:lineRule="auto"/>
              <w:rPr>
                <w:rFonts w:cs="Times New Roman"/>
                <w:szCs w:val="24"/>
              </w:rPr>
            </w:pPr>
            <w:r w:rsidRPr="00664EDE">
              <w:rPr>
                <w:rFonts w:cs="Times New Roman"/>
                <w:szCs w:val="24"/>
              </w:rPr>
              <w:t>Poštovani,</w:t>
            </w:r>
          </w:p>
          <w:p w:rsidR="00E62682" w:rsidRPr="00664EDE" w:rsidRDefault="00825055" w:rsidP="00664EDE">
            <w:pPr>
              <w:spacing w:after="0" w:line="240" w:lineRule="auto"/>
              <w:rPr>
                <w:rFonts w:cs="Times New Roman"/>
                <w:szCs w:val="24"/>
              </w:rPr>
            </w:pPr>
            <w:r w:rsidRPr="00664EDE">
              <w:rPr>
                <w:rFonts w:cs="Times New Roman"/>
                <w:szCs w:val="24"/>
              </w:rPr>
              <w:t>zabrana radova na cijelom području grada nema nikakvog smisla i nije zakonita te bi grad mogao snositi posljedice poput drugih općina (</w:t>
            </w:r>
            <w:hyperlink r:id="rId6" w:history="1">
              <w:r w:rsidRPr="00664EDE">
                <w:rPr>
                  <w:rStyle w:val="Hyperlink"/>
                  <w:rFonts w:cs="Times New Roman"/>
                  <w:szCs w:val="24"/>
                </w:rPr>
                <w:t>https://www.jutarnji.hr/vijesti/hrvatska/gradevinari-kojima-je-zabranjeno-raditi-tijekom-ljeta-sada-mogu-traziti-odstete-15242435</w:t>
              </w:r>
            </w:hyperlink>
            <w:r w:rsidRPr="00664EDE">
              <w:rPr>
                <w:rFonts w:cs="Times New Roman"/>
                <w:szCs w:val="24"/>
              </w:rPr>
              <w:t>). Gradnja se treba zabraniti isključivo na turističkim punktovima i u turističkim nas</w:t>
            </w:r>
            <w:r w:rsidRPr="00664EDE">
              <w:rPr>
                <w:rFonts w:cs="Times New Roman"/>
                <w:szCs w:val="24"/>
              </w:rPr>
              <w:t>eljima. Ljeto je nama građanima idealno vrijeme da odradimo građevinske radove na vlastitim nekretninama jer su zimi građevinari prezauzeti gradnjom kuća za odmor ili velikim projektima gdje su pritisnuti rokovima. Zabrana radova da, ali isključivo u T zon</w:t>
            </w:r>
            <w:r w:rsidRPr="00664EDE">
              <w:rPr>
                <w:rFonts w:cs="Times New Roman"/>
                <w:szCs w:val="24"/>
              </w:rPr>
              <w:t>ama i zonama oko spomenika kulture. </w:t>
            </w:r>
          </w:p>
          <w:p w:rsidR="004B1047" w:rsidRPr="00664EDE" w:rsidRDefault="00825055" w:rsidP="00664EDE">
            <w:pPr>
              <w:spacing w:after="0" w:line="240" w:lineRule="auto"/>
              <w:rPr>
                <w:rFonts w:cs="Times New Roman"/>
                <w:szCs w:val="24"/>
              </w:rPr>
            </w:pPr>
            <w:r w:rsidRPr="00664EDE">
              <w:rPr>
                <w:rFonts w:cs="Times New Roman"/>
                <w:szCs w:val="24"/>
              </w:rPr>
              <w:t>Lijep pozdrav</w:t>
            </w:r>
          </w:p>
        </w:tc>
        <w:tc>
          <w:tcPr>
            <w:tcW w:w="5244" w:type="dxa"/>
            <w:shd w:val="clear" w:color="auto" w:fill="auto"/>
            <w:vAlign w:val="center"/>
          </w:tcPr>
          <w:p w:rsidR="00566A7F" w:rsidRPr="00920A55" w:rsidRDefault="00566A7F" w:rsidP="00920A55">
            <w:pPr>
              <w:spacing w:after="0" w:line="240" w:lineRule="auto"/>
              <w:rPr>
                <w:rFonts w:cs="Times New Roman"/>
                <w:b/>
              </w:rPr>
            </w:pPr>
          </w:p>
          <w:p w:rsidR="00A272BB" w:rsidRPr="007F378B" w:rsidRDefault="00825055" w:rsidP="00A272BB">
            <w:pPr>
              <w:spacing w:after="0" w:line="240" w:lineRule="auto"/>
              <w:rPr>
                <w:rFonts w:cs="Times New Roman"/>
                <w:b/>
              </w:rPr>
            </w:pPr>
            <w:r w:rsidRPr="007F378B">
              <w:rPr>
                <w:rFonts w:cs="Times New Roman"/>
                <w:b/>
              </w:rPr>
              <w:t>DJELOMIČNO SE PRIHVAĆA.</w:t>
            </w:r>
          </w:p>
          <w:p w:rsidR="005B720C" w:rsidRPr="002616BD" w:rsidRDefault="00825055" w:rsidP="00920A55">
            <w:pPr>
              <w:spacing w:after="0" w:line="240" w:lineRule="auto"/>
              <w:rPr>
                <w:rFonts w:cs="Times New Roman"/>
                <w:b/>
                <w:szCs w:val="24"/>
              </w:rPr>
            </w:pPr>
            <w:r w:rsidRPr="007F378B">
              <w:rPr>
                <w:rFonts w:cs="Times New Roman"/>
                <w:b/>
                <w:szCs w:val="24"/>
              </w:rPr>
              <w:t xml:space="preserve">- </w:t>
            </w:r>
            <w:r w:rsidR="00A272BB" w:rsidRPr="007F378B">
              <w:rPr>
                <w:rFonts w:cs="Times New Roman"/>
                <w:b/>
                <w:szCs w:val="24"/>
              </w:rPr>
              <w:t>člankom 3. Odluke definira se područje na koje se zabrana ne odnosi</w:t>
            </w:r>
            <w:r w:rsidR="005E66BF" w:rsidRPr="007F378B">
              <w:rPr>
                <w:rFonts w:cs="Times New Roman"/>
                <w:b/>
                <w:szCs w:val="24"/>
              </w:rPr>
              <w:t>.</w:t>
            </w:r>
          </w:p>
        </w:tc>
      </w:tr>
      <w:tr w:rsidR="004E3CA1" w:rsidTr="00771700">
        <w:trPr>
          <w:trHeight w:val="567"/>
        </w:trPr>
        <w:tc>
          <w:tcPr>
            <w:tcW w:w="544" w:type="dxa"/>
            <w:vAlign w:val="center"/>
          </w:tcPr>
          <w:p w:rsidR="00E90852" w:rsidRPr="00920A55" w:rsidRDefault="00825055" w:rsidP="00E62682">
            <w:pPr>
              <w:spacing w:after="0" w:line="240" w:lineRule="auto"/>
              <w:rPr>
                <w:rFonts w:cs="Times New Roman"/>
                <w:b/>
              </w:rPr>
            </w:pPr>
            <w:r w:rsidRPr="00920A55">
              <w:rPr>
                <w:rFonts w:cs="Times New Roman"/>
                <w:b/>
                <w:sz w:val="22"/>
              </w:rPr>
              <w:t>2.</w:t>
            </w:r>
          </w:p>
        </w:tc>
        <w:tc>
          <w:tcPr>
            <w:tcW w:w="1442" w:type="dxa"/>
            <w:shd w:val="clear" w:color="auto" w:fill="auto"/>
            <w:vAlign w:val="center"/>
          </w:tcPr>
          <w:p w:rsidR="00E90852" w:rsidRPr="00664EDE" w:rsidRDefault="00825055" w:rsidP="00664EDE">
            <w:pPr>
              <w:spacing w:after="0" w:line="240" w:lineRule="auto"/>
              <w:rPr>
                <w:rFonts w:cs="Times New Roman"/>
                <w:b/>
                <w:bCs/>
                <w:szCs w:val="24"/>
              </w:rPr>
            </w:pPr>
            <w:r w:rsidRPr="00664EDE">
              <w:rPr>
                <w:rFonts w:cs="Times New Roman"/>
                <w:b/>
                <w:bCs/>
                <w:szCs w:val="24"/>
              </w:rPr>
              <w:t xml:space="preserve">Denis Runko </w:t>
            </w:r>
          </w:p>
          <w:p w:rsidR="00E90852" w:rsidRPr="00664EDE" w:rsidRDefault="00825055" w:rsidP="00664EDE">
            <w:pPr>
              <w:spacing w:after="0" w:line="240" w:lineRule="auto"/>
              <w:rPr>
                <w:rFonts w:eastAsia="Times New Roman" w:cs="Times New Roman"/>
                <w:szCs w:val="24"/>
              </w:rPr>
            </w:pPr>
            <w:r w:rsidRPr="00664EDE">
              <w:rPr>
                <w:rFonts w:eastAsia="Times New Roman" w:cs="Times New Roman"/>
                <w:szCs w:val="24"/>
              </w:rPr>
              <w:t>Torkret d.o.o.</w:t>
            </w:r>
          </w:p>
          <w:p w:rsidR="00E90852" w:rsidRPr="00664EDE" w:rsidRDefault="00825055" w:rsidP="00664EDE">
            <w:pPr>
              <w:spacing w:after="0" w:line="240" w:lineRule="auto"/>
              <w:rPr>
                <w:rFonts w:cs="Times New Roman"/>
                <w:b/>
                <w:bCs/>
                <w:szCs w:val="24"/>
              </w:rPr>
            </w:pPr>
            <w:r w:rsidRPr="00664EDE">
              <w:rPr>
                <w:rFonts w:eastAsia="Times New Roman" w:cs="Times New Roman"/>
                <w:szCs w:val="24"/>
              </w:rPr>
              <w:t>Pool Design d.o.o.</w:t>
            </w:r>
            <w:r w:rsidRPr="00664EDE">
              <w:rPr>
                <w:rFonts w:eastAsia="Times New Roman" w:cs="Times New Roman"/>
                <w:szCs w:val="24"/>
              </w:rPr>
              <w:br/>
              <w:t>Schiavuzijev prilaz 1, 52100 Pula</w:t>
            </w:r>
          </w:p>
        </w:tc>
        <w:tc>
          <w:tcPr>
            <w:tcW w:w="7786" w:type="dxa"/>
            <w:shd w:val="clear" w:color="auto" w:fill="auto"/>
            <w:vAlign w:val="center"/>
          </w:tcPr>
          <w:p w:rsidR="00E90852" w:rsidRPr="00664EDE" w:rsidRDefault="00825055" w:rsidP="00664EDE">
            <w:pPr>
              <w:spacing w:after="0" w:line="240" w:lineRule="auto"/>
              <w:rPr>
                <w:rFonts w:eastAsia="Times New Roman" w:cs="Times New Roman"/>
                <w:b/>
                <w:bCs/>
                <w:szCs w:val="24"/>
                <w:lang w:val="en-US"/>
              </w:rPr>
            </w:pPr>
            <w:r w:rsidRPr="00664EDE">
              <w:rPr>
                <w:rFonts w:eastAsia="Times New Roman" w:cs="Times New Roman"/>
                <w:b/>
                <w:bCs/>
                <w:szCs w:val="24"/>
                <w:lang w:val="en-US"/>
              </w:rPr>
              <w:t>Zaprimljeno 21.10.2022.</w:t>
            </w:r>
          </w:p>
          <w:p w:rsidR="00E90852" w:rsidRPr="00664EDE" w:rsidRDefault="00825055" w:rsidP="00664EDE">
            <w:pPr>
              <w:pStyle w:val="NormalWeb"/>
              <w:spacing w:before="0" w:beforeAutospacing="0" w:after="0" w:afterAutospacing="0"/>
            </w:pPr>
            <w:r w:rsidRPr="00664EDE">
              <w:t>Poštovani,</w:t>
            </w:r>
          </w:p>
          <w:p w:rsidR="00E90852" w:rsidRPr="00664EDE" w:rsidRDefault="00825055" w:rsidP="00664EDE">
            <w:pPr>
              <w:pStyle w:val="NormalWeb"/>
              <w:spacing w:before="0" w:beforeAutospacing="0" w:after="0" w:afterAutospacing="0"/>
            </w:pPr>
            <w:r w:rsidRPr="00664EDE">
              <w:t>Vezano u prijedlog zabrane radova u 2023. godini, protivimo se takvoj odluci, budući da odluka ne predviđa nikakvu kompenzaciju prema građevinskim tvrtkama i radnicima zaposlenim u građevinskoj industriji. Ukoliko se ide na nekakvu zabranu, smat</w:t>
            </w:r>
            <w:r w:rsidRPr="00664EDE">
              <w:t xml:space="preserve">ramo da treba detaljnije opisati tko i što može obavljati od radova, jer je izgradnja konstrukcije zgrada je preširok pojam. Općenito smo protiv zabrana radova, jer davanja koja tvrtke/obrtnici moraju plaćati ne poznaju olakšice za vrijeme koje nismo bili </w:t>
            </w:r>
            <w:r w:rsidRPr="00664EDE">
              <w:t xml:space="preserve">u mogućnosti obavljati poslove, a plaće i ostala davanja treba isplatiti svaki mjesec, pa i onaj koji se nije moglo raditi. </w:t>
            </w:r>
          </w:p>
          <w:p w:rsidR="00E90852" w:rsidRPr="00664EDE" w:rsidRDefault="00825055" w:rsidP="00664EDE">
            <w:pPr>
              <w:pStyle w:val="NormalWeb"/>
              <w:spacing w:before="0" w:beforeAutospacing="0" w:after="0" w:afterAutospacing="0"/>
            </w:pPr>
            <w:r w:rsidRPr="00664EDE">
              <w:t>Napominjemo da mi Pool Design d.o.o. Torkret</w:t>
            </w:r>
            <w:r w:rsidRPr="00664EDE">
              <w:t xml:space="preserve"> d.o.o. kao vezane tvrtke zapošljavamo 26 radnika, a ukoliko se zabrane radovi na mjesec dana i ograniče trajanje radova još mjesec dana, ne znamo da li ćemo biti u </w:t>
            </w:r>
            <w:r w:rsidRPr="00664EDE">
              <w:lastRenderedPageBreak/>
              <w:t>mogućnosti normalno funkcionirati i isplaćivati osobne dohotke sukladno ugovorima  radu koj</w:t>
            </w:r>
            <w:r w:rsidRPr="00664EDE">
              <w:t>e imamo sa našim radnicima, a da ne spominjemo propuštenu dobit za to vrijeme.</w:t>
            </w:r>
          </w:p>
          <w:p w:rsidR="00E90852" w:rsidRPr="00664EDE" w:rsidRDefault="00825055" w:rsidP="00664EDE">
            <w:pPr>
              <w:pStyle w:val="NormalWeb"/>
              <w:spacing w:before="0" w:beforeAutospacing="0" w:after="0" w:afterAutospacing="0"/>
            </w:pPr>
            <w:r w:rsidRPr="00664EDE">
              <w:t>Hvala</w:t>
            </w:r>
          </w:p>
          <w:p w:rsidR="00E90852" w:rsidRPr="00664EDE" w:rsidRDefault="00825055" w:rsidP="00664EDE">
            <w:pPr>
              <w:spacing w:after="0" w:line="240" w:lineRule="auto"/>
              <w:rPr>
                <w:rFonts w:eastAsia="Times New Roman" w:cs="Times New Roman"/>
                <w:szCs w:val="24"/>
              </w:rPr>
            </w:pPr>
            <w:r w:rsidRPr="00664EDE">
              <w:rPr>
                <w:rFonts w:eastAsia="Times New Roman" w:cs="Times New Roman"/>
                <w:szCs w:val="24"/>
              </w:rPr>
              <w:t>-- Lijepi pozdrav</w:t>
            </w:r>
          </w:p>
          <w:p w:rsidR="00E90852" w:rsidRPr="00664EDE" w:rsidRDefault="00825055" w:rsidP="00664EDE">
            <w:pPr>
              <w:spacing w:after="0" w:line="240" w:lineRule="auto"/>
              <w:rPr>
                <w:rFonts w:cs="Times New Roman"/>
                <w:szCs w:val="24"/>
              </w:rPr>
            </w:pPr>
            <w:r w:rsidRPr="00664EDE">
              <w:rPr>
                <w:rFonts w:eastAsia="Times New Roman" w:cs="Times New Roman"/>
                <w:szCs w:val="24"/>
              </w:rPr>
              <w:t>Best regards</w:t>
            </w:r>
          </w:p>
        </w:tc>
        <w:tc>
          <w:tcPr>
            <w:tcW w:w="5244" w:type="dxa"/>
            <w:shd w:val="clear" w:color="auto" w:fill="auto"/>
            <w:vAlign w:val="center"/>
          </w:tcPr>
          <w:p w:rsidR="00E90852" w:rsidRPr="00920A55" w:rsidRDefault="00E90852" w:rsidP="00E62682">
            <w:pPr>
              <w:spacing w:after="0" w:line="240" w:lineRule="auto"/>
              <w:rPr>
                <w:rFonts w:cs="Times New Roman"/>
                <w:b/>
              </w:rPr>
            </w:pPr>
          </w:p>
          <w:p w:rsidR="00E90852" w:rsidRPr="00920A55" w:rsidRDefault="00E90852" w:rsidP="00E62682">
            <w:pPr>
              <w:spacing w:after="0" w:line="240" w:lineRule="auto"/>
              <w:rPr>
                <w:rFonts w:cs="Times New Roman"/>
                <w:b/>
              </w:rPr>
            </w:pPr>
          </w:p>
          <w:p w:rsidR="00E90852" w:rsidRPr="009D619B" w:rsidRDefault="00825055" w:rsidP="00E62682">
            <w:pPr>
              <w:spacing w:after="0" w:line="240" w:lineRule="auto"/>
              <w:rPr>
                <w:rFonts w:cs="Times New Roman"/>
                <w:b/>
                <w:szCs w:val="24"/>
              </w:rPr>
            </w:pPr>
            <w:r w:rsidRPr="009D619B">
              <w:rPr>
                <w:rFonts w:cs="Times New Roman"/>
                <w:b/>
                <w:szCs w:val="24"/>
              </w:rPr>
              <w:t>NE PRIHVAĆA SE.</w:t>
            </w:r>
          </w:p>
          <w:p w:rsidR="00BE5DAE" w:rsidRPr="00BE5DAE" w:rsidRDefault="00825055" w:rsidP="00E62682">
            <w:pPr>
              <w:spacing w:after="0" w:line="240" w:lineRule="auto"/>
              <w:rPr>
                <w:rFonts w:cs="Times New Roman"/>
                <w:b/>
              </w:rPr>
            </w:pPr>
            <w:r w:rsidRPr="009D619B">
              <w:rPr>
                <w:rFonts w:cs="Times New Roman"/>
                <w:b/>
                <w:szCs w:val="24"/>
              </w:rPr>
              <w:t>- Zakonom o gradnji</w:t>
            </w:r>
            <w:r w:rsidR="00FD2F53">
              <w:rPr>
                <w:rFonts w:cs="Times New Roman"/>
                <w:b/>
                <w:szCs w:val="24"/>
              </w:rPr>
              <w:t xml:space="preserve"> je definirano da se Odluk</w:t>
            </w:r>
            <w:r w:rsidR="00395E04">
              <w:rPr>
                <w:rFonts w:cs="Times New Roman"/>
                <w:b/>
                <w:szCs w:val="24"/>
              </w:rPr>
              <w:t>om</w:t>
            </w:r>
            <w:r w:rsidR="00FD2F53">
              <w:rPr>
                <w:rFonts w:cs="Times New Roman"/>
                <w:b/>
                <w:szCs w:val="24"/>
              </w:rPr>
              <w:t xml:space="preserve"> </w:t>
            </w:r>
            <w:r w:rsidR="00395E04">
              <w:rPr>
                <w:rFonts w:cs="Times New Roman"/>
                <w:b/>
                <w:szCs w:val="24"/>
              </w:rPr>
              <w:t>mogu ograničiti isključivo</w:t>
            </w:r>
            <w:r w:rsidR="00FD2F53">
              <w:rPr>
                <w:rFonts w:cs="Times New Roman"/>
                <w:b/>
                <w:szCs w:val="24"/>
              </w:rPr>
              <w:t xml:space="preserve"> zemljan</w:t>
            </w:r>
            <w:r w:rsidR="00395E04">
              <w:rPr>
                <w:rFonts w:cs="Times New Roman"/>
                <w:b/>
                <w:szCs w:val="24"/>
              </w:rPr>
              <w:t>i</w:t>
            </w:r>
            <w:r w:rsidR="00FD2F53">
              <w:rPr>
                <w:rFonts w:cs="Times New Roman"/>
                <w:b/>
                <w:szCs w:val="24"/>
              </w:rPr>
              <w:t xml:space="preserve"> radov</w:t>
            </w:r>
            <w:r w:rsidR="00395E04">
              <w:rPr>
                <w:rFonts w:cs="Times New Roman"/>
                <w:b/>
                <w:szCs w:val="24"/>
              </w:rPr>
              <w:t>i</w:t>
            </w:r>
            <w:r w:rsidR="00FD2F53">
              <w:rPr>
                <w:rFonts w:cs="Times New Roman"/>
                <w:b/>
                <w:szCs w:val="24"/>
              </w:rPr>
              <w:t xml:space="preserve"> i radov</w:t>
            </w:r>
            <w:r w:rsidR="00395E04">
              <w:rPr>
                <w:rFonts w:cs="Times New Roman"/>
                <w:b/>
                <w:szCs w:val="24"/>
              </w:rPr>
              <w:t>i</w:t>
            </w:r>
            <w:r w:rsidR="00FD2F53">
              <w:rPr>
                <w:rFonts w:cs="Times New Roman"/>
                <w:b/>
                <w:szCs w:val="24"/>
              </w:rPr>
              <w:t xml:space="preserve"> na izgradnji konstrukcije građevine</w:t>
            </w:r>
            <w:r w:rsidRPr="009D619B">
              <w:rPr>
                <w:rFonts w:cs="Times New Roman"/>
                <w:b/>
                <w:szCs w:val="24"/>
              </w:rPr>
              <w:t>.</w:t>
            </w:r>
          </w:p>
        </w:tc>
      </w:tr>
      <w:tr w:rsidR="004E3CA1" w:rsidTr="00476859">
        <w:trPr>
          <w:trHeight w:val="567"/>
        </w:trPr>
        <w:tc>
          <w:tcPr>
            <w:tcW w:w="544" w:type="dxa"/>
            <w:shd w:val="clear" w:color="auto" w:fill="auto"/>
            <w:vAlign w:val="center"/>
          </w:tcPr>
          <w:p w:rsidR="00BE5DAE" w:rsidRPr="00920A55" w:rsidRDefault="00825055" w:rsidP="00BE5DAE">
            <w:pPr>
              <w:spacing w:after="0" w:line="240" w:lineRule="auto"/>
              <w:rPr>
                <w:rFonts w:cs="Times New Roman"/>
                <w:b/>
              </w:rPr>
            </w:pPr>
            <w:r w:rsidRPr="00920A55">
              <w:rPr>
                <w:rFonts w:cs="Times New Roman"/>
                <w:b/>
                <w:sz w:val="22"/>
              </w:rPr>
              <w:lastRenderedPageBreak/>
              <w:t>3.</w:t>
            </w:r>
          </w:p>
        </w:tc>
        <w:tc>
          <w:tcPr>
            <w:tcW w:w="1442" w:type="dxa"/>
            <w:shd w:val="clear" w:color="auto" w:fill="auto"/>
            <w:vAlign w:val="center"/>
          </w:tcPr>
          <w:p w:rsidR="00BE5DAE" w:rsidRPr="00664EDE" w:rsidRDefault="00825055" w:rsidP="00BE5DAE">
            <w:pPr>
              <w:spacing w:after="0" w:line="240" w:lineRule="auto"/>
              <w:rPr>
                <w:rFonts w:cs="Times New Roman"/>
                <w:b/>
                <w:bCs/>
                <w:szCs w:val="24"/>
              </w:rPr>
            </w:pPr>
            <w:r w:rsidRPr="00664EDE">
              <w:rPr>
                <w:rFonts w:cs="Times New Roman"/>
                <w:b/>
                <w:szCs w:val="24"/>
              </w:rPr>
              <w:t>Kristina D. &lt;kristina.drascic@gmail.com&gt;</w:t>
            </w:r>
          </w:p>
        </w:tc>
        <w:tc>
          <w:tcPr>
            <w:tcW w:w="7786" w:type="dxa"/>
            <w:shd w:val="clear" w:color="auto" w:fill="auto"/>
            <w:vAlign w:val="center"/>
          </w:tcPr>
          <w:p w:rsidR="00BE5DAE" w:rsidRPr="00664EDE" w:rsidRDefault="00825055" w:rsidP="00BE5DAE">
            <w:pPr>
              <w:spacing w:after="0" w:line="240" w:lineRule="auto"/>
              <w:rPr>
                <w:rFonts w:eastAsia="Times New Roman" w:cs="Times New Roman"/>
                <w:b/>
                <w:bCs/>
                <w:szCs w:val="24"/>
                <w:lang w:val="en-US"/>
              </w:rPr>
            </w:pPr>
            <w:r w:rsidRPr="00664EDE">
              <w:rPr>
                <w:rFonts w:eastAsia="Times New Roman" w:cs="Times New Roman"/>
                <w:b/>
                <w:bCs/>
                <w:szCs w:val="24"/>
                <w:lang w:val="en-US"/>
              </w:rPr>
              <w:t>Zaprimljeno 21.10.2022.</w:t>
            </w:r>
          </w:p>
          <w:p w:rsidR="00BE5DAE" w:rsidRPr="00664EDE" w:rsidRDefault="00825055" w:rsidP="00BE5DAE">
            <w:pPr>
              <w:spacing w:after="0" w:line="240" w:lineRule="auto"/>
              <w:rPr>
                <w:rFonts w:cs="Times New Roman"/>
                <w:szCs w:val="24"/>
              </w:rPr>
            </w:pPr>
            <w:r w:rsidRPr="00664EDE">
              <w:rPr>
                <w:rFonts w:cs="Times New Roman"/>
                <w:szCs w:val="24"/>
              </w:rPr>
              <w:t>Poštovani,</w:t>
            </w:r>
          </w:p>
          <w:p w:rsidR="00BE5DAE" w:rsidRPr="00664EDE" w:rsidRDefault="00825055" w:rsidP="00BE5DAE">
            <w:pPr>
              <w:spacing w:after="0" w:line="240" w:lineRule="auto"/>
              <w:rPr>
                <w:rFonts w:cs="Times New Roman"/>
                <w:szCs w:val="24"/>
              </w:rPr>
            </w:pPr>
            <w:r w:rsidRPr="00664EDE">
              <w:rPr>
                <w:rFonts w:cs="Times New Roman"/>
                <w:szCs w:val="24"/>
              </w:rPr>
              <w:t>Htjela bi se izjasnit da sam apsolutno ZA ZABRANU radova u sezoni, kako bi se barem u tom periodu koliko-toliko turizam mogao odrađivat.</w:t>
            </w:r>
          </w:p>
          <w:p w:rsidR="00BE5DAE" w:rsidRPr="00664EDE" w:rsidRDefault="00825055" w:rsidP="00BE5DAE">
            <w:pPr>
              <w:spacing w:after="0" w:line="240" w:lineRule="auto"/>
              <w:rPr>
                <w:rFonts w:cs="Times New Roman"/>
                <w:szCs w:val="24"/>
              </w:rPr>
            </w:pPr>
            <w:r w:rsidRPr="00664EDE">
              <w:rPr>
                <w:rFonts w:cs="Times New Roman"/>
                <w:szCs w:val="24"/>
              </w:rPr>
              <w:t>Gradnja je na svom vrhuncu, svuda se gradi i non-stop se gradi pa da bar taj period bude na strani iznajmljivača i gosta. Građevinari ne bi trebali bit pohlepni jer im ovih godina upravo radi iznajmljivača posao cvijeta pa neka se razvije obostrano poštova</w:t>
            </w:r>
            <w:r w:rsidRPr="00664EDE">
              <w:rPr>
                <w:rFonts w:cs="Times New Roman"/>
                <w:szCs w:val="24"/>
              </w:rPr>
              <w:t>nje. Da nema iznajmljivača ne bi imali što gradit!</w:t>
            </w:r>
          </w:p>
          <w:p w:rsidR="00BE5DAE" w:rsidRPr="00664EDE" w:rsidRDefault="00825055" w:rsidP="00BE5DAE">
            <w:pPr>
              <w:spacing w:after="0" w:line="240" w:lineRule="auto"/>
              <w:rPr>
                <w:rFonts w:cs="Times New Roman"/>
                <w:szCs w:val="24"/>
              </w:rPr>
            </w:pPr>
            <w:r w:rsidRPr="00664EDE">
              <w:rPr>
                <w:rFonts w:cs="Times New Roman"/>
                <w:szCs w:val="24"/>
              </w:rPr>
              <w:t>Lijepi pozdrav</w:t>
            </w:r>
          </w:p>
          <w:p w:rsidR="00BE5DAE" w:rsidRPr="00664EDE" w:rsidRDefault="00BE5DAE" w:rsidP="00BE5DAE">
            <w:pPr>
              <w:spacing w:after="0" w:line="240" w:lineRule="auto"/>
              <w:rPr>
                <w:rFonts w:eastAsia="Times New Roman" w:cs="Times New Roman"/>
                <w:b/>
                <w:bCs/>
                <w:szCs w:val="24"/>
                <w:lang w:val="en-US"/>
              </w:rPr>
            </w:pPr>
          </w:p>
        </w:tc>
        <w:tc>
          <w:tcPr>
            <w:tcW w:w="5244" w:type="dxa"/>
            <w:vAlign w:val="center"/>
          </w:tcPr>
          <w:p w:rsidR="00BE5DAE" w:rsidRDefault="00825055" w:rsidP="00BE5DAE">
            <w:pPr>
              <w:spacing w:after="0" w:line="240" w:lineRule="auto"/>
              <w:rPr>
                <w:rFonts w:cs="Times New Roman"/>
                <w:b/>
              </w:rPr>
            </w:pPr>
            <w:r>
              <w:rPr>
                <w:rFonts w:cs="Times New Roman"/>
                <w:b/>
              </w:rPr>
              <w:t>NE PRIHVAĆA SE.</w:t>
            </w:r>
          </w:p>
          <w:p w:rsidR="00BE5DAE" w:rsidRPr="00920A55" w:rsidRDefault="00825055" w:rsidP="00BE5DAE">
            <w:pPr>
              <w:spacing w:after="0" w:line="240" w:lineRule="auto"/>
              <w:rPr>
                <w:rFonts w:cs="Times New Roman"/>
                <w:b/>
              </w:rPr>
            </w:pPr>
            <w:r>
              <w:rPr>
                <w:rFonts w:cs="Times New Roman"/>
                <w:b/>
              </w:rPr>
              <w:t xml:space="preserve">- Odlukom </w:t>
            </w:r>
            <w:r w:rsidR="009D619B">
              <w:rPr>
                <w:rFonts w:cs="Times New Roman"/>
                <w:b/>
              </w:rPr>
              <w:t>j</w:t>
            </w:r>
            <w:r>
              <w:rPr>
                <w:rFonts w:cs="Times New Roman"/>
                <w:b/>
              </w:rPr>
              <w:t>e definira</w:t>
            </w:r>
            <w:r w:rsidR="009D619B">
              <w:rPr>
                <w:rFonts w:cs="Times New Roman"/>
                <w:b/>
              </w:rPr>
              <w:t>no</w:t>
            </w:r>
            <w:r>
              <w:rPr>
                <w:rFonts w:cs="Times New Roman"/>
                <w:b/>
              </w:rPr>
              <w:t xml:space="preserve"> vrijeme zabrane </w:t>
            </w:r>
            <w:r w:rsidRPr="009D619B">
              <w:rPr>
                <w:rFonts w:cs="Times New Roman"/>
                <w:b/>
              </w:rPr>
              <w:t xml:space="preserve">radova </w:t>
            </w:r>
            <w:r w:rsidR="009D619B" w:rsidRPr="009D619B">
              <w:rPr>
                <w:rFonts w:cs="Times New Roman"/>
                <w:b/>
              </w:rPr>
              <w:t>koje se smatra prikladnim</w:t>
            </w:r>
            <w:r w:rsidR="009D619B" w:rsidRPr="009D619B">
              <w:rPr>
                <w:rFonts w:cs="Times New Roman"/>
                <w:b/>
                <w:szCs w:val="24"/>
              </w:rPr>
              <w:t xml:space="preserve"> s obzirom na potrebe i građevinskog i turističkog sektora</w:t>
            </w:r>
            <w:r w:rsidRPr="009D619B">
              <w:rPr>
                <w:rFonts w:cs="Times New Roman"/>
                <w:b/>
              </w:rPr>
              <w:t>.</w:t>
            </w:r>
          </w:p>
          <w:p w:rsidR="00BE5DAE" w:rsidRPr="00920A55" w:rsidRDefault="00BE5DAE" w:rsidP="00BE5DAE">
            <w:pPr>
              <w:spacing w:after="0" w:line="240" w:lineRule="auto"/>
              <w:rPr>
                <w:rFonts w:cs="Times New Roman"/>
                <w:b/>
              </w:rPr>
            </w:pPr>
          </w:p>
        </w:tc>
      </w:tr>
      <w:tr w:rsidR="004E3CA1" w:rsidTr="006D40A1">
        <w:trPr>
          <w:trHeight w:val="567"/>
        </w:trPr>
        <w:tc>
          <w:tcPr>
            <w:tcW w:w="544" w:type="dxa"/>
            <w:vAlign w:val="center"/>
          </w:tcPr>
          <w:p w:rsidR="00BE5DAE" w:rsidRPr="00920A55" w:rsidRDefault="00825055" w:rsidP="00BE5DAE">
            <w:pPr>
              <w:spacing w:after="0" w:line="240" w:lineRule="auto"/>
              <w:rPr>
                <w:rFonts w:cs="Times New Roman"/>
                <w:b/>
              </w:rPr>
            </w:pPr>
            <w:r w:rsidRPr="00920A55">
              <w:rPr>
                <w:rFonts w:cs="Times New Roman"/>
                <w:b/>
                <w:sz w:val="22"/>
              </w:rPr>
              <w:t>4.</w:t>
            </w:r>
          </w:p>
        </w:tc>
        <w:tc>
          <w:tcPr>
            <w:tcW w:w="1442" w:type="dxa"/>
            <w:vAlign w:val="center"/>
          </w:tcPr>
          <w:p w:rsidR="00BE5DAE" w:rsidRPr="00664EDE" w:rsidRDefault="00825055" w:rsidP="00BE5DAE">
            <w:pPr>
              <w:spacing w:after="0" w:line="240" w:lineRule="auto"/>
              <w:rPr>
                <w:rFonts w:cs="Times New Roman"/>
                <w:b/>
                <w:bCs/>
                <w:szCs w:val="24"/>
              </w:rPr>
            </w:pPr>
            <w:r w:rsidRPr="00664EDE">
              <w:rPr>
                <w:rFonts w:cs="Times New Roman"/>
                <w:b/>
                <w:bCs/>
                <w:szCs w:val="24"/>
              </w:rPr>
              <w:t>Nenad Pajković &lt;</w:t>
            </w:r>
            <w:r w:rsidRPr="00664EDE">
              <w:rPr>
                <w:rFonts w:cs="Times New Roman"/>
                <w:b/>
                <w:bCs/>
                <w:szCs w:val="24"/>
              </w:rPr>
              <w:t>nenad.pajkovic@pu.t-com.hr&gt;</w:t>
            </w:r>
          </w:p>
        </w:tc>
        <w:tc>
          <w:tcPr>
            <w:tcW w:w="7786" w:type="dxa"/>
            <w:vAlign w:val="center"/>
          </w:tcPr>
          <w:p w:rsidR="00BE5DAE" w:rsidRPr="00664EDE" w:rsidRDefault="00825055" w:rsidP="00BE5DAE">
            <w:pPr>
              <w:spacing w:after="0" w:line="240" w:lineRule="auto"/>
              <w:rPr>
                <w:rFonts w:eastAsia="Times New Roman" w:cs="Times New Roman"/>
                <w:b/>
                <w:bCs/>
                <w:szCs w:val="24"/>
                <w:lang w:val="en-US"/>
              </w:rPr>
            </w:pPr>
            <w:r w:rsidRPr="00664EDE">
              <w:rPr>
                <w:rFonts w:eastAsia="Times New Roman" w:cs="Times New Roman"/>
                <w:b/>
                <w:bCs/>
                <w:szCs w:val="24"/>
                <w:lang w:val="en-US"/>
              </w:rPr>
              <w:t>Zaprimljeno 23.10.2022.</w:t>
            </w:r>
          </w:p>
          <w:p w:rsidR="00BE5DAE" w:rsidRPr="00664EDE" w:rsidRDefault="00825055" w:rsidP="00BE5DAE">
            <w:pPr>
              <w:spacing w:after="0" w:line="240" w:lineRule="auto"/>
              <w:rPr>
                <w:rFonts w:cs="Times New Roman"/>
                <w:szCs w:val="24"/>
              </w:rPr>
            </w:pPr>
            <w:r w:rsidRPr="00664EDE">
              <w:rPr>
                <w:rFonts w:cs="Times New Roman"/>
                <w:szCs w:val="24"/>
              </w:rPr>
              <w:t>Poštovani,</w:t>
            </w:r>
          </w:p>
          <w:p w:rsidR="00BE5DAE" w:rsidRPr="00664EDE" w:rsidRDefault="00825055" w:rsidP="00BE5DAE">
            <w:pPr>
              <w:spacing w:after="0" w:line="240" w:lineRule="auto"/>
              <w:rPr>
                <w:rFonts w:cs="Times New Roman"/>
                <w:szCs w:val="24"/>
              </w:rPr>
            </w:pPr>
            <w:r w:rsidRPr="00664EDE">
              <w:rPr>
                <w:rFonts w:cs="Times New Roman"/>
                <w:szCs w:val="24"/>
              </w:rPr>
              <w:t>Građevinari koji rade legalno imaju investicije i troškove svaki mjesec.</w:t>
            </w:r>
          </w:p>
          <w:p w:rsidR="00BE5DAE" w:rsidRPr="00664EDE" w:rsidRDefault="00825055" w:rsidP="00BE5DAE">
            <w:pPr>
              <w:spacing w:after="0" w:line="240" w:lineRule="auto"/>
              <w:rPr>
                <w:rFonts w:cs="Times New Roman"/>
                <w:szCs w:val="24"/>
              </w:rPr>
            </w:pPr>
            <w:r w:rsidRPr="00664EDE">
              <w:rPr>
                <w:rFonts w:cs="Times New Roman"/>
                <w:szCs w:val="24"/>
              </w:rPr>
              <w:t>Trebaju li građevinari dizati kredite da bi podmirili leasinge, kredite, bruto plaće djelatnika koji imaju radne dozvole</w:t>
            </w:r>
            <w:r w:rsidRPr="00664EDE">
              <w:rPr>
                <w:rFonts w:cs="Times New Roman"/>
                <w:szCs w:val="24"/>
              </w:rPr>
              <w:t xml:space="preserve"> na 12 mjeseci bez zabrane radova i čiji smještaj i bruto plaće imaju svoju cijenu, za vrijeme iznenadne i protuzakonite zabrane radova.</w:t>
            </w:r>
          </w:p>
          <w:p w:rsidR="00BE5DAE" w:rsidRPr="00664EDE" w:rsidRDefault="00825055" w:rsidP="00BE5DAE">
            <w:pPr>
              <w:spacing w:after="0" w:line="240" w:lineRule="auto"/>
              <w:rPr>
                <w:rFonts w:cs="Times New Roman"/>
                <w:szCs w:val="24"/>
              </w:rPr>
            </w:pPr>
            <w:r w:rsidRPr="00664EDE">
              <w:rPr>
                <w:rFonts w:cs="Times New Roman"/>
                <w:b/>
                <w:bCs/>
                <w:szCs w:val="24"/>
              </w:rPr>
              <w:t>PRIJEDLOG RJEŠENJA: Onaj tko želi drugome onemogućiti rad te time nanosi financijsku štetu, neka istu namiri iz npr. tu</w:t>
            </w:r>
            <w:r w:rsidRPr="00664EDE">
              <w:rPr>
                <w:rFonts w:cs="Times New Roman"/>
                <w:b/>
                <w:bCs/>
                <w:szCs w:val="24"/>
              </w:rPr>
              <w:t>rističke članarine, proračuna Pula, ili nekog drugog nameta na iznajmljivanje.</w:t>
            </w:r>
          </w:p>
          <w:p w:rsidR="00BE5DAE" w:rsidRPr="00664EDE" w:rsidRDefault="00825055" w:rsidP="00BE5DAE">
            <w:pPr>
              <w:spacing w:after="0" w:line="240" w:lineRule="auto"/>
              <w:rPr>
                <w:rFonts w:cs="Times New Roman"/>
                <w:szCs w:val="24"/>
              </w:rPr>
            </w:pPr>
            <w:r w:rsidRPr="00664EDE">
              <w:rPr>
                <w:rFonts w:cs="Times New Roman"/>
                <w:szCs w:val="24"/>
              </w:rPr>
              <w:t>Prijedlog da se sagradi što više hotela, te da Pula ima što više koristi od iznajmljivanja kroz razne oblike prihoda od turizma.</w:t>
            </w:r>
          </w:p>
          <w:p w:rsidR="00BE5DAE" w:rsidRPr="00664EDE" w:rsidRDefault="00825055" w:rsidP="00BE5DAE">
            <w:pPr>
              <w:spacing w:after="0" w:line="240" w:lineRule="auto"/>
              <w:jc w:val="left"/>
              <w:rPr>
                <w:rFonts w:cs="Times New Roman"/>
                <w:szCs w:val="24"/>
              </w:rPr>
            </w:pPr>
            <w:r w:rsidRPr="00664EDE">
              <w:rPr>
                <w:rFonts w:cs="Times New Roman"/>
                <w:szCs w:val="24"/>
              </w:rPr>
              <w:t>Pajković Nenad</w:t>
            </w:r>
            <w:r w:rsidRPr="00664EDE">
              <w:rPr>
                <w:rFonts w:cs="Times New Roman"/>
                <w:szCs w:val="24"/>
              </w:rPr>
              <w:br/>
            </w:r>
          </w:p>
        </w:tc>
        <w:tc>
          <w:tcPr>
            <w:tcW w:w="5244" w:type="dxa"/>
            <w:vAlign w:val="center"/>
          </w:tcPr>
          <w:p w:rsidR="00BE5DAE" w:rsidRPr="00920A55" w:rsidRDefault="00BE5DAE" w:rsidP="00BE5DAE">
            <w:pPr>
              <w:spacing w:after="0" w:line="240" w:lineRule="auto"/>
              <w:rPr>
                <w:rFonts w:cs="Times New Roman"/>
                <w:b/>
              </w:rPr>
            </w:pPr>
          </w:p>
          <w:p w:rsidR="00BE5DAE" w:rsidRPr="00920A55" w:rsidRDefault="00825055" w:rsidP="00BE5DAE">
            <w:pPr>
              <w:spacing w:after="0" w:line="240" w:lineRule="auto"/>
              <w:rPr>
                <w:rFonts w:cs="Times New Roman"/>
                <w:b/>
              </w:rPr>
            </w:pPr>
            <w:r>
              <w:rPr>
                <w:rFonts w:cs="Times New Roman"/>
                <w:b/>
              </w:rPr>
              <w:t>NE PRIHVAĆA SE.</w:t>
            </w:r>
          </w:p>
          <w:p w:rsidR="00BE5DAE" w:rsidRPr="00CD19AF" w:rsidRDefault="00825055" w:rsidP="00BE5DAE">
            <w:pPr>
              <w:spacing w:after="0" w:line="240" w:lineRule="auto"/>
              <w:rPr>
                <w:rFonts w:cs="Times New Roman"/>
                <w:b/>
                <w:szCs w:val="24"/>
              </w:rPr>
            </w:pPr>
            <w:r w:rsidRPr="00CD19AF">
              <w:rPr>
                <w:rFonts w:cs="Times New Roman"/>
                <w:b/>
                <w:szCs w:val="24"/>
              </w:rPr>
              <w:t xml:space="preserve">- </w:t>
            </w:r>
            <w:r>
              <w:rPr>
                <w:rFonts w:cs="Times New Roman"/>
                <w:b/>
                <w:szCs w:val="24"/>
              </w:rPr>
              <w:t>prijedlog</w:t>
            </w:r>
            <w:r w:rsidRPr="00CD19AF">
              <w:rPr>
                <w:rFonts w:cs="Times New Roman"/>
                <w:b/>
                <w:szCs w:val="24"/>
              </w:rPr>
              <w:t xml:space="preserve"> </w:t>
            </w:r>
            <w:r>
              <w:rPr>
                <w:rFonts w:cs="Times New Roman"/>
                <w:b/>
                <w:szCs w:val="24"/>
              </w:rPr>
              <w:t xml:space="preserve">nije predviđen odredbama </w:t>
            </w:r>
            <w:r w:rsidRPr="00CD19AF">
              <w:rPr>
                <w:rFonts w:cs="Times New Roman"/>
                <w:b/>
                <w:szCs w:val="24"/>
              </w:rPr>
              <w:t>Zakon</w:t>
            </w:r>
            <w:r>
              <w:rPr>
                <w:rFonts w:cs="Times New Roman"/>
                <w:b/>
                <w:szCs w:val="24"/>
              </w:rPr>
              <w:t>a</w:t>
            </w:r>
            <w:r w:rsidRPr="00CD19AF">
              <w:rPr>
                <w:rFonts w:cs="Times New Roman"/>
                <w:b/>
                <w:szCs w:val="24"/>
              </w:rPr>
              <w:t xml:space="preserve"> o gradnji</w:t>
            </w:r>
            <w:r>
              <w:rPr>
                <w:rFonts w:cs="Times New Roman"/>
                <w:b/>
                <w:szCs w:val="24"/>
              </w:rPr>
              <w:t xml:space="preserve"> temeljem kojeg se Odluka donosi</w:t>
            </w:r>
            <w:r w:rsidR="0063014C">
              <w:rPr>
                <w:rFonts w:cs="Times New Roman"/>
                <w:b/>
                <w:szCs w:val="24"/>
              </w:rPr>
              <w:t>.</w:t>
            </w:r>
          </w:p>
          <w:p w:rsidR="00BE5DAE" w:rsidRPr="00920A55" w:rsidRDefault="00BE5DAE" w:rsidP="00BE5DAE">
            <w:pPr>
              <w:spacing w:after="0" w:line="240" w:lineRule="auto"/>
              <w:rPr>
                <w:rFonts w:cs="Times New Roman"/>
                <w:b/>
              </w:rPr>
            </w:pPr>
          </w:p>
          <w:p w:rsidR="00BE5DAE" w:rsidRPr="00920A55" w:rsidRDefault="00BE5DAE" w:rsidP="00BE5DAE">
            <w:pPr>
              <w:spacing w:after="0" w:line="240" w:lineRule="auto"/>
              <w:rPr>
                <w:rFonts w:cs="Times New Roman"/>
                <w:b/>
              </w:rPr>
            </w:pPr>
          </w:p>
        </w:tc>
      </w:tr>
      <w:tr w:rsidR="004E3CA1" w:rsidTr="0016257A">
        <w:trPr>
          <w:trHeight w:val="567"/>
        </w:trPr>
        <w:tc>
          <w:tcPr>
            <w:tcW w:w="544" w:type="dxa"/>
            <w:shd w:val="clear" w:color="auto" w:fill="auto"/>
            <w:vAlign w:val="center"/>
          </w:tcPr>
          <w:p w:rsidR="00BE5DAE" w:rsidRPr="00920A55" w:rsidRDefault="00825055" w:rsidP="00BE5DAE">
            <w:pPr>
              <w:spacing w:after="0" w:line="240" w:lineRule="auto"/>
              <w:rPr>
                <w:rFonts w:cs="Times New Roman"/>
                <w:b/>
              </w:rPr>
            </w:pPr>
            <w:r w:rsidRPr="00920A55">
              <w:rPr>
                <w:rFonts w:cs="Times New Roman"/>
                <w:b/>
                <w:sz w:val="22"/>
              </w:rPr>
              <w:t>5.</w:t>
            </w:r>
          </w:p>
        </w:tc>
        <w:tc>
          <w:tcPr>
            <w:tcW w:w="1442" w:type="dxa"/>
            <w:shd w:val="clear" w:color="auto" w:fill="auto"/>
            <w:vAlign w:val="center"/>
          </w:tcPr>
          <w:p w:rsidR="00BE5DAE" w:rsidRPr="00664EDE" w:rsidRDefault="00825055" w:rsidP="00BE5DAE">
            <w:pPr>
              <w:spacing w:after="0" w:line="240" w:lineRule="auto"/>
              <w:rPr>
                <w:rFonts w:cs="Times New Roman"/>
                <w:b/>
                <w:bCs/>
                <w:szCs w:val="24"/>
              </w:rPr>
            </w:pPr>
            <w:r w:rsidRPr="00664EDE">
              <w:rPr>
                <w:rFonts w:cs="Times New Roman"/>
                <w:b/>
                <w:szCs w:val="24"/>
              </w:rPr>
              <w:t>Helena Petek &lt;helenarad</w:t>
            </w:r>
            <w:r w:rsidRPr="00664EDE">
              <w:rPr>
                <w:rFonts w:cs="Times New Roman"/>
                <w:b/>
                <w:szCs w:val="24"/>
              </w:rPr>
              <w:lastRenderedPageBreak/>
              <w:t>olovic.petek@gmail.com&gt;</w:t>
            </w:r>
          </w:p>
        </w:tc>
        <w:tc>
          <w:tcPr>
            <w:tcW w:w="7786" w:type="dxa"/>
            <w:shd w:val="clear" w:color="auto" w:fill="auto"/>
            <w:vAlign w:val="center"/>
          </w:tcPr>
          <w:p w:rsidR="00BE5DAE" w:rsidRPr="00664EDE" w:rsidRDefault="00825055" w:rsidP="00BE5DAE">
            <w:pPr>
              <w:spacing w:after="0" w:line="240" w:lineRule="auto"/>
              <w:rPr>
                <w:rFonts w:eastAsia="Times New Roman" w:cs="Times New Roman"/>
                <w:b/>
                <w:bCs/>
                <w:szCs w:val="24"/>
                <w:lang w:val="en-US"/>
              </w:rPr>
            </w:pPr>
            <w:r w:rsidRPr="00664EDE">
              <w:rPr>
                <w:rFonts w:eastAsia="Times New Roman" w:cs="Times New Roman"/>
                <w:b/>
                <w:bCs/>
                <w:szCs w:val="24"/>
                <w:lang w:val="en-US"/>
              </w:rPr>
              <w:lastRenderedPageBreak/>
              <w:t>Zaprimljeno 23.10.2022.</w:t>
            </w:r>
          </w:p>
          <w:p w:rsidR="00BE5DAE" w:rsidRPr="00664EDE" w:rsidRDefault="00825055" w:rsidP="00BE5DAE">
            <w:pPr>
              <w:spacing w:after="0" w:line="240" w:lineRule="auto"/>
              <w:rPr>
                <w:rFonts w:cs="Times New Roman"/>
                <w:szCs w:val="24"/>
              </w:rPr>
            </w:pPr>
            <w:r w:rsidRPr="00664EDE">
              <w:rPr>
                <w:rFonts w:cs="Times New Roman"/>
                <w:szCs w:val="24"/>
              </w:rPr>
              <w:t>Poštovani, čvrsto stojim iza stava, kako kao turistički grad, trebamo zabraniti građevinske radove u sez</w:t>
            </w:r>
            <w:r w:rsidRPr="00664EDE">
              <w:rPr>
                <w:rFonts w:cs="Times New Roman"/>
                <w:szCs w:val="24"/>
              </w:rPr>
              <w:t xml:space="preserve">oni. Građevinari mogu svoje poslove organizirati </w:t>
            </w:r>
            <w:r w:rsidRPr="00664EDE">
              <w:rPr>
                <w:rFonts w:cs="Times New Roman"/>
                <w:szCs w:val="24"/>
              </w:rPr>
              <w:lastRenderedPageBreak/>
              <w:t>tako, da se izvode oni, koji ne remete bukom okolinu. Svi smo svjesni, kako imaju više gradilišta i shodno tome se mogu prilagoditi taj kratki rok, bez da posluju s minusom. Oni nisu vezani uz stacionirano m</w:t>
            </w:r>
            <w:r w:rsidRPr="00664EDE">
              <w:rPr>
                <w:rFonts w:cs="Times New Roman"/>
                <w:szCs w:val="24"/>
              </w:rPr>
              <w:t>jesto, već su na različitim lokacijama. Buka i turizam ne spojivi su, ili jedno ili drugo.</w:t>
            </w:r>
          </w:p>
          <w:p w:rsidR="00BE5DAE" w:rsidRPr="00664EDE" w:rsidRDefault="00825055" w:rsidP="00BE5DAE">
            <w:pPr>
              <w:spacing w:after="0" w:line="240" w:lineRule="auto"/>
              <w:rPr>
                <w:rFonts w:cs="Times New Roman"/>
                <w:szCs w:val="24"/>
              </w:rPr>
            </w:pPr>
            <w:r w:rsidRPr="00664EDE">
              <w:rPr>
                <w:rFonts w:cs="Times New Roman"/>
                <w:szCs w:val="24"/>
              </w:rPr>
              <w:t>Alenka Radolović</w:t>
            </w:r>
          </w:p>
          <w:p w:rsidR="00BE5DAE" w:rsidRPr="00664EDE" w:rsidRDefault="00825055" w:rsidP="00BE5DAE">
            <w:pPr>
              <w:spacing w:after="0" w:line="240" w:lineRule="auto"/>
              <w:rPr>
                <w:rFonts w:cs="Times New Roman"/>
                <w:szCs w:val="24"/>
              </w:rPr>
            </w:pPr>
            <w:r w:rsidRPr="00664EDE">
              <w:rPr>
                <w:rFonts w:cs="Times New Roman"/>
                <w:szCs w:val="24"/>
              </w:rPr>
              <w:t>Lp </w:t>
            </w:r>
          </w:p>
          <w:p w:rsidR="00BE5DAE" w:rsidRPr="00664EDE" w:rsidRDefault="00BE5DAE" w:rsidP="00BE5DAE">
            <w:pPr>
              <w:spacing w:after="0" w:line="240" w:lineRule="auto"/>
              <w:rPr>
                <w:rFonts w:eastAsia="Times New Roman" w:cs="Times New Roman"/>
                <w:b/>
                <w:bCs/>
                <w:szCs w:val="24"/>
                <w:lang w:val="en-US"/>
              </w:rPr>
            </w:pPr>
          </w:p>
        </w:tc>
        <w:tc>
          <w:tcPr>
            <w:tcW w:w="5244" w:type="dxa"/>
            <w:shd w:val="clear" w:color="auto" w:fill="auto"/>
            <w:vAlign w:val="center"/>
          </w:tcPr>
          <w:p w:rsidR="00BE5DAE" w:rsidRPr="00920A55" w:rsidRDefault="00BE5DAE" w:rsidP="00BE5DAE">
            <w:pPr>
              <w:spacing w:after="0" w:line="240" w:lineRule="auto"/>
              <w:rPr>
                <w:rFonts w:cs="Times New Roman"/>
                <w:b/>
              </w:rPr>
            </w:pPr>
          </w:p>
          <w:p w:rsidR="00BE5DAE" w:rsidRDefault="00825055" w:rsidP="00BE5DAE">
            <w:pPr>
              <w:spacing w:after="0" w:line="240" w:lineRule="auto"/>
              <w:rPr>
                <w:rFonts w:cs="Times New Roman"/>
                <w:b/>
              </w:rPr>
            </w:pPr>
            <w:r>
              <w:rPr>
                <w:rFonts w:cs="Times New Roman"/>
                <w:b/>
              </w:rPr>
              <w:t>DJELOMIČNO SE PRIHVAĆA.</w:t>
            </w:r>
          </w:p>
          <w:p w:rsidR="00BE5DAE" w:rsidRPr="007F378B" w:rsidRDefault="00825055" w:rsidP="00BE5DAE">
            <w:pPr>
              <w:spacing w:after="0" w:line="240" w:lineRule="auto"/>
              <w:rPr>
                <w:rFonts w:cs="Times New Roman"/>
                <w:b/>
                <w:szCs w:val="24"/>
              </w:rPr>
            </w:pPr>
            <w:r>
              <w:rPr>
                <w:rFonts w:cs="Times New Roman"/>
                <w:b/>
              </w:rPr>
              <w:t xml:space="preserve">- </w:t>
            </w:r>
            <w:r w:rsidR="00CD19AF" w:rsidRPr="00CD19AF">
              <w:rPr>
                <w:rFonts w:cs="Times New Roman"/>
                <w:b/>
                <w:szCs w:val="24"/>
              </w:rPr>
              <w:t xml:space="preserve">člankom 2. Odluke se definira vrsta građevina </w:t>
            </w:r>
            <w:r w:rsidR="00CD19AF" w:rsidRPr="00CD19AF">
              <w:rPr>
                <w:rFonts w:cs="Times New Roman"/>
                <w:b/>
                <w:szCs w:val="24"/>
              </w:rPr>
              <w:lastRenderedPageBreak/>
              <w:t>razvrstanih u skupinu oznake 2.b - građevine za koje se utvrđuju posebni uvjeti, a ne provodi postupak donošenja rješenja o prihvatljivosti zahvata za okoliš, odnosno postupka ocjene o potrebi procjene utjecaja na okoliš i/ili ocjene prihvatljivosti zahvata za ekološku mrežu na koje se zabrana odnosi</w:t>
            </w:r>
            <w:r w:rsidR="00A272BB">
              <w:rPr>
                <w:rFonts w:cs="Times New Roman"/>
                <w:b/>
                <w:szCs w:val="24"/>
              </w:rPr>
              <w:t xml:space="preserve"> </w:t>
            </w:r>
            <w:r w:rsidR="00A272BB" w:rsidRPr="007F378B">
              <w:rPr>
                <w:rFonts w:cs="Times New Roman"/>
                <w:b/>
                <w:szCs w:val="24"/>
              </w:rPr>
              <w:t>te se člankom 3. Odluke definira područje na koje se zabrana ne odnosi.</w:t>
            </w:r>
          </w:p>
          <w:p w:rsidR="00BE5DAE" w:rsidRPr="00920A55" w:rsidRDefault="00BE5DAE" w:rsidP="00BE5DAE">
            <w:pPr>
              <w:spacing w:after="0" w:line="240" w:lineRule="auto"/>
              <w:rPr>
                <w:rFonts w:cs="Times New Roman"/>
                <w:b/>
              </w:rPr>
            </w:pPr>
          </w:p>
        </w:tc>
      </w:tr>
      <w:tr w:rsidR="004E3CA1" w:rsidTr="0016257A">
        <w:trPr>
          <w:trHeight w:val="567"/>
        </w:trPr>
        <w:tc>
          <w:tcPr>
            <w:tcW w:w="544" w:type="dxa"/>
            <w:shd w:val="clear" w:color="auto" w:fill="auto"/>
            <w:vAlign w:val="center"/>
          </w:tcPr>
          <w:p w:rsidR="00BE5DAE" w:rsidRPr="00920A55" w:rsidRDefault="00825055" w:rsidP="00BE5DAE">
            <w:pPr>
              <w:spacing w:after="0" w:line="240" w:lineRule="auto"/>
              <w:rPr>
                <w:rFonts w:cs="Times New Roman"/>
                <w:b/>
              </w:rPr>
            </w:pPr>
            <w:r w:rsidRPr="00920A55">
              <w:rPr>
                <w:rFonts w:cs="Times New Roman"/>
                <w:b/>
                <w:sz w:val="22"/>
              </w:rPr>
              <w:lastRenderedPageBreak/>
              <w:t>6.</w:t>
            </w:r>
          </w:p>
        </w:tc>
        <w:tc>
          <w:tcPr>
            <w:tcW w:w="1442" w:type="dxa"/>
            <w:tcBorders>
              <w:top w:val="single" w:sz="2" w:space="0" w:color="auto"/>
              <w:left w:val="single" w:sz="2" w:space="0" w:color="auto"/>
              <w:bottom w:val="single" w:sz="2" w:space="0" w:color="auto"/>
              <w:right w:val="single" w:sz="2" w:space="0" w:color="auto"/>
            </w:tcBorders>
            <w:vAlign w:val="center"/>
          </w:tcPr>
          <w:p w:rsidR="00BE5DAE" w:rsidRPr="00664EDE" w:rsidRDefault="00825055" w:rsidP="00BE5DAE">
            <w:pPr>
              <w:spacing w:after="0" w:line="240" w:lineRule="auto"/>
              <w:rPr>
                <w:rFonts w:cs="Times New Roman"/>
                <w:b/>
                <w:bCs/>
                <w:szCs w:val="24"/>
              </w:rPr>
            </w:pPr>
            <w:r w:rsidRPr="00664EDE">
              <w:rPr>
                <w:rFonts w:cs="Times New Roman"/>
                <w:b/>
                <w:szCs w:val="24"/>
              </w:rPr>
              <w:t>Roza Javoran &lt;rozica9840608@gmail.com&gt;</w:t>
            </w:r>
          </w:p>
        </w:tc>
        <w:tc>
          <w:tcPr>
            <w:tcW w:w="7786" w:type="dxa"/>
            <w:tcBorders>
              <w:top w:val="single" w:sz="2" w:space="0" w:color="auto"/>
              <w:left w:val="single" w:sz="2" w:space="0" w:color="auto"/>
              <w:bottom w:val="single" w:sz="2" w:space="0" w:color="auto"/>
              <w:right w:val="single" w:sz="2" w:space="0" w:color="auto"/>
            </w:tcBorders>
            <w:vAlign w:val="center"/>
          </w:tcPr>
          <w:p w:rsidR="00BE5DAE" w:rsidRPr="00664EDE" w:rsidRDefault="00825055" w:rsidP="00BE5DAE">
            <w:pPr>
              <w:spacing w:after="0" w:line="240" w:lineRule="auto"/>
              <w:rPr>
                <w:rFonts w:eastAsia="Times New Roman" w:cs="Times New Roman"/>
                <w:b/>
                <w:bCs/>
                <w:szCs w:val="24"/>
                <w:lang w:val="en-US"/>
              </w:rPr>
            </w:pPr>
            <w:r w:rsidRPr="00664EDE">
              <w:rPr>
                <w:rFonts w:eastAsia="Times New Roman" w:cs="Times New Roman"/>
                <w:b/>
                <w:bCs/>
                <w:szCs w:val="24"/>
                <w:lang w:val="en-US"/>
              </w:rPr>
              <w:t>Zaprimljeno 23.10.2022.</w:t>
            </w:r>
          </w:p>
          <w:p w:rsidR="00BE5DAE" w:rsidRPr="00664EDE" w:rsidRDefault="00825055" w:rsidP="00BE5DAE">
            <w:pPr>
              <w:spacing w:after="0" w:line="240" w:lineRule="auto"/>
              <w:rPr>
                <w:rFonts w:cs="Times New Roman"/>
                <w:szCs w:val="24"/>
              </w:rPr>
            </w:pPr>
            <w:r w:rsidRPr="00664EDE">
              <w:rPr>
                <w:rFonts w:cs="Times New Roman"/>
                <w:szCs w:val="24"/>
              </w:rPr>
              <w:t>Poštovani,</w:t>
            </w:r>
          </w:p>
          <w:p w:rsidR="00BE5DAE" w:rsidRPr="00664EDE" w:rsidRDefault="00825055" w:rsidP="00BE5DAE">
            <w:pPr>
              <w:spacing w:after="0" w:line="240" w:lineRule="auto"/>
              <w:rPr>
                <w:rFonts w:cs="Times New Roman"/>
                <w:szCs w:val="24"/>
              </w:rPr>
            </w:pPr>
            <w:r w:rsidRPr="00664EDE">
              <w:rPr>
                <w:rFonts w:cs="Times New Roman"/>
                <w:szCs w:val="24"/>
              </w:rPr>
              <w:t>U gradu Puli 90 % stanovništva se bavi turizmom i smatram da je nužna zabrana izvođenja zemljanih građevinskih radova i ra</w:t>
            </w:r>
            <w:r w:rsidRPr="00664EDE">
              <w:rPr>
                <w:rFonts w:cs="Times New Roman"/>
                <w:szCs w:val="24"/>
              </w:rPr>
              <w:t>dova na konstrukciji. Osobno znam nekoliko familija čiji su turisti napustili smještaj te zahtjevali povrat novca jer im je smetala buka od pikamera i drugih strojeva.</w:t>
            </w:r>
          </w:p>
          <w:p w:rsidR="00BE5DAE" w:rsidRPr="00664EDE" w:rsidRDefault="00825055" w:rsidP="00BE5DAE">
            <w:pPr>
              <w:spacing w:after="0" w:line="240" w:lineRule="auto"/>
              <w:rPr>
                <w:rFonts w:cs="Times New Roman"/>
                <w:szCs w:val="24"/>
              </w:rPr>
            </w:pPr>
            <w:r w:rsidRPr="00664EDE">
              <w:rPr>
                <w:rFonts w:cs="Times New Roman"/>
                <w:szCs w:val="24"/>
              </w:rPr>
              <w:t xml:space="preserve">Također, važno je naglasiti da se zabrana izvođenja zemljanih radova u 2022 godini nije </w:t>
            </w:r>
            <w:r w:rsidRPr="00664EDE">
              <w:rPr>
                <w:rFonts w:cs="Times New Roman"/>
                <w:szCs w:val="24"/>
              </w:rPr>
              <w:t>poštovala, građani su prijavljivali izvođenje radova u Škatarima i Puli no inspektorat nije odgovarao na prijave. Osobno mogu pokazati na koja gradilišta se to odnosi a iz dokumentacije će biti jasno da su se oglušili na zabranu. </w:t>
            </w:r>
          </w:p>
          <w:p w:rsidR="00BE5DAE" w:rsidRPr="00664EDE" w:rsidRDefault="00825055" w:rsidP="00BE5DAE">
            <w:pPr>
              <w:spacing w:after="0" w:line="240" w:lineRule="auto"/>
              <w:rPr>
                <w:rFonts w:cs="Times New Roman"/>
                <w:szCs w:val="24"/>
              </w:rPr>
            </w:pPr>
            <w:r w:rsidRPr="00664EDE">
              <w:rPr>
                <w:rFonts w:cs="Times New Roman"/>
                <w:szCs w:val="24"/>
              </w:rPr>
              <w:t xml:space="preserve">Smatram da je licemjerno </w:t>
            </w:r>
            <w:r w:rsidRPr="00664EDE">
              <w:rPr>
                <w:rFonts w:cs="Times New Roman"/>
                <w:szCs w:val="24"/>
              </w:rPr>
              <w:t xml:space="preserve">od predsjednika udruge investitora i građevinara Istre što proziva gradove i županije zbog zabrane izvođenja radova jer osobno on ne poštuje pozitivne propise RH. Osobno je prekršio Zakon o gradnji, Zakon o obveznim odnosima i počinip niz kaznenih djela i </w:t>
            </w:r>
            <w:r w:rsidRPr="00664EDE">
              <w:rPr>
                <w:rFonts w:cs="Times New Roman"/>
                <w:szCs w:val="24"/>
              </w:rPr>
              <w:t>protuzakonite radnje zbog čega je svim nadležnim institucijama prijavljen. </w:t>
            </w:r>
          </w:p>
          <w:p w:rsidR="00BE5DAE" w:rsidRPr="00664EDE" w:rsidRDefault="00825055" w:rsidP="00BE5DAE">
            <w:pPr>
              <w:spacing w:after="0" w:line="240" w:lineRule="auto"/>
              <w:rPr>
                <w:rFonts w:cs="Times New Roman"/>
                <w:szCs w:val="24"/>
              </w:rPr>
            </w:pPr>
            <w:r w:rsidRPr="00664EDE">
              <w:rPr>
                <w:rFonts w:cs="Times New Roman"/>
                <w:szCs w:val="24"/>
              </w:rPr>
              <w:t xml:space="preserve">Grad Pula ne smije dozvoliti da se pretvori u grad slučaj kao što je to bio u Španjolskoj Lloret de Mar zbog prekomjerne gradnje, betoniziranja, devastiranja prirode i prekomjerne </w:t>
            </w:r>
            <w:r w:rsidRPr="00664EDE">
              <w:rPr>
                <w:rFonts w:cs="Times New Roman"/>
                <w:szCs w:val="24"/>
              </w:rPr>
              <w:t>buke za vrijeme turističke sezone.</w:t>
            </w:r>
          </w:p>
          <w:p w:rsidR="00BE5DAE" w:rsidRPr="00664EDE" w:rsidRDefault="00825055" w:rsidP="00BE5DAE">
            <w:pPr>
              <w:spacing w:after="0" w:line="240" w:lineRule="auto"/>
              <w:rPr>
                <w:rFonts w:cs="Times New Roman"/>
                <w:szCs w:val="24"/>
              </w:rPr>
            </w:pPr>
            <w:r w:rsidRPr="00664EDE">
              <w:rPr>
                <w:rFonts w:cs="Times New Roman"/>
                <w:szCs w:val="24"/>
              </w:rPr>
              <w:t>Strateški interes Pule treba biti obnova već postojećih stambenih zgrada i uređenje okoliša.</w:t>
            </w:r>
          </w:p>
          <w:p w:rsidR="00BE5DAE" w:rsidRPr="00664EDE" w:rsidRDefault="00825055" w:rsidP="00BE5DAE">
            <w:pPr>
              <w:spacing w:after="0" w:line="240" w:lineRule="auto"/>
              <w:rPr>
                <w:rFonts w:cs="Times New Roman"/>
                <w:szCs w:val="24"/>
              </w:rPr>
            </w:pPr>
            <w:r w:rsidRPr="00664EDE">
              <w:rPr>
                <w:rFonts w:cs="Times New Roman"/>
                <w:szCs w:val="24"/>
              </w:rPr>
              <w:t>Hvala unaprijed. </w:t>
            </w:r>
          </w:p>
          <w:p w:rsidR="00BE5DAE" w:rsidRPr="00664EDE" w:rsidRDefault="00825055" w:rsidP="00BE5DAE">
            <w:pPr>
              <w:spacing w:after="0" w:line="240" w:lineRule="auto"/>
              <w:rPr>
                <w:rFonts w:cs="Times New Roman"/>
                <w:szCs w:val="24"/>
              </w:rPr>
            </w:pPr>
            <w:r w:rsidRPr="00664EDE">
              <w:rPr>
                <w:rFonts w:cs="Times New Roman"/>
                <w:szCs w:val="24"/>
              </w:rPr>
              <w:t>S poštovanjem, Rozalija Javoran </w:t>
            </w:r>
          </w:p>
        </w:tc>
        <w:tc>
          <w:tcPr>
            <w:tcW w:w="5244" w:type="dxa"/>
            <w:tcBorders>
              <w:top w:val="single" w:sz="2" w:space="0" w:color="auto"/>
              <w:left w:val="single" w:sz="2" w:space="0" w:color="auto"/>
              <w:bottom w:val="single" w:sz="2" w:space="0" w:color="auto"/>
              <w:right w:val="single" w:sz="18" w:space="0" w:color="auto"/>
            </w:tcBorders>
            <w:vAlign w:val="center"/>
          </w:tcPr>
          <w:p w:rsidR="00BA1084" w:rsidRDefault="00825055" w:rsidP="00BA1084">
            <w:pPr>
              <w:spacing w:after="0" w:line="240" w:lineRule="auto"/>
              <w:rPr>
                <w:rFonts w:cs="Times New Roman"/>
                <w:b/>
              </w:rPr>
            </w:pPr>
            <w:r>
              <w:rPr>
                <w:rFonts w:cs="Times New Roman"/>
                <w:b/>
              </w:rPr>
              <w:t>DJELOMIČNO SE PRIHVAĆA.</w:t>
            </w:r>
          </w:p>
          <w:p w:rsidR="00BE5DAE" w:rsidRPr="00BA1084" w:rsidRDefault="00825055" w:rsidP="00BE5DAE">
            <w:pPr>
              <w:spacing w:after="0" w:line="240" w:lineRule="auto"/>
              <w:rPr>
                <w:rFonts w:cs="Times New Roman"/>
                <w:b/>
              </w:rPr>
            </w:pPr>
            <w:r>
              <w:rPr>
                <w:rFonts w:cs="Times New Roman"/>
                <w:b/>
              </w:rPr>
              <w:t xml:space="preserve">- </w:t>
            </w:r>
            <w:r w:rsidR="0063014C" w:rsidRPr="00CD19AF">
              <w:rPr>
                <w:rFonts w:cs="Times New Roman"/>
                <w:b/>
                <w:szCs w:val="24"/>
              </w:rPr>
              <w:t>člankom 2. Odluke se definira vrsta građevina razvrstanih u skupinu oznake 2.b - građevine za koje se utvrđuju posebni uvjeti, a ne provodi postupak donošenja rješenja o prihvatljivosti zahvata za okoliš, odnosno postupka ocjene o potrebi procjene utjecaja na okoliš i/ili ocjene prihvatljivosti zahvata za ekološku mrežu na koje se zabrana odnosi</w:t>
            </w:r>
            <w:r w:rsidR="00A272BB">
              <w:rPr>
                <w:rFonts w:cs="Times New Roman"/>
                <w:b/>
                <w:szCs w:val="24"/>
              </w:rPr>
              <w:t xml:space="preserve"> </w:t>
            </w:r>
            <w:r w:rsidR="00A272BB" w:rsidRPr="007F378B">
              <w:rPr>
                <w:rFonts w:cs="Times New Roman"/>
                <w:b/>
                <w:szCs w:val="24"/>
              </w:rPr>
              <w:t>te se člankom 3. Odluke definira područje na koje se zabrana ne odnosi.</w:t>
            </w:r>
          </w:p>
          <w:p w:rsidR="00BE5DAE" w:rsidRPr="00920A55" w:rsidRDefault="00BE5DAE" w:rsidP="00BE5DAE">
            <w:pPr>
              <w:spacing w:after="0" w:line="240" w:lineRule="auto"/>
              <w:rPr>
                <w:rFonts w:cs="Times New Roman"/>
                <w:b/>
              </w:rPr>
            </w:pPr>
          </w:p>
        </w:tc>
      </w:tr>
      <w:tr w:rsidR="004E3CA1" w:rsidTr="0016257A">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E5DAE" w:rsidRPr="00920A55" w:rsidRDefault="00825055" w:rsidP="00BE5DAE">
            <w:pPr>
              <w:spacing w:after="0" w:line="240" w:lineRule="auto"/>
              <w:rPr>
                <w:rFonts w:cs="Times New Roman"/>
                <w:b/>
              </w:rPr>
            </w:pPr>
            <w:r w:rsidRPr="00920A55">
              <w:rPr>
                <w:rFonts w:cs="Times New Roman"/>
                <w:b/>
                <w:sz w:val="22"/>
              </w:rPr>
              <w:lastRenderedPageBreak/>
              <w:t>7.</w:t>
            </w:r>
          </w:p>
        </w:tc>
        <w:tc>
          <w:tcPr>
            <w:tcW w:w="1442" w:type="dxa"/>
            <w:tcBorders>
              <w:top w:val="single" w:sz="2" w:space="0" w:color="auto"/>
              <w:left w:val="single" w:sz="2" w:space="0" w:color="auto"/>
              <w:bottom w:val="single" w:sz="2" w:space="0" w:color="auto"/>
              <w:right w:val="single" w:sz="2" w:space="0" w:color="auto"/>
            </w:tcBorders>
            <w:vAlign w:val="center"/>
          </w:tcPr>
          <w:p w:rsidR="00BE5DAE" w:rsidRPr="00664EDE" w:rsidRDefault="00825055" w:rsidP="00BE5DAE">
            <w:pPr>
              <w:spacing w:after="0" w:line="240" w:lineRule="auto"/>
              <w:rPr>
                <w:rFonts w:cs="Times New Roman"/>
                <w:b/>
                <w:szCs w:val="24"/>
              </w:rPr>
            </w:pPr>
            <w:r w:rsidRPr="00664EDE">
              <w:rPr>
                <w:rFonts w:cs="Times New Roman"/>
                <w:b/>
                <w:szCs w:val="24"/>
              </w:rPr>
              <w:t>Ondina &lt;ondina.boico@gmail.com&gt;</w:t>
            </w:r>
          </w:p>
        </w:tc>
        <w:tc>
          <w:tcPr>
            <w:tcW w:w="7786" w:type="dxa"/>
            <w:tcBorders>
              <w:top w:val="single" w:sz="2" w:space="0" w:color="auto"/>
              <w:left w:val="single" w:sz="2" w:space="0" w:color="auto"/>
              <w:bottom w:val="single" w:sz="2" w:space="0" w:color="auto"/>
              <w:right w:val="single" w:sz="2" w:space="0" w:color="auto"/>
            </w:tcBorders>
          </w:tcPr>
          <w:p w:rsidR="00BE5DAE" w:rsidRPr="00664EDE" w:rsidRDefault="00825055" w:rsidP="00BE5DAE">
            <w:pPr>
              <w:tabs>
                <w:tab w:val="left" w:pos="1002"/>
              </w:tabs>
              <w:spacing w:after="0" w:line="240" w:lineRule="auto"/>
              <w:rPr>
                <w:rFonts w:eastAsia="Times New Roman" w:cs="Times New Roman"/>
                <w:b/>
                <w:bCs/>
                <w:szCs w:val="24"/>
                <w:lang w:val="en-US"/>
              </w:rPr>
            </w:pPr>
            <w:r w:rsidRPr="00664EDE">
              <w:rPr>
                <w:rFonts w:eastAsia="Times New Roman" w:cs="Times New Roman"/>
                <w:b/>
                <w:bCs/>
                <w:szCs w:val="24"/>
                <w:lang w:val="en-US"/>
              </w:rPr>
              <w:t>Zaprimljeno 23.10.2022.</w:t>
            </w:r>
          </w:p>
          <w:p w:rsidR="00BE5DAE" w:rsidRPr="00664EDE" w:rsidRDefault="00825055" w:rsidP="00BE5DAE">
            <w:pPr>
              <w:spacing w:after="0" w:line="240" w:lineRule="auto"/>
              <w:rPr>
                <w:rFonts w:cs="Times New Roman"/>
                <w:szCs w:val="24"/>
              </w:rPr>
            </w:pPr>
            <w:r w:rsidRPr="00664EDE">
              <w:rPr>
                <w:rFonts w:cs="Times New Roman"/>
                <w:szCs w:val="24"/>
              </w:rPr>
              <w:t>S obzirom da smo turisticka zemlja, da se stalno "TUPI", ups - trazi</w:t>
            </w:r>
            <w:r w:rsidRPr="00664EDE">
              <w:rPr>
                <w:rFonts w:cs="Times New Roman"/>
                <w:szCs w:val="24"/>
              </w:rPr>
              <w:t xml:space="preserve"> KVALITETA, da su postrozeni Zakoni o turistickim apartmanima, najmanje od oko 12.07.- do oko 22.08. , osim za velike radove od javnog interesa.Kad turisti dodju ranije ili kasnije, znaju da nisu dosli u TOP SEZONU i da su zato cijene nize pa mogu ocekivat</w:t>
            </w:r>
            <w:r w:rsidRPr="00664EDE">
              <w:rPr>
                <w:rFonts w:cs="Times New Roman"/>
                <w:szCs w:val="24"/>
              </w:rPr>
              <w:t>i i gradjevinske radove.Tako i tako velika vecina gradjevinskih radnika su stranci pa po ljeti otidju na godisnje odmore u svoju zemlju. Ali jos bitnije, osim gradjevinskih firmi je, da ti "susjed usred ljeta ne vrti bucnu mjesalicu citave dane" i na to "i</w:t>
            </w:r>
            <w:r w:rsidRPr="00664EDE">
              <w:rPr>
                <w:rFonts w:cs="Times New Roman"/>
                <w:szCs w:val="24"/>
              </w:rPr>
              <w:t>ma pravo" kad nema pravila, a Hrvatska, da nema ljetnog turizma, bi propala.Ovo ljeto sam imala slucaj, i to bas nakon 15.08.da su mi dosli turisti "mrtvi umorni" sa dugog puta, a susjed ukljucio bucnu mjesalicu i stemanje, i nismo u svadji sa njim, dapace</w:t>
            </w:r>
            <w:r w:rsidRPr="00664EDE">
              <w:rPr>
                <w:rFonts w:cs="Times New Roman"/>
                <w:szCs w:val="24"/>
              </w:rPr>
              <w:t>, u dobrim odnosima, ali sto njega briga, 15. je prosao i on ima pravo, a istovremeno na TV-u se hvalimo kako smo jos u SPICI SEZONE i kako se ocekuju VELIKI PRIHODI, a kad vec govorimo o toj tako spominjanoj KVALIITETI, kako ce turist ocijeniti smjestaj n</w:t>
            </w:r>
            <w:r w:rsidRPr="00664EDE">
              <w:rPr>
                <w:rFonts w:cs="Times New Roman"/>
                <w:szCs w:val="24"/>
              </w:rPr>
              <w:t>a internet stranicama kad dodje na tako zeljeni godisnji odmor kojeg je isplanirao pola godine unaprijed i onda slusa stemanje i mjesalice i prolazi pored bagera.I neka se gradjevinari ne izmotavaju, mogu nesmetano raditi od kraja 08. do pocetka 07.bez obz</w:t>
            </w:r>
            <w:r w:rsidRPr="00664EDE">
              <w:rPr>
                <w:rFonts w:cs="Times New Roman"/>
                <w:szCs w:val="24"/>
              </w:rPr>
              <w:t>ira na vremenske uvjete, a ne cim malo zapuse vjetar i padne kisa- obustava radova, pa kako onda su sve sjevernoeuropske zemlje tako izgradjene cestama i zgradama, kad je kod njih "stalno zima i snijeg"</w:t>
            </w:r>
          </w:p>
        </w:tc>
        <w:tc>
          <w:tcPr>
            <w:tcW w:w="5244" w:type="dxa"/>
            <w:tcBorders>
              <w:top w:val="single" w:sz="2" w:space="0" w:color="auto"/>
              <w:left w:val="single" w:sz="2" w:space="0" w:color="auto"/>
              <w:bottom w:val="single" w:sz="2" w:space="0" w:color="auto"/>
              <w:right w:val="single" w:sz="18" w:space="0" w:color="auto"/>
            </w:tcBorders>
            <w:vAlign w:val="center"/>
          </w:tcPr>
          <w:p w:rsidR="00395E04" w:rsidRDefault="00825055" w:rsidP="00395E04">
            <w:pPr>
              <w:spacing w:after="0" w:line="240" w:lineRule="auto"/>
              <w:rPr>
                <w:rFonts w:cs="Times New Roman"/>
                <w:b/>
              </w:rPr>
            </w:pPr>
            <w:r>
              <w:rPr>
                <w:rFonts w:cs="Times New Roman"/>
                <w:b/>
              </w:rPr>
              <w:t>NE PRIHVAĆA SE.</w:t>
            </w:r>
          </w:p>
          <w:p w:rsidR="00395E04" w:rsidRPr="00920A55" w:rsidRDefault="00825055" w:rsidP="00395E04">
            <w:pPr>
              <w:spacing w:after="0" w:line="240" w:lineRule="auto"/>
              <w:rPr>
                <w:rFonts w:cs="Times New Roman"/>
                <w:b/>
              </w:rPr>
            </w:pPr>
            <w:r>
              <w:rPr>
                <w:rFonts w:cs="Times New Roman"/>
                <w:b/>
              </w:rPr>
              <w:t>- Odlukom je definirano vrijeme zabra</w:t>
            </w:r>
            <w:r>
              <w:rPr>
                <w:rFonts w:cs="Times New Roman"/>
                <w:b/>
              </w:rPr>
              <w:t xml:space="preserve">ne </w:t>
            </w:r>
            <w:r w:rsidRPr="009D619B">
              <w:rPr>
                <w:rFonts w:cs="Times New Roman"/>
                <w:b/>
              </w:rPr>
              <w:t>radova koje se smatra prikladnim</w:t>
            </w:r>
            <w:r w:rsidRPr="009D619B">
              <w:rPr>
                <w:rFonts w:cs="Times New Roman"/>
                <w:b/>
                <w:szCs w:val="24"/>
              </w:rPr>
              <w:t xml:space="preserve"> s obzirom na potrebe i građevinskog i turističkog sektora</w:t>
            </w:r>
            <w:r w:rsidRPr="009D619B">
              <w:rPr>
                <w:rFonts w:cs="Times New Roman"/>
                <w:b/>
              </w:rPr>
              <w:t>.</w:t>
            </w:r>
          </w:p>
          <w:p w:rsidR="00BE5DAE" w:rsidRPr="00920A55" w:rsidRDefault="00BE5DAE" w:rsidP="00BE5DAE">
            <w:pPr>
              <w:spacing w:after="0" w:line="240" w:lineRule="auto"/>
              <w:rPr>
                <w:rFonts w:cs="Times New Roman"/>
                <w:b/>
              </w:rPr>
            </w:pPr>
          </w:p>
        </w:tc>
      </w:tr>
      <w:tr w:rsidR="004E3CA1" w:rsidTr="0016257A">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E5DAE" w:rsidRPr="00920A55" w:rsidRDefault="00825055" w:rsidP="00BE5DAE">
            <w:pPr>
              <w:spacing w:after="0" w:line="240" w:lineRule="auto"/>
              <w:rPr>
                <w:rFonts w:cs="Times New Roman"/>
                <w:b/>
              </w:rPr>
            </w:pPr>
            <w:r w:rsidRPr="00920A55">
              <w:rPr>
                <w:rFonts w:cs="Times New Roman"/>
                <w:b/>
                <w:sz w:val="22"/>
              </w:rPr>
              <w:t>8.</w:t>
            </w:r>
          </w:p>
        </w:tc>
        <w:tc>
          <w:tcPr>
            <w:tcW w:w="1442" w:type="dxa"/>
            <w:tcBorders>
              <w:top w:val="single" w:sz="2" w:space="0" w:color="auto"/>
              <w:left w:val="single" w:sz="2" w:space="0" w:color="auto"/>
              <w:bottom w:val="single" w:sz="2" w:space="0" w:color="auto"/>
              <w:right w:val="single" w:sz="2" w:space="0" w:color="auto"/>
            </w:tcBorders>
            <w:vAlign w:val="center"/>
          </w:tcPr>
          <w:p w:rsidR="00BE5DAE" w:rsidRPr="00664EDE" w:rsidRDefault="00825055" w:rsidP="00BE5DAE">
            <w:pPr>
              <w:spacing w:after="0" w:line="240" w:lineRule="auto"/>
              <w:rPr>
                <w:rFonts w:cs="Times New Roman"/>
                <w:b/>
                <w:szCs w:val="24"/>
              </w:rPr>
            </w:pPr>
            <w:r w:rsidRPr="00664EDE">
              <w:rPr>
                <w:rFonts w:cs="Times New Roman"/>
                <w:b/>
                <w:szCs w:val="24"/>
              </w:rPr>
              <w:t>Milan Nenezić</w:t>
            </w:r>
          </w:p>
        </w:tc>
        <w:tc>
          <w:tcPr>
            <w:tcW w:w="7786" w:type="dxa"/>
            <w:tcBorders>
              <w:top w:val="single" w:sz="2" w:space="0" w:color="auto"/>
              <w:left w:val="single" w:sz="2" w:space="0" w:color="auto"/>
              <w:bottom w:val="single" w:sz="2" w:space="0" w:color="auto"/>
              <w:right w:val="single" w:sz="2" w:space="0" w:color="auto"/>
            </w:tcBorders>
          </w:tcPr>
          <w:p w:rsidR="00BE5DAE" w:rsidRPr="00664EDE" w:rsidRDefault="00825055" w:rsidP="00BE5DAE">
            <w:pPr>
              <w:pStyle w:val="Default"/>
              <w:jc w:val="both"/>
              <w:rPr>
                <w:rFonts w:ascii="Times New Roman" w:eastAsia="Times New Roman" w:hAnsi="Times New Roman" w:cs="Times New Roman"/>
                <w:b/>
                <w:bCs/>
              </w:rPr>
            </w:pPr>
            <w:r w:rsidRPr="00664EDE">
              <w:rPr>
                <w:rFonts w:ascii="Times New Roman" w:eastAsia="Times New Roman" w:hAnsi="Times New Roman" w:cs="Times New Roman"/>
                <w:b/>
                <w:bCs/>
              </w:rPr>
              <w:t>Zaprimljeno 31.10.2022.</w:t>
            </w:r>
          </w:p>
          <w:p w:rsidR="00BE5DAE" w:rsidRPr="00664EDE" w:rsidRDefault="00825055" w:rsidP="00BE5DAE">
            <w:pPr>
              <w:spacing w:after="0" w:line="240" w:lineRule="auto"/>
              <w:rPr>
                <w:rFonts w:eastAsia="Times New Roman" w:cs="Times New Roman"/>
                <w:szCs w:val="24"/>
              </w:rPr>
            </w:pPr>
            <w:r w:rsidRPr="00664EDE">
              <w:rPr>
                <w:rFonts w:eastAsia="Times New Roman" w:cs="Times New Roman"/>
                <w:szCs w:val="24"/>
              </w:rPr>
              <w:t xml:space="preserve">Zabraniti sve građevinske radove na području Grada Pule u vremenu od 01.06 do 21.09., osim hitnih intervencija na </w:t>
            </w:r>
            <w:r w:rsidRPr="00664EDE">
              <w:rPr>
                <w:rFonts w:eastAsia="Times New Roman" w:cs="Times New Roman"/>
                <w:szCs w:val="24"/>
              </w:rPr>
              <w:t>građevinama.</w:t>
            </w:r>
          </w:p>
          <w:p w:rsidR="00BE5DAE" w:rsidRPr="00664EDE" w:rsidRDefault="00BE5DAE" w:rsidP="00BE5DAE">
            <w:pPr>
              <w:pStyle w:val="Default"/>
              <w:jc w:val="both"/>
              <w:rPr>
                <w:rFonts w:ascii="Times New Roman" w:hAnsi="Times New Roman" w:cs="Times New Roman"/>
              </w:rPr>
            </w:pPr>
          </w:p>
        </w:tc>
        <w:tc>
          <w:tcPr>
            <w:tcW w:w="5244" w:type="dxa"/>
            <w:tcBorders>
              <w:top w:val="single" w:sz="2" w:space="0" w:color="auto"/>
              <w:left w:val="single" w:sz="2" w:space="0" w:color="auto"/>
              <w:bottom w:val="single" w:sz="2" w:space="0" w:color="auto"/>
              <w:right w:val="single" w:sz="18" w:space="0" w:color="auto"/>
            </w:tcBorders>
            <w:vAlign w:val="center"/>
          </w:tcPr>
          <w:p w:rsidR="00BA1084" w:rsidRDefault="00825055" w:rsidP="00BA1084">
            <w:pPr>
              <w:spacing w:after="0" w:line="240" w:lineRule="auto"/>
              <w:rPr>
                <w:rFonts w:cs="Times New Roman"/>
                <w:b/>
              </w:rPr>
            </w:pPr>
            <w:r w:rsidRPr="0063014C">
              <w:rPr>
                <w:rFonts w:cs="Times New Roman"/>
                <w:b/>
                <w:szCs w:val="24"/>
              </w:rPr>
              <w:t>NE PRIHVAĆA SE</w:t>
            </w:r>
            <w:r>
              <w:rPr>
                <w:rFonts w:cs="Times New Roman"/>
                <w:b/>
                <w:sz w:val="22"/>
              </w:rPr>
              <w:t>.</w:t>
            </w:r>
          </w:p>
          <w:p w:rsidR="00BE5DAE" w:rsidRPr="00920A55" w:rsidRDefault="00825055" w:rsidP="00BA1084">
            <w:pPr>
              <w:spacing w:after="0" w:line="240" w:lineRule="auto"/>
              <w:rPr>
                <w:rFonts w:cs="Times New Roman"/>
                <w:b/>
              </w:rPr>
            </w:pPr>
            <w:r w:rsidRPr="009D619B">
              <w:rPr>
                <w:rFonts w:cs="Times New Roman"/>
                <w:b/>
                <w:szCs w:val="24"/>
              </w:rPr>
              <w:t xml:space="preserve">- </w:t>
            </w:r>
            <w:r w:rsidR="00395E04" w:rsidRPr="009D619B">
              <w:rPr>
                <w:rFonts w:cs="Times New Roman"/>
                <w:b/>
                <w:szCs w:val="24"/>
              </w:rPr>
              <w:t>Zakonom o gradnji</w:t>
            </w:r>
            <w:r w:rsidR="00395E04">
              <w:rPr>
                <w:rFonts w:cs="Times New Roman"/>
                <w:b/>
                <w:szCs w:val="24"/>
              </w:rPr>
              <w:t xml:space="preserve"> je definirano da se Odlukom mogu ograničiti isključivo zemljani radovi i radovi na izgradnji konstrukcije građevine</w:t>
            </w:r>
            <w:r w:rsidR="00395E04" w:rsidRPr="009D619B">
              <w:rPr>
                <w:rFonts w:cs="Times New Roman"/>
                <w:b/>
                <w:szCs w:val="24"/>
              </w:rPr>
              <w:t>.</w:t>
            </w:r>
            <w:r w:rsidR="00F432DE">
              <w:rPr>
                <w:rFonts w:cs="Times New Roman"/>
                <w:b/>
              </w:rPr>
              <w:t xml:space="preserve"> Odlukom je definirano vrijeme zabrane </w:t>
            </w:r>
            <w:r w:rsidR="00F432DE" w:rsidRPr="009D619B">
              <w:rPr>
                <w:rFonts w:cs="Times New Roman"/>
                <w:b/>
              </w:rPr>
              <w:t>radova koje se smatra prikladnim</w:t>
            </w:r>
            <w:r w:rsidR="00F432DE" w:rsidRPr="009D619B">
              <w:rPr>
                <w:rFonts w:cs="Times New Roman"/>
                <w:b/>
                <w:szCs w:val="24"/>
              </w:rPr>
              <w:t xml:space="preserve"> s obzirom na potrebe i građevinskog i turističkog sektora</w:t>
            </w:r>
            <w:r w:rsidR="00F432DE" w:rsidRPr="009D619B">
              <w:rPr>
                <w:rFonts w:cs="Times New Roman"/>
                <w:b/>
              </w:rPr>
              <w:t>.</w:t>
            </w:r>
          </w:p>
        </w:tc>
      </w:tr>
      <w:tr w:rsidR="004E3CA1" w:rsidTr="00771700">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t>9.</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286373">
              <w:rPr>
                <w:rFonts w:cs="Times New Roman"/>
                <w:b/>
                <w:sz w:val="22"/>
              </w:rPr>
              <w:t>Ni Pa &lt;npajic7@net.hr&gt;</w:t>
            </w:r>
          </w:p>
        </w:tc>
        <w:tc>
          <w:tcPr>
            <w:tcW w:w="7786" w:type="dxa"/>
            <w:tcBorders>
              <w:top w:val="single" w:sz="2" w:space="0" w:color="auto"/>
              <w:left w:val="single" w:sz="2" w:space="0" w:color="auto"/>
              <w:bottom w:val="single" w:sz="2" w:space="0" w:color="auto"/>
              <w:right w:val="single" w:sz="2" w:space="0" w:color="auto"/>
            </w:tcBorders>
          </w:tcPr>
          <w:p w:rsidR="00BA1084" w:rsidRDefault="00825055" w:rsidP="00BA1084">
            <w:pPr>
              <w:tabs>
                <w:tab w:val="left" w:pos="1002"/>
              </w:tabs>
              <w:spacing w:after="0" w:line="240" w:lineRule="auto"/>
              <w:rPr>
                <w:rFonts w:eastAsia="Times New Roman" w:cs="Times New Roman"/>
                <w:b/>
                <w:bCs/>
                <w:lang w:val="en-US"/>
              </w:rPr>
            </w:pPr>
            <w:r w:rsidRPr="00480C1C">
              <w:rPr>
                <w:rFonts w:eastAsia="Times New Roman" w:cs="Times New Roman"/>
                <w:b/>
                <w:bCs/>
                <w:sz w:val="22"/>
                <w:lang w:val="en-US"/>
              </w:rPr>
              <w:t xml:space="preserve">Zaprimljeno </w:t>
            </w:r>
            <w:r>
              <w:rPr>
                <w:rFonts w:eastAsia="Times New Roman" w:cs="Times New Roman"/>
                <w:b/>
                <w:bCs/>
                <w:sz w:val="22"/>
                <w:lang w:val="en-US"/>
              </w:rPr>
              <w:t>09</w:t>
            </w:r>
            <w:r w:rsidRPr="00480C1C">
              <w:rPr>
                <w:rFonts w:eastAsia="Times New Roman" w:cs="Times New Roman"/>
                <w:b/>
                <w:bCs/>
                <w:sz w:val="22"/>
                <w:lang w:val="en-US"/>
              </w:rPr>
              <w:t>.</w:t>
            </w:r>
            <w:r>
              <w:rPr>
                <w:rFonts w:eastAsia="Times New Roman" w:cs="Times New Roman"/>
                <w:b/>
                <w:bCs/>
                <w:sz w:val="22"/>
                <w:lang w:val="en-US"/>
              </w:rPr>
              <w:t>11</w:t>
            </w:r>
            <w:r w:rsidRPr="00480C1C">
              <w:rPr>
                <w:rFonts w:eastAsia="Times New Roman" w:cs="Times New Roman"/>
                <w:b/>
                <w:bCs/>
                <w:sz w:val="22"/>
                <w:lang w:val="en-US"/>
              </w:rPr>
              <w:t>.2022.</w:t>
            </w:r>
          </w:p>
          <w:p w:rsidR="00BA1084" w:rsidRPr="009E006C" w:rsidRDefault="00825055" w:rsidP="00BA1084">
            <w:pPr>
              <w:pStyle w:val="BodyText"/>
              <w:spacing w:before="162"/>
              <w:ind w:left="37"/>
              <w:rPr>
                <w:rFonts w:ascii="Times New Roman" w:hAnsi="Times New Roman" w:cs="Times New Roman"/>
                <w:sz w:val="24"/>
                <w:szCs w:val="24"/>
              </w:rPr>
            </w:pPr>
            <w:r w:rsidRPr="009E006C">
              <w:rPr>
                <w:rFonts w:ascii="Times New Roman" w:hAnsi="Times New Roman" w:cs="Times New Roman"/>
                <w:sz w:val="24"/>
                <w:szCs w:val="24"/>
              </w:rPr>
              <w:t>Poštovani,</w:t>
            </w:r>
          </w:p>
          <w:p w:rsidR="00BA1084" w:rsidRPr="009E006C" w:rsidRDefault="00825055" w:rsidP="00BA1084">
            <w:pPr>
              <w:pStyle w:val="BodyText"/>
              <w:spacing w:line="232" w:lineRule="auto"/>
              <w:ind w:left="37" w:right="253" w:firstLine="657"/>
              <w:rPr>
                <w:rFonts w:ascii="Times New Roman" w:hAnsi="Times New Roman" w:cs="Times New Roman"/>
                <w:sz w:val="24"/>
                <w:szCs w:val="24"/>
              </w:rPr>
            </w:pPr>
            <w:r w:rsidRPr="009E006C">
              <w:rPr>
                <w:rFonts w:ascii="Times New Roman" w:hAnsi="Times New Roman" w:cs="Times New Roman"/>
                <w:color w:val="232323"/>
                <w:sz w:val="24"/>
                <w:szCs w:val="24"/>
              </w:rPr>
              <w:t>I.</w:t>
            </w:r>
            <w:r w:rsidRPr="009E006C">
              <w:rPr>
                <w:rFonts w:ascii="Times New Roman" w:hAnsi="Times New Roman" w:cs="Times New Roman"/>
                <w:color w:val="232323"/>
                <w:spacing w:val="1"/>
                <w:sz w:val="24"/>
                <w:szCs w:val="24"/>
              </w:rPr>
              <w:t xml:space="preserve"> </w:t>
            </w:r>
            <w:r w:rsidRPr="009E006C">
              <w:rPr>
                <w:rFonts w:ascii="Times New Roman" w:hAnsi="Times New Roman" w:cs="Times New Roman"/>
                <w:sz w:val="24"/>
                <w:szCs w:val="24"/>
              </w:rPr>
              <w:t>Ovim</w:t>
            </w:r>
            <w:r w:rsidRPr="009E006C">
              <w:rPr>
                <w:rFonts w:ascii="Times New Roman" w:hAnsi="Times New Roman" w:cs="Times New Roman"/>
                <w:spacing w:val="4"/>
                <w:sz w:val="24"/>
                <w:szCs w:val="24"/>
              </w:rPr>
              <w:t xml:space="preserve"> </w:t>
            </w:r>
            <w:r w:rsidRPr="009E006C">
              <w:rPr>
                <w:rFonts w:ascii="Times New Roman" w:hAnsi="Times New Roman" w:cs="Times New Roman"/>
                <w:sz w:val="24"/>
                <w:szCs w:val="24"/>
              </w:rPr>
              <w:t>putem</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Udruga</w:t>
            </w:r>
            <w:r w:rsidRPr="009E006C">
              <w:rPr>
                <w:rFonts w:ascii="Times New Roman" w:hAnsi="Times New Roman" w:cs="Times New Roman"/>
                <w:spacing w:val="-2"/>
                <w:sz w:val="24"/>
                <w:szCs w:val="24"/>
              </w:rPr>
              <w:t xml:space="preserve"> </w:t>
            </w:r>
            <w:r w:rsidRPr="009E006C">
              <w:rPr>
                <w:rFonts w:ascii="Times New Roman" w:hAnsi="Times New Roman" w:cs="Times New Roman"/>
                <w:sz w:val="24"/>
                <w:szCs w:val="24"/>
              </w:rPr>
              <w:t>graditelja</w:t>
            </w:r>
            <w:r w:rsidRPr="009E006C">
              <w:rPr>
                <w:rFonts w:ascii="Times New Roman" w:hAnsi="Times New Roman" w:cs="Times New Roman"/>
                <w:spacing w:val="-6"/>
                <w:sz w:val="24"/>
                <w:szCs w:val="24"/>
              </w:rPr>
              <w:t xml:space="preserve"> </w:t>
            </w:r>
            <w:r w:rsidRPr="009E006C">
              <w:rPr>
                <w:rFonts w:ascii="Times New Roman" w:hAnsi="Times New Roman" w:cs="Times New Roman"/>
                <w:color w:val="181818"/>
                <w:sz w:val="24"/>
                <w:szCs w:val="24"/>
              </w:rPr>
              <w:t>i</w:t>
            </w:r>
            <w:r w:rsidRPr="009E006C">
              <w:rPr>
                <w:rFonts w:ascii="Times New Roman" w:hAnsi="Times New Roman" w:cs="Times New Roman"/>
                <w:color w:val="181818"/>
                <w:spacing w:val="-11"/>
                <w:sz w:val="24"/>
                <w:szCs w:val="24"/>
              </w:rPr>
              <w:t xml:space="preserve"> </w:t>
            </w:r>
            <w:r w:rsidRPr="009E006C">
              <w:rPr>
                <w:rFonts w:ascii="Times New Roman" w:hAnsi="Times New Roman" w:cs="Times New Roman"/>
                <w:sz w:val="24"/>
                <w:szCs w:val="24"/>
              </w:rPr>
              <w:t>investitora</w:t>
            </w:r>
            <w:r w:rsidRPr="009E006C">
              <w:rPr>
                <w:rFonts w:ascii="Times New Roman" w:hAnsi="Times New Roman" w:cs="Times New Roman"/>
                <w:spacing w:val="2"/>
                <w:sz w:val="24"/>
                <w:szCs w:val="24"/>
              </w:rPr>
              <w:t xml:space="preserve"> </w:t>
            </w:r>
            <w:r w:rsidRPr="009E006C">
              <w:rPr>
                <w:rFonts w:ascii="Times New Roman" w:hAnsi="Times New Roman" w:cs="Times New Roman"/>
                <w:sz w:val="24"/>
                <w:szCs w:val="24"/>
              </w:rPr>
              <w:t>Istre</w:t>
            </w:r>
            <w:r w:rsidRPr="009E006C">
              <w:rPr>
                <w:rFonts w:ascii="Times New Roman" w:hAnsi="Times New Roman" w:cs="Times New Roman"/>
                <w:spacing w:val="-6"/>
                <w:sz w:val="24"/>
                <w:szCs w:val="24"/>
              </w:rPr>
              <w:t xml:space="preserve"> </w:t>
            </w:r>
            <w:r w:rsidRPr="009E006C">
              <w:rPr>
                <w:rFonts w:ascii="Times New Roman" w:hAnsi="Times New Roman" w:cs="Times New Roman"/>
                <w:sz w:val="24"/>
                <w:szCs w:val="24"/>
              </w:rPr>
              <w:t>iznosi</w:t>
            </w:r>
            <w:r w:rsidRPr="009E006C">
              <w:rPr>
                <w:rFonts w:ascii="Times New Roman" w:hAnsi="Times New Roman" w:cs="Times New Roman"/>
                <w:spacing w:val="-2"/>
                <w:sz w:val="24"/>
                <w:szCs w:val="24"/>
              </w:rPr>
              <w:t xml:space="preserve"> </w:t>
            </w:r>
            <w:r w:rsidRPr="009E006C">
              <w:rPr>
                <w:rFonts w:ascii="Times New Roman" w:hAnsi="Times New Roman" w:cs="Times New Roman"/>
                <w:sz w:val="24"/>
                <w:szCs w:val="24"/>
              </w:rPr>
              <w:t>svoje</w:t>
            </w:r>
            <w:r w:rsidRPr="009E006C">
              <w:rPr>
                <w:rFonts w:ascii="Times New Roman" w:hAnsi="Times New Roman" w:cs="Times New Roman"/>
                <w:spacing w:val="-9"/>
                <w:sz w:val="24"/>
                <w:szCs w:val="24"/>
              </w:rPr>
              <w:t xml:space="preserve"> </w:t>
            </w:r>
            <w:r w:rsidRPr="009E006C">
              <w:rPr>
                <w:rFonts w:ascii="Times New Roman" w:hAnsi="Times New Roman" w:cs="Times New Roman"/>
                <w:sz w:val="24"/>
                <w:szCs w:val="24"/>
              </w:rPr>
              <w:lastRenderedPageBreak/>
              <w:t>prijedloge</w:t>
            </w:r>
            <w:r w:rsidRPr="009E006C">
              <w:rPr>
                <w:rFonts w:ascii="Times New Roman" w:hAnsi="Times New Roman" w:cs="Times New Roman"/>
                <w:spacing w:val="3"/>
                <w:sz w:val="24"/>
                <w:szCs w:val="24"/>
              </w:rPr>
              <w:t xml:space="preserve"> </w:t>
            </w:r>
            <w:r w:rsidRPr="009E006C">
              <w:rPr>
                <w:rFonts w:ascii="Times New Roman" w:hAnsi="Times New Roman" w:cs="Times New Roman"/>
                <w:color w:val="181818"/>
                <w:sz w:val="24"/>
                <w:szCs w:val="24"/>
              </w:rPr>
              <w:t>i</w:t>
            </w:r>
            <w:r w:rsidRPr="009E006C">
              <w:rPr>
                <w:rFonts w:ascii="Times New Roman" w:hAnsi="Times New Roman" w:cs="Times New Roman"/>
                <w:color w:val="181818"/>
                <w:spacing w:val="-14"/>
                <w:sz w:val="24"/>
                <w:szCs w:val="24"/>
              </w:rPr>
              <w:t xml:space="preserve"> </w:t>
            </w:r>
            <w:r w:rsidRPr="009E006C">
              <w:rPr>
                <w:rFonts w:ascii="Times New Roman" w:hAnsi="Times New Roman" w:cs="Times New Roman"/>
                <w:sz w:val="24"/>
                <w:szCs w:val="24"/>
              </w:rPr>
              <w:t>primjedbe</w:t>
            </w:r>
            <w:r w:rsidRPr="009E006C">
              <w:rPr>
                <w:rFonts w:ascii="Times New Roman" w:hAnsi="Times New Roman" w:cs="Times New Roman"/>
                <w:spacing w:val="-55"/>
                <w:sz w:val="24"/>
                <w:szCs w:val="24"/>
              </w:rPr>
              <w:t xml:space="preserve"> </w:t>
            </w:r>
            <w:r>
              <w:rPr>
                <w:rFonts w:ascii="Times New Roman" w:hAnsi="Times New Roman" w:cs="Times New Roman"/>
                <w:spacing w:val="-55"/>
                <w:sz w:val="24"/>
                <w:szCs w:val="24"/>
              </w:rPr>
              <w:t xml:space="preserve"> </w:t>
            </w:r>
            <w:r w:rsidRPr="009E006C">
              <w:rPr>
                <w:rFonts w:ascii="Times New Roman" w:hAnsi="Times New Roman" w:cs="Times New Roman"/>
                <w:color w:val="161616"/>
                <w:sz w:val="24"/>
                <w:szCs w:val="24"/>
              </w:rPr>
              <w:t>na</w:t>
            </w:r>
            <w:r w:rsidRPr="009E006C">
              <w:rPr>
                <w:rFonts w:ascii="Times New Roman" w:hAnsi="Times New Roman" w:cs="Times New Roman"/>
                <w:color w:val="161616"/>
                <w:spacing w:val="-7"/>
                <w:sz w:val="24"/>
                <w:szCs w:val="24"/>
              </w:rPr>
              <w:t xml:space="preserve"> </w:t>
            </w:r>
            <w:r w:rsidRPr="009E006C">
              <w:rPr>
                <w:rFonts w:ascii="Times New Roman" w:hAnsi="Times New Roman" w:cs="Times New Roman"/>
                <w:sz w:val="24"/>
                <w:szCs w:val="24"/>
              </w:rPr>
              <w:t>Prijedlog</w:t>
            </w:r>
            <w:r w:rsidRPr="009E006C">
              <w:rPr>
                <w:rFonts w:ascii="Times New Roman" w:hAnsi="Times New Roman" w:cs="Times New Roman"/>
                <w:spacing w:val="8"/>
                <w:sz w:val="24"/>
                <w:szCs w:val="24"/>
              </w:rPr>
              <w:t xml:space="preserve"> </w:t>
            </w:r>
            <w:r w:rsidRPr="009E006C">
              <w:rPr>
                <w:rFonts w:ascii="Times New Roman" w:hAnsi="Times New Roman" w:cs="Times New Roman"/>
                <w:sz w:val="24"/>
                <w:szCs w:val="24"/>
              </w:rPr>
              <w:t>Odluke</w:t>
            </w:r>
            <w:r w:rsidRPr="009E006C">
              <w:rPr>
                <w:rFonts w:ascii="Times New Roman" w:hAnsi="Times New Roman" w:cs="Times New Roman"/>
                <w:spacing w:val="3"/>
                <w:sz w:val="24"/>
                <w:szCs w:val="24"/>
              </w:rPr>
              <w:t xml:space="preserve"> </w:t>
            </w:r>
            <w:r w:rsidRPr="009E006C">
              <w:rPr>
                <w:rFonts w:ascii="Times New Roman" w:hAnsi="Times New Roman" w:cs="Times New Roman"/>
                <w:sz w:val="24"/>
                <w:szCs w:val="24"/>
              </w:rPr>
              <w:t>o</w:t>
            </w:r>
            <w:r w:rsidRPr="009E006C">
              <w:rPr>
                <w:rFonts w:ascii="Times New Roman" w:hAnsi="Times New Roman" w:cs="Times New Roman"/>
                <w:spacing w:val="-6"/>
                <w:sz w:val="24"/>
                <w:szCs w:val="24"/>
              </w:rPr>
              <w:t xml:space="preserve"> </w:t>
            </w:r>
            <w:r w:rsidRPr="009E006C">
              <w:rPr>
                <w:rFonts w:ascii="Times New Roman" w:hAnsi="Times New Roman" w:cs="Times New Roman"/>
                <w:sz w:val="24"/>
                <w:szCs w:val="24"/>
              </w:rPr>
              <w:t>privremenoj</w:t>
            </w:r>
            <w:r w:rsidRPr="009E006C">
              <w:rPr>
                <w:rFonts w:ascii="Times New Roman" w:hAnsi="Times New Roman" w:cs="Times New Roman"/>
                <w:spacing w:val="9"/>
                <w:sz w:val="24"/>
                <w:szCs w:val="24"/>
              </w:rPr>
              <w:t xml:space="preserve"> </w:t>
            </w:r>
            <w:r w:rsidRPr="009E006C">
              <w:rPr>
                <w:rFonts w:ascii="Times New Roman" w:hAnsi="Times New Roman" w:cs="Times New Roman"/>
                <w:sz w:val="24"/>
                <w:szCs w:val="24"/>
              </w:rPr>
              <w:t>zabrani</w:t>
            </w:r>
            <w:r w:rsidRPr="009E006C">
              <w:rPr>
                <w:rFonts w:ascii="Times New Roman" w:hAnsi="Times New Roman" w:cs="Times New Roman"/>
                <w:spacing w:val="14"/>
                <w:sz w:val="24"/>
                <w:szCs w:val="24"/>
              </w:rPr>
              <w:t xml:space="preserve"> </w:t>
            </w:r>
            <w:r w:rsidRPr="009E006C">
              <w:rPr>
                <w:rFonts w:ascii="Times New Roman" w:hAnsi="Times New Roman" w:cs="Times New Roman"/>
                <w:sz w:val="24"/>
                <w:szCs w:val="24"/>
              </w:rPr>
              <w:t>izvo</w:t>
            </w:r>
            <w:r>
              <w:rPr>
                <w:rFonts w:ascii="Times New Roman" w:hAnsi="Times New Roman" w:cs="Times New Roman"/>
                <w:sz w:val="24"/>
                <w:szCs w:val="24"/>
              </w:rPr>
              <w:t>đ</w:t>
            </w:r>
            <w:r w:rsidRPr="009E006C">
              <w:rPr>
                <w:rFonts w:ascii="Times New Roman" w:hAnsi="Times New Roman" w:cs="Times New Roman"/>
                <w:sz w:val="24"/>
                <w:szCs w:val="24"/>
              </w:rPr>
              <w:t>enja</w:t>
            </w:r>
            <w:r w:rsidRPr="009E006C">
              <w:rPr>
                <w:rFonts w:ascii="Times New Roman" w:hAnsi="Times New Roman" w:cs="Times New Roman"/>
                <w:spacing w:val="9"/>
                <w:sz w:val="24"/>
                <w:szCs w:val="24"/>
              </w:rPr>
              <w:t xml:space="preserve"> </w:t>
            </w:r>
            <w:r w:rsidRPr="009E006C">
              <w:rPr>
                <w:rFonts w:ascii="Times New Roman" w:hAnsi="Times New Roman" w:cs="Times New Roman"/>
                <w:sz w:val="24"/>
                <w:szCs w:val="24"/>
              </w:rPr>
              <w:t>radova</w:t>
            </w:r>
            <w:r w:rsidRPr="009E006C">
              <w:rPr>
                <w:rFonts w:ascii="Times New Roman" w:hAnsi="Times New Roman" w:cs="Times New Roman"/>
                <w:spacing w:val="3"/>
                <w:sz w:val="24"/>
                <w:szCs w:val="24"/>
              </w:rPr>
              <w:t xml:space="preserve"> </w:t>
            </w:r>
            <w:r w:rsidRPr="009E006C">
              <w:rPr>
                <w:rFonts w:ascii="Times New Roman" w:hAnsi="Times New Roman" w:cs="Times New Roman"/>
                <w:color w:val="0C0C0C"/>
                <w:sz w:val="24"/>
                <w:szCs w:val="24"/>
              </w:rPr>
              <w:t>u</w:t>
            </w:r>
            <w:r w:rsidRPr="009E006C">
              <w:rPr>
                <w:rFonts w:ascii="Times New Roman" w:hAnsi="Times New Roman" w:cs="Times New Roman"/>
                <w:color w:val="0C0C0C"/>
                <w:spacing w:val="-5"/>
                <w:sz w:val="24"/>
                <w:szCs w:val="24"/>
              </w:rPr>
              <w:t xml:space="preserve"> </w:t>
            </w:r>
            <w:r w:rsidRPr="009E006C">
              <w:rPr>
                <w:rFonts w:ascii="Times New Roman" w:hAnsi="Times New Roman" w:cs="Times New Roman"/>
                <w:sz w:val="24"/>
                <w:szCs w:val="24"/>
              </w:rPr>
              <w:t>2022.</w:t>
            </w:r>
            <w:r w:rsidRPr="009E006C">
              <w:rPr>
                <w:rFonts w:ascii="Times New Roman" w:hAnsi="Times New Roman" w:cs="Times New Roman"/>
                <w:spacing w:val="-2"/>
                <w:sz w:val="24"/>
                <w:szCs w:val="24"/>
              </w:rPr>
              <w:t xml:space="preserve"> </w:t>
            </w:r>
            <w:r w:rsidRPr="009E006C">
              <w:rPr>
                <w:rFonts w:ascii="Times New Roman" w:hAnsi="Times New Roman" w:cs="Times New Roman"/>
                <w:color w:val="0C0C0C"/>
                <w:sz w:val="24"/>
                <w:szCs w:val="24"/>
              </w:rPr>
              <w:t>godini.</w:t>
            </w:r>
          </w:p>
          <w:p w:rsidR="00BA1084" w:rsidRPr="00B34285" w:rsidRDefault="00825055" w:rsidP="00BA1084">
            <w:pPr>
              <w:pStyle w:val="BodyText"/>
              <w:spacing w:before="5" w:line="232" w:lineRule="auto"/>
              <w:ind w:left="37" w:right="241"/>
              <w:rPr>
                <w:rFonts w:ascii="Times New Roman" w:hAnsi="Times New Roman" w:cs="Times New Roman"/>
                <w:sz w:val="24"/>
                <w:szCs w:val="24"/>
              </w:rPr>
            </w:pPr>
            <w:r w:rsidRPr="009E006C">
              <w:rPr>
                <w:rFonts w:ascii="Times New Roman" w:hAnsi="Times New Roman" w:cs="Times New Roman"/>
                <w:sz w:val="24"/>
                <w:szCs w:val="24"/>
              </w:rPr>
              <w:t xml:space="preserve">Uvodno, Udruga graditelja </w:t>
            </w:r>
            <w:r w:rsidRPr="009E006C">
              <w:rPr>
                <w:rFonts w:ascii="Times New Roman" w:hAnsi="Times New Roman" w:cs="Times New Roman"/>
                <w:color w:val="181818"/>
                <w:sz w:val="24"/>
                <w:szCs w:val="24"/>
              </w:rPr>
              <w:t xml:space="preserve">i </w:t>
            </w:r>
            <w:r w:rsidRPr="009E006C">
              <w:rPr>
                <w:rFonts w:ascii="Times New Roman" w:hAnsi="Times New Roman" w:cs="Times New Roman"/>
                <w:sz w:val="24"/>
                <w:szCs w:val="24"/>
              </w:rPr>
              <w:t xml:space="preserve">investitora Istre smatra kako </w:t>
            </w:r>
            <w:r w:rsidRPr="009E006C">
              <w:rPr>
                <w:rFonts w:ascii="Times New Roman" w:hAnsi="Times New Roman" w:cs="Times New Roman"/>
                <w:color w:val="111111"/>
                <w:sz w:val="24"/>
                <w:szCs w:val="24"/>
              </w:rPr>
              <w:t xml:space="preserve">Grad </w:t>
            </w:r>
            <w:r w:rsidRPr="009E006C">
              <w:rPr>
                <w:rFonts w:ascii="Times New Roman" w:hAnsi="Times New Roman" w:cs="Times New Roman"/>
                <w:color w:val="151515"/>
                <w:sz w:val="24"/>
                <w:szCs w:val="24"/>
              </w:rPr>
              <w:t xml:space="preserve">Pula </w:t>
            </w:r>
            <w:r w:rsidRPr="009E006C">
              <w:rPr>
                <w:rFonts w:ascii="Times New Roman" w:hAnsi="Times New Roman" w:cs="Times New Roman"/>
                <w:sz w:val="24"/>
                <w:szCs w:val="24"/>
                <w:u w:val="single" w:color="282828"/>
              </w:rPr>
              <w:t xml:space="preserve">treba </w:t>
            </w:r>
            <w:r w:rsidRPr="009E006C">
              <w:rPr>
                <w:rFonts w:ascii="Times New Roman" w:hAnsi="Times New Roman" w:cs="Times New Roman"/>
                <w:color w:val="111111"/>
                <w:sz w:val="24"/>
                <w:szCs w:val="24"/>
                <w:u w:val="single" w:color="282828"/>
              </w:rPr>
              <w:t>odrediti</w:t>
            </w:r>
            <w:r w:rsidRPr="009E006C">
              <w:rPr>
                <w:rFonts w:ascii="Times New Roman" w:hAnsi="Times New Roman" w:cs="Times New Roman"/>
                <w:color w:val="111111"/>
                <w:spacing w:val="1"/>
                <w:sz w:val="24"/>
                <w:szCs w:val="24"/>
              </w:rPr>
              <w:t xml:space="preserve"> </w:t>
            </w:r>
            <w:r w:rsidRPr="009E006C">
              <w:rPr>
                <w:rFonts w:ascii="Times New Roman" w:hAnsi="Times New Roman" w:cs="Times New Roman"/>
                <w:sz w:val="24"/>
                <w:szCs w:val="24"/>
                <w:u w:val="single" w:color="232323"/>
              </w:rPr>
              <w:t>odre</w:t>
            </w:r>
            <w:r>
              <w:rPr>
                <w:rFonts w:ascii="Times New Roman" w:hAnsi="Times New Roman" w:cs="Times New Roman"/>
                <w:sz w:val="24"/>
                <w:szCs w:val="24"/>
                <w:u w:val="single" w:color="232323"/>
              </w:rPr>
              <w:t>đ</w:t>
            </w:r>
            <w:r w:rsidRPr="009E006C">
              <w:rPr>
                <w:rFonts w:ascii="Times New Roman" w:hAnsi="Times New Roman" w:cs="Times New Roman"/>
                <w:sz w:val="24"/>
                <w:szCs w:val="24"/>
                <w:u w:val="single" w:color="232323"/>
              </w:rPr>
              <w:t>ene vrste gra</w:t>
            </w:r>
            <w:r>
              <w:rPr>
                <w:rFonts w:ascii="Times New Roman" w:hAnsi="Times New Roman" w:cs="Times New Roman"/>
                <w:sz w:val="24"/>
                <w:szCs w:val="24"/>
                <w:u w:val="single" w:color="232323"/>
              </w:rPr>
              <w:t>đ</w:t>
            </w:r>
            <w:r w:rsidRPr="009E006C">
              <w:rPr>
                <w:rFonts w:ascii="Times New Roman" w:hAnsi="Times New Roman" w:cs="Times New Roman"/>
                <w:sz w:val="24"/>
                <w:szCs w:val="24"/>
                <w:u w:val="single" w:color="232323"/>
              </w:rPr>
              <w:t xml:space="preserve">evina </w:t>
            </w:r>
            <w:r w:rsidRPr="009E006C">
              <w:rPr>
                <w:rFonts w:ascii="Times New Roman" w:hAnsi="Times New Roman" w:cs="Times New Roman"/>
                <w:color w:val="0F0F0F"/>
                <w:sz w:val="24"/>
                <w:szCs w:val="24"/>
                <w:u w:val="single" w:color="232323"/>
              </w:rPr>
              <w:t xml:space="preserve">na </w:t>
            </w:r>
            <w:r w:rsidRPr="009E006C">
              <w:rPr>
                <w:rFonts w:ascii="Times New Roman" w:hAnsi="Times New Roman" w:cs="Times New Roman"/>
                <w:sz w:val="24"/>
                <w:szCs w:val="24"/>
                <w:u w:val="single" w:color="232323"/>
              </w:rPr>
              <w:t>koje se zabrana odnosi</w:t>
            </w:r>
            <w:r w:rsidRPr="009E006C">
              <w:rPr>
                <w:rFonts w:ascii="Times New Roman" w:hAnsi="Times New Roman" w:cs="Times New Roman"/>
                <w:sz w:val="24"/>
                <w:szCs w:val="24"/>
              </w:rPr>
              <w:t xml:space="preserve">, </w:t>
            </w:r>
            <w:r w:rsidRPr="009E006C">
              <w:rPr>
                <w:rFonts w:ascii="Times New Roman" w:hAnsi="Times New Roman" w:cs="Times New Roman"/>
                <w:color w:val="151515"/>
                <w:sz w:val="24"/>
                <w:szCs w:val="24"/>
              </w:rPr>
              <w:t xml:space="preserve">a </w:t>
            </w:r>
            <w:r w:rsidRPr="009E006C">
              <w:rPr>
                <w:rFonts w:ascii="Times New Roman" w:hAnsi="Times New Roman" w:cs="Times New Roman"/>
                <w:color w:val="181818"/>
                <w:sz w:val="24"/>
                <w:szCs w:val="24"/>
              </w:rPr>
              <w:t xml:space="preserve">ne </w:t>
            </w:r>
            <w:r w:rsidRPr="009E006C">
              <w:rPr>
                <w:rFonts w:ascii="Times New Roman" w:hAnsi="Times New Roman" w:cs="Times New Roman"/>
                <w:sz w:val="24"/>
                <w:szCs w:val="24"/>
              </w:rPr>
              <w:t>odrediti kako se zabrana odnosi na</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sve</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vrste</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gra</w:t>
            </w:r>
            <w:r>
              <w:rPr>
                <w:rFonts w:ascii="Times New Roman" w:hAnsi="Times New Roman" w:cs="Times New Roman"/>
                <w:sz w:val="24"/>
                <w:szCs w:val="24"/>
              </w:rPr>
              <w:t>đ</w:t>
            </w:r>
            <w:r w:rsidRPr="009E006C">
              <w:rPr>
                <w:rFonts w:ascii="Times New Roman" w:hAnsi="Times New Roman" w:cs="Times New Roman"/>
                <w:sz w:val="24"/>
                <w:szCs w:val="24"/>
              </w:rPr>
              <w:t>evina.</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Isto</w:t>
            </w:r>
            <w:r w:rsidRPr="009E006C">
              <w:rPr>
                <w:rFonts w:ascii="Times New Roman" w:hAnsi="Times New Roman" w:cs="Times New Roman"/>
                <w:spacing w:val="-3"/>
                <w:sz w:val="24"/>
                <w:szCs w:val="24"/>
              </w:rPr>
              <w:t xml:space="preserve"> </w:t>
            </w:r>
            <w:r w:rsidRPr="009E006C">
              <w:rPr>
                <w:rFonts w:ascii="Times New Roman" w:hAnsi="Times New Roman" w:cs="Times New Roman"/>
                <w:sz w:val="24"/>
                <w:szCs w:val="24"/>
              </w:rPr>
              <w:t>tako,</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to</w:t>
            </w:r>
            <w:r w:rsidRPr="009E006C">
              <w:rPr>
                <w:rFonts w:ascii="Times New Roman" w:hAnsi="Times New Roman" w:cs="Times New Roman"/>
                <w:spacing w:val="-6"/>
                <w:sz w:val="24"/>
                <w:szCs w:val="24"/>
              </w:rPr>
              <w:t xml:space="preserve"> </w:t>
            </w:r>
            <w:r w:rsidRPr="009E006C">
              <w:rPr>
                <w:rFonts w:ascii="Times New Roman" w:hAnsi="Times New Roman" w:cs="Times New Roman"/>
                <w:sz w:val="24"/>
                <w:szCs w:val="24"/>
              </w:rPr>
              <w:t>se</w:t>
            </w:r>
            <w:r w:rsidRPr="009E006C">
              <w:rPr>
                <w:rFonts w:ascii="Times New Roman" w:hAnsi="Times New Roman" w:cs="Times New Roman"/>
                <w:spacing w:val="-10"/>
                <w:sz w:val="24"/>
                <w:szCs w:val="24"/>
              </w:rPr>
              <w:t xml:space="preserve"> </w:t>
            </w:r>
            <w:r w:rsidRPr="009E006C">
              <w:rPr>
                <w:rFonts w:ascii="Times New Roman" w:hAnsi="Times New Roman" w:cs="Times New Roman"/>
                <w:sz w:val="24"/>
                <w:szCs w:val="24"/>
              </w:rPr>
              <w:t>odnosi</w:t>
            </w:r>
            <w:r w:rsidRPr="009E006C">
              <w:rPr>
                <w:rFonts w:ascii="Times New Roman" w:hAnsi="Times New Roman" w:cs="Times New Roman"/>
                <w:spacing w:val="5"/>
                <w:sz w:val="24"/>
                <w:szCs w:val="24"/>
              </w:rPr>
              <w:t xml:space="preserve"> </w:t>
            </w:r>
            <w:r w:rsidRPr="009E006C">
              <w:rPr>
                <w:rFonts w:ascii="Times New Roman" w:hAnsi="Times New Roman" w:cs="Times New Roman"/>
                <w:color w:val="161616"/>
                <w:sz w:val="24"/>
                <w:szCs w:val="24"/>
              </w:rPr>
              <w:t>i</w:t>
            </w:r>
            <w:r w:rsidRPr="009E006C">
              <w:rPr>
                <w:rFonts w:ascii="Times New Roman" w:hAnsi="Times New Roman" w:cs="Times New Roman"/>
                <w:color w:val="161616"/>
                <w:spacing w:val="-11"/>
                <w:sz w:val="24"/>
                <w:szCs w:val="24"/>
              </w:rPr>
              <w:t xml:space="preserve"> </w:t>
            </w:r>
            <w:r w:rsidRPr="009E006C">
              <w:rPr>
                <w:rFonts w:ascii="Times New Roman" w:hAnsi="Times New Roman" w:cs="Times New Roman"/>
                <w:color w:val="0E0E0E"/>
                <w:sz w:val="24"/>
                <w:szCs w:val="24"/>
              </w:rPr>
              <w:t>za</w:t>
            </w:r>
            <w:r w:rsidRPr="009E006C">
              <w:rPr>
                <w:rFonts w:ascii="Times New Roman" w:hAnsi="Times New Roman" w:cs="Times New Roman"/>
                <w:color w:val="0E0E0E"/>
                <w:spacing w:val="-4"/>
                <w:sz w:val="24"/>
                <w:szCs w:val="24"/>
              </w:rPr>
              <w:t xml:space="preserve"> </w:t>
            </w:r>
            <w:r w:rsidRPr="009E006C">
              <w:rPr>
                <w:rFonts w:ascii="Times New Roman" w:hAnsi="Times New Roman" w:cs="Times New Roman"/>
                <w:sz w:val="24"/>
                <w:szCs w:val="24"/>
              </w:rPr>
              <w:t>područje</w:t>
            </w:r>
            <w:r w:rsidRPr="009E006C">
              <w:rPr>
                <w:rFonts w:ascii="Times New Roman" w:hAnsi="Times New Roman" w:cs="Times New Roman"/>
                <w:spacing w:val="-2"/>
                <w:sz w:val="24"/>
                <w:szCs w:val="24"/>
              </w:rPr>
              <w:t xml:space="preserve"> </w:t>
            </w:r>
            <w:r w:rsidRPr="009E006C">
              <w:rPr>
                <w:rFonts w:ascii="Times New Roman" w:hAnsi="Times New Roman" w:cs="Times New Roman"/>
                <w:color w:val="0F0F0F"/>
                <w:sz w:val="24"/>
                <w:szCs w:val="24"/>
              </w:rPr>
              <w:t>na</w:t>
            </w:r>
            <w:r w:rsidRPr="009E006C">
              <w:rPr>
                <w:rFonts w:ascii="Times New Roman" w:hAnsi="Times New Roman" w:cs="Times New Roman"/>
                <w:color w:val="0F0F0F"/>
                <w:spacing w:val="-12"/>
                <w:sz w:val="24"/>
                <w:szCs w:val="24"/>
              </w:rPr>
              <w:t xml:space="preserve"> </w:t>
            </w:r>
            <w:r w:rsidRPr="009E006C">
              <w:rPr>
                <w:rFonts w:ascii="Times New Roman" w:hAnsi="Times New Roman" w:cs="Times New Roman"/>
                <w:sz w:val="24"/>
                <w:szCs w:val="24"/>
              </w:rPr>
              <w:t>koje</w:t>
            </w:r>
            <w:r w:rsidRPr="009E006C">
              <w:rPr>
                <w:rFonts w:ascii="Times New Roman" w:hAnsi="Times New Roman" w:cs="Times New Roman"/>
                <w:spacing w:val="-1"/>
                <w:sz w:val="24"/>
                <w:szCs w:val="24"/>
              </w:rPr>
              <w:t xml:space="preserve"> </w:t>
            </w:r>
            <w:r w:rsidRPr="009E006C">
              <w:rPr>
                <w:rFonts w:ascii="Times New Roman" w:hAnsi="Times New Roman" w:cs="Times New Roman"/>
                <w:sz w:val="24"/>
                <w:szCs w:val="24"/>
              </w:rPr>
              <w:t>se</w:t>
            </w:r>
            <w:r w:rsidRPr="009E006C">
              <w:rPr>
                <w:rFonts w:ascii="Times New Roman" w:hAnsi="Times New Roman" w:cs="Times New Roman"/>
                <w:spacing w:val="-11"/>
                <w:sz w:val="24"/>
                <w:szCs w:val="24"/>
              </w:rPr>
              <w:t xml:space="preserve"> </w:t>
            </w:r>
            <w:r w:rsidRPr="009E006C">
              <w:rPr>
                <w:rFonts w:ascii="Times New Roman" w:hAnsi="Times New Roman" w:cs="Times New Roman"/>
                <w:sz w:val="24"/>
                <w:szCs w:val="24"/>
              </w:rPr>
              <w:t>zabrana</w:t>
            </w:r>
            <w:r w:rsidRPr="009E006C">
              <w:rPr>
                <w:rFonts w:ascii="Times New Roman" w:hAnsi="Times New Roman" w:cs="Times New Roman"/>
                <w:spacing w:val="-2"/>
                <w:sz w:val="24"/>
                <w:szCs w:val="24"/>
              </w:rPr>
              <w:t xml:space="preserve"> </w:t>
            </w:r>
            <w:r w:rsidRPr="009E006C">
              <w:rPr>
                <w:rFonts w:ascii="Times New Roman" w:hAnsi="Times New Roman" w:cs="Times New Roman"/>
                <w:sz w:val="24"/>
                <w:szCs w:val="24"/>
              </w:rPr>
              <w:t>odnosi.</w:t>
            </w:r>
            <w:r w:rsidRPr="009E006C">
              <w:rPr>
                <w:rFonts w:ascii="Times New Roman" w:hAnsi="Times New Roman" w:cs="Times New Roman"/>
                <w:spacing w:val="-5"/>
                <w:sz w:val="24"/>
                <w:szCs w:val="24"/>
              </w:rPr>
              <w:t xml:space="preserve"> </w:t>
            </w:r>
            <w:r w:rsidRPr="009E006C">
              <w:rPr>
                <w:rFonts w:ascii="Times New Roman" w:hAnsi="Times New Roman" w:cs="Times New Roman"/>
                <w:color w:val="0C0C0C"/>
                <w:sz w:val="24"/>
                <w:szCs w:val="24"/>
              </w:rPr>
              <w:t>Ona</w:t>
            </w:r>
            <w:r w:rsidRPr="009E006C">
              <w:rPr>
                <w:rFonts w:ascii="Times New Roman" w:hAnsi="Times New Roman" w:cs="Times New Roman"/>
                <w:color w:val="0C0C0C"/>
                <w:spacing w:val="-8"/>
                <w:sz w:val="24"/>
                <w:szCs w:val="24"/>
              </w:rPr>
              <w:t xml:space="preserve"> </w:t>
            </w:r>
            <w:r w:rsidRPr="009E006C">
              <w:rPr>
                <w:rFonts w:ascii="Times New Roman" w:hAnsi="Times New Roman" w:cs="Times New Roman"/>
                <w:sz w:val="24"/>
                <w:szCs w:val="24"/>
              </w:rPr>
              <w:t>se</w:t>
            </w:r>
            <w:r w:rsidRPr="009E006C">
              <w:rPr>
                <w:rFonts w:ascii="Times New Roman" w:hAnsi="Times New Roman" w:cs="Times New Roman"/>
                <w:spacing w:val="-9"/>
                <w:sz w:val="24"/>
                <w:szCs w:val="24"/>
              </w:rPr>
              <w:t xml:space="preserve"> </w:t>
            </w:r>
            <w:r w:rsidRPr="009E006C">
              <w:rPr>
                <w:rFonts w:ascii="Times New Roman" w:hAnsi="Times New Roman" w:cs="Times New Roman"/>
                <w:sz w:val="24"/>
                <w:szCs w:val="24"/>
              </w:rPr>
              <w:t>ne</w:t>
            </w:r>
            <w:r w:rsidRPr="009E006C">
              <w:rPr>
                <w:rFonts w:ascii="Times New Roman" w:hAnsi="Times New Roman" w:cs="Times New Roman"/>
                <w:spacing w:val="-55"/>
                <w:sz w:val="24"/>
                <w:szCs w:val="24"/>
              </w:rPr>
              <w:t xml:space="preserve"> </w:t>
            </w:r>
            <w:r>
              <w:rPr>
                <w:rFonts w:ascii="Times New Roman" w:hAnsi="Times New Roman" w:cs="Times New Roman"/>
                <w:spacing w:val="-55"/>
                <w:sz w:val="24"/>
                <w:szCs w:val="24"/>
              </w:rPr>
              <w:t xml:space="preserve"> </w:t>
            </w:r>
            <w:r w:rsidRPr="009E006C">
              <w:rPr>
                <w:rFonts w:ascii="Times New Roman" w:hAnsi="Times New Roman" w:cs="Times New Roman"/>
                <w:sz w:val="24"/>
                <w:szCs w:val="24"/>
              </w:rPr>
              <w:t xml:space="preserve">može odnositi </w:t>
            </w:r>
            <w:r w:rsidRPr="009E006C">
              <w:rPr>
                <w:rFonts w:ascii="Times New Roman" w:hAnsi="Times New Roman" w:cs="Times New Roman"/>
                <w:color w:val="161616"/>
                <w:sz w:val="24"/>
                <w:szCs w:val="24"/>
              </w:rPr>
              <w:t xml:space="preserve">na </w:t>
            </w:r>
            <w:r w:rsidRPr="009E006C">
              <w:rPr>
                <w:rFonts w:ascii="Times New Roman" w:hAnsi="Times New Roman" w:cs="Times New Roman"/>
                <w:sz w:val="24"/>
                <w:szCs w:val="24"/>
              </w:rPr>
              <w:t xml:space="preserve">područje cijele jedinice lokalne uprave </w:t>
            </w:r>
            <w:r w:rsidRPr="009E006C">
              <w:rPr>
                <w:rFonts w:ascii="Times New Roman" w:hAnsi="Times New Roman" w:cs="Times New Roman"/>
                <w:color w:val="0C0C0C"/>
                <w:sz w:val="24"/>
                <w:szCs w:val="24"/>
              </w:rPr>
              <w:t xml:space="preserve">i </w:t>
            </w:r>
            <w:r w:rsidRPr="009E006C">
              <w:rPr>
                <w:rFonts w:ascii="Times New Roman" w:hAnsi="Times New Roman" w:cs="Times New Roman"/>
                <w:sz w:val="24"/>
                <w:szCs w:val="24"/>
              </w:rPr>
              <w:t xml:space="preserve">samouprave </w:t>
            </w:r>
            <w:r w:rsidRPr="009E006C">
              <w:rPr>
                <w:rFonts w:ascii="Times New Roman" w:hAnsi="Times New Roman" w:cs="Times New Roman"/>
                <w:color w:val="131313"/>
                <w:sz w:val="24"/>
                <w:szCs w:val="24"/>
              </w:rPr>
              <w:t>ve</w:t>
            </w:r>
            <w:r>
              <w:rPr>
                <w:rFonts w:ascii="Times New Roman" w:hAnsi="Times New Roman" w:cs="Times New Roman"/>
                <w:color w:val="131313"/>
                <w:sz w:val="24"/>
                <w:szCs w:val="24"/>
              </w:rPr>
              <w:t>ć</w:t>
            </w:r>
            <w:r w:rsidRPr="009E006C">
              <w:rPr>
                <w:rFonts w:ascii="Times New Roman" w:hAnsi="Times New Roman" w:cs="Times New Roman"/>
                <w:color w:val="131313"/>
                <w:sz w:val="24"/>
                <w:szCs w:val="24"/>
              </w:rPr>
              <w:t xml:space="preserve"> </w:t>
            </w:r>
            <w:r w:rsidRPr="009E006C">
              <w:rPr>
                <w:rFonts w:ascii="Times New Roman" w:hAnsi="Times New Roman" w:cs="Times New Roman"/>
                <w:sz w:val="24"/>
                <w:szCs w:val="24"/>
              </w:rPr>
              <w:t xml:space="preserve">se </w:t>
            </w:r>
            <w:r w:rsidRPr="009E006C">
              <w:rPr>
                <w:rFonts w:ascii="Times New Roman" w:hAnsi="Times New Roman" w:cs="Times New Roman"/>
                <w:sz w:val="24"/>
                <w:szCs w:val="24"/>
                <w:u w:val="single" w:color="232323"/>
              </w:rPr>
              <w:t xml:space="preserve">mora </w:t>
            </w:r>
            <w:r w:rsidRPr="009E006C">
              <w:rPr>
                <w:rFonts w:ascii="Times New Roman" w:hAnsi="Times New Roman" w:cs="Times New Roman"/>
                <w:color w:val="0C0C0C"/>
                <w:sz w:val="24"/>
                <w:szCs w:val="24"/>
                <w:u w:val="single" w:color="232323"/>
              </w:rPr>
              <w:t>odrediti</w:t>
            </w:r>
            <w:r w:rsidRPr="009E006C">
              <w:rPr>
                <w:rFonts w:ascii="Times New Roman" w:hAnsi="Times New Roman" w:cs="Times New Roman"/>
                <w:color w:val="0C0C0C"/>
                <w:spacing w:val="1"/>
                <w:sz w:val="24"/>
                <w:szCs w:val="24"/>
              </w:rPr>
              <w:t xml:space="preserve"> </w:t>
            </w:r>
            <w:r w:rsidRPr="009E006C">
              <w:rPr>
                <w:rFonts w:ascii="Times New Roman" w:hAnsi="Times New Roman" w:cs="Times New Roman"/>
                <w:sz w:val="24"/>
                <w:szCs w:val="24"/>
                <w:u w:val="single" w:color="2B2B2B"/>
              </w:rPr>
              <w:t>samo</w:t>
            </w:r>
            <w:r w:rsidRPr="009E006C">
              <w:rPr>
                <w:rFonts w:ascii="Times New Roman" w:hAnsi="Times New Roman" w:cs="Times New Roman"/>
                <w:spacing w:val="-1"/>
                <w:sz w:val="24"/>
                <w:szCs w:val="24"/>
                <w:u w:val="single" w:color="2B2B2B"/>
              </w:rPr>
              <w:t xml:space="preserve"> </w:t>
            </w:r>
            <w:r w:rsidRPr="00B34285">
              <w:rPr>
                <w:rFonts w:ascii="Times New Roman" w:hAnsi="Times New Roman" w:cs="Times New Roman"/>
                <w:sz w:val="24"/>
                <w:szCs w:val="24"/>
                <w:u w:val="single" w:color="2B2B2B"/>
              </w:rPr>
              <w:t>određeni</w:t>
            </w:r>
            <w:r w:rsidRPr="00B34285">
              <w:rPr>
                <w:rFonts w:ascii="Times New Roman" w:hAnsi="Times New Roman" w:cs="Times New Roman"/>
                <w:spacing w:val="14"/>
                <w:sz w:val="24"/>
                <w:szCs w:val="24"/>
                <w:u w:val="single" w:color="2B2B2B"/>
              </w:rPr>
              <w:t xml:space="preserve"> </w:t>
            </w:r>
            <w:r w:rsidRPr="00B34285">
              <w:rPr>
                <w:rFonts w:ascii="Times New Roman" w:hAnsi="Times New Roman" w:cs="Times New Roman"/>
                <w:sz w:val="24"/>
                <w:szCs w:val="24"/>
                <w:u w:val="single" w:color="2B2B2B"/>
              </w:rPr>
              <w:t>dio</w:t>
            </w:r>
            <w:r w:rsidRPr="00B34285">
              <w:rPr>
                <w:rFonts w:ascii="Times New Roman" w:hAnsi="Times New Roman" w:cs="Times New Roman"/>
                <w:spacing w:val="-2"/>
                <w:sz w:val="24"/>
                <w:szCs w:val="24"/>
                <w:u w:val="single" w:color="2B2B2B"/>
              </w:rPr>
              <w:t xml:space="preserve"> </w:t>
            </w:r>
            <w:r w:rsidRPr="00B34285">
              <w:rPr>
                <w:rFonts w:ascii="Times New Roman" w:hAnsi="Times New Roman" w:cs="Times New Roman"/>
                <w:sz w:val="24"/>
                <w:szCs w:val="24"/>
                <w:u w:val="single" w:color="2B2B2B"/>
              </w:rPr>
              <w:t>tog</w:t>
            </w:r>
            <w:r w:rsidRPr="00B34285">
              <w:rPr>
                <w:rFonts w:ascii="Times New Roman" w:hAnsi="Times New Roman" w:cs="Times New Roman"/>
                <w:spacing w:val="10"/>
                <w:sz w:val="24"/>
                <w:szCs w:val="24"/>
                <w:u w:val="single" w:color="2B2B2B"/>
              </w:rPr>
              <w:t xml:space="preserve"> </w:t>
            </w:r>
            <w:r w:rsidRPr="00B34285">
              <w:rPr>
                <w:rFonts w:ascii="Times New Roman" w:hAnsi="Times New Roman" w:cs="Times New Roman"/>
                <w:sz w:val="24"/>
                <w:szCs w:val="24"/>
                <w:u w:val="single" w:color="2B2B2B"/>
              </w:rPr>
              <w:t>područja</w:t>
            </w:r>
            <w:r w:rsidRPr="00B34285">
              <w:rPr>
                <w:rFonts w:ascii="Times New Roman" w:hAnsi="Times New Roman" w:cs="Times New Roman"/>
                <w:sz w:val="24"/>
                <w:szCs w:val="24"/>
              </w:rPr>
              <w:t>.</w:t>
            </w:r>
          </w:p>
          <w:p w:rsidR="00BA1084" w:rsidRPr="00B34285" w:rsidRDefault="00825055" w:rsidP="00BA1084">
            <w:pPr>
              <w:pStyle w:val="BodyText"/>
              <w:spacing w:before="5" w:line="228" w:lineRule="auto"/>
              <w:ind w:left="37" w:right="246"/>
              <w:rPr>
                <w:rFonts w:ascii="Times New Roman" w:hAnsi="Times New Roman" w:cs="Times New Roman"/>
                <w:position w:val="1"/>
                <w:sz w:val="24"/>
                <w:szCs w:val="24"/>
                <w:u w:val="single" w:color="2B2B2B"/>
              </w:rPr>
            </w:pPr>
            <w:r w:rsidRPr="00B34285">
              <w:rPr>
                <w:rFonts w:ascii="Times New Roman" w:hAnsi="Times New Roman" w:cs="Times New Roman"/>
                <w:sz w:val="24"/>
                <w:szCs w:val="24"/>
              </w:rPr>
              <w:t>Isto tako, kao prekršajne odredbe za nepoštovanje te zabrane temeljem članka 132.</w:t>
            </w:r>
            <w:r w:rsidRPr="00B34285">
              <w:rPr>
                <w:rFonts w:ascii="Times New Roman" w:hAnsi="Times New Roman" w:cs="Times New Roman"/>
                <w:spacing w:val="1"/>
                <w:sz w:val="24"/>
                <w:szCs w:val="24"/>
              </w:rPr>
              <w:t xml:space="preserve"> </w:t>
            </w:r>
            <w:r w:rsidRPr="00B34285">
              <w:rPr>
                <w:rFonts w:ascii="Times New Roman" w:hAnsi="Times New Roman" w:cs="Times New Roman"/>
                <w:position w:val="1"/>
                <w:sz w:val="24"/>
                <w:szCs w:val="24"/>
              </w:rPr>
              <w:t xml:space="preserve">Zakona o gradnji </w:t>
            </w:r>
            <w:r w:rsidRPr="00B34285">
              <w:rPr>
                <w:rFonts w:ascii="Times New Roman" w:hAnsi="Times New Roman" w:cs="Times New Roman"/>
                <w:position w:val="2"/>
                <w:sz w:val="24"/>
                <w:szCs w:val="24"/>
                <w:u w:val="single" w:color="2B2B2B"/>
              </w:rPr>
              <w:t>mora</w:t>
            </w:r>
            <w:r w:rsidRPr="00B34285">
              <w:rPr>
                <w:rFonts w:ascii="Times New Roman" w:hAnsi="Times New Roman" w:cs="Times New Roman"/>
                <w:sz w:val="24"/>
                <w:szCs w:val="24"/>
                <w:u w:val="single" w:color="2B2B2B"/>
              </w:rPr>
              <w:t>i</w:t>
            </w:r>
            <w:r w:rsidRPr="00B34285">
              <w:rPr>
                <w:rFonts w:ascii="Times New Roman" w:hAnsi="Times New Roman" w:cs="Times New Roman"/>
                <w:position w:val="2"/>
                <w:sz w:val="24"/>
                <w:szCs w:val="24"/>
                <w:u w:val="single" w:color="2B2B2B"/>
              </w:rPr>
              <w:t xml:space="preserve">u </w:t>
            </w:r>
            <w:r w:rsidRPr="00B34285">
              <w:rPr>
                <w:rFonts w:ascii="Times New Roman" w:hAnsi="Times New Roman" w:cs="Times New Roman"/>
                <w:position w:val="1"/>
                <w:sz w:val="24"/>
                <w:szCs w:val="24"/>
                <w:u w:val="single" w:color="2B2B2B"/>
              </w:rPr>
              <w:t>se primjeniti one prekršajne odredbe iz članka 167. stavak 5. točka</w:t>
            </w:r>
            <w:r>
              <w:rPr>
                <w:rFonts w:ascii="Times New Roman" w:hAnsi="Times New Roman" w:cs="Times New Roman"/>
                <w:position w:val="1"/>
                <w:sz w:val="24"/>
                <w:szCs w:val="24"/>
                <w:u w:val="single" w:color="2B2B2B"/>
              </w:rPr>
              <w:t xml:space="preserve"> 8. Zakona o gradnji </w:t>
            </w:r>
            <w:r w:rsidRPr="00B34285">
              <w:rPr>
                <w:rFonts w:ascii="Times New Roman" w:hAnsi="Times New Roman" w:cs="Times New Roman"/>
                <w:position w:val="1"/>
                <w:sz w:val="24"/>
                <w:szCs w:val="24"/>
              </w:rPr>
              <w:t>a nikako proizašle iz Naputka Ministarstva graditeljstva i prostornog uređenja</w:t>
            </w:r>
            <w:r>
              <w:rPr>
                <w:rFonts w:ascii="Times New Roman" w:hAnsi="Times New Roman" w:cs="Times New Roman"/>
                <w:position w:val="1"/>
                <w:sz w:val="24"/>
                <w:szCs w:val="24"/>
                <w:u w:val="single" w:color="2B2B2B"/>
              </w:rPr>
              <w:t xml:space="preserve"> </w:t>
            </w:r>
            <w:r w:rsidRPr="00B34285">
              <w:rPr>
                <w:rFonts w:ascii="Times New Roman" w:hAnsi="Times New Roman" w:cs="Times New Roman"/>
                <w:sz w:val="24"/>
                <w:szCs w:val="24"/>
              </w:rPr>
              <w:t>o</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novčanim</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kaznama</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koje</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izriču</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komunalni</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redari,</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sve</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temeljem</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Zakona</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o</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građevinskoj</w:t>
            </w:r>
            <w:r w:rsidRPr="00B34285">
              <w:rPr>
                <w:rFonts w:ascii="Times New Roman" w:hAnsi="Times New Roman" w:cs="Times New Roman"/>
                <w:spacing w:val="19"/>
                <w:sz w:val="24"/>
                <w:szCs w:val="24"/>
              </w:rPr>
              <w:t xml:space="preserve"> </w:t>
            </w:r>
            <w:r w:rsidRPr="00B34285">
              <w:rPr>
                <w:rFonts w:ascii="Times New Roman" w:hAnsi="Times New Roman" w:cs="Times New Roman"/>
                <w:sz w:val="24"/>
                <w:szCs w:val="24"/>
              </w:rPr>
              <w:t>inspekciji.</w:t>
            </w:r>
          </w:p>
          <w:p w:rsidR="00BA1084" w:rsidRPr="00B34285" w:rsidRDefault="00825055" w:rsidP="00BA1084">
            <w:pPr>
              <w:pStyle w:val="BodyText"/>
              <w:spacing w:before="5" w:line="228" w:lineRule="auto"/>
              <w:ind w:left="37" w:right="246"/>
              <w:rPr>
                <w:rFonts w:ascii="Times New Roman" w:hAnsi="Times New Roman" w:cs="Times New Roman"/>
                <w:sz w:val="24"/>
                <w:szCs w:val="24"/>
              </w:rPr>
            </w:pPr>
            <w:r>
              <w:rPr>
                <w:rFonts w:ascii="Times New Roman" w:hAnsi="Times New Roman" w:cs="Times New Roman"/>
                <w:sz w:val="24"/>
                <w:szCs w:val="24"/>
              </w:rPr>
              <w:t xml:space="preserve">II. Zaključno, Udruga graditelja i investitora Istre smatra da su gore izneseni prijedlozi i primjedbe životno utemeljeni, te da će ih Grad Pula – Pola kao takva uvažiti pri odlučivanju o </w:t>
            </w:r>
            <w:r w:rsidRPr="00B34285">
              <w:rPr>
                <w:rFonts w:ascii="Times New Roman" w:hAnsi="Times New Roman" w:cs="Times New Roman"/>
                <w:spacing w:val="-1"/>
                <w:sz w:val="24"/>
                <w:szCs w:val="24"/>
              </w:rPr>
              <w:t>Odluci jer je sadašnjim Prijedlogo</w:t>
            </w:r>
            <w:r w:rsidRPr="00B34285">
              <w:rPr>
                <w:rFonts w:ascii="Times New Roman" w:hAnsi="Times New Roman" w:cs="Times New Roman"/>
                <w:spacing w:val="-1"/>
                <w:sz w:val="24"/>
                <w:szCs w:val="24"/>
              </w:rPr>
              <w:t xml:space="preserve">m Odluke građevinski </w:t>
            </w:r>
            <w:r w:rsidRPr="00B34285">
              <w:rPr>
                <w:rFonts w:ascii="Times New Roman" w:hAnsi="Times New Roman" w:cs="Times New Roman"/>
                <w:sz w:val="24"/>
                <w:szCs w:val="24"/>
              </w:rPr>
              <w:t>sektor doveden u neravnopravan i</w:t>
            </w:r>
            <w:r w:rsidRPr="00B34285">
              <w:rPr>
                <w:rFonts w:ascii="Times New Roman" w:hAnsi="Times New Roman" w:cs="Times New Roman"/>
                <w:spacing w:val="-55"/>
                <w:sz w:val="24"/>
                <w:szCs w:val="24"/>
              </w:rPr>
              <w:t xml:space="preserve"> </w:t>
            </w:r>
            <w:r w:rsidRPr="00B34285">
              <w:rPr>
                <w:rFonts w:ascii="Times New Roman" w:hAnsi="Times New Roman" w:cs="Times New Roman"/>
                <w:sz w:val="24"/>
                <w:szCs w:val="24"/>
              </w:rPr>
              <w:t>diskriminirajući</w:t>
            </w:r>
            <w:r w:rsidRPr="00B34285">
              <w:rPr>
                <w:rFonts w:ascii="Times New Roman" w:hAnsi="Times New Roman" w:cs="Times New Roman"/>
                <w:spacing w:val="1"/>
                <w:sz w:val="24"/>
                <w:szCs w:val="24"/>
              </w:rPr>
              <w:t xml:space="preserve"> </w:t>
            </w:r>
            <w:r w:rsidRPr="00B34285">
              <w:rPr>
                <w:rFonts w:ascii="Times New Roman" w:hAnsi="Times New Roman" w:cs="Times New Roman"/>
                <w:sz w:val="24"/>
                <w:szCs w:val="24"/>
              </w:rPr>
              <w:t>položaj</w:t>
            </w:r>
            <w:r w:rsidRPr="00B34285">
              <w:rPr>
                <w:rFonts w:ascii="Times New Roman" w:hAnsi="Times New Roman" w:cs="Times New Roman"/>
                <w:spacing w:val="18"/>
                <w:sz w:val="24"/>
                <w:szCs w:val="24"/>
              </w:rPr>
              <w:t xml:space="preserve"> </w:t>
            </w:r>
            <w:r w:rsidRPr="00B34285">
              <w:rPr>
                <w:rFonts w:ascii="Times New Roman" w:hAnsi="Times New Roman" w:cs="Times New Roman"/>
                <w:sz w:val="24"/>
                <w:szCs w:val="24"/>
              </w:rPr>
              <w:t>u odnosu</w:t>
            </w:r>
            <w:r w:rsidRPr="00B34285">
              <w:rPr>
                <w:rFonts w:ascii="Times New Roman" w:hAnsi="Times New Roman" w:cs="Times New Roman"/>
                <w:spacing w:val="13"/>
                <w:sz w:val="24"/>
                <w:szCs w:val="24"/>
              </w:rPr>
              <w:t xml:space="preserve"> </w:t>
            </w:r>
            <w:r w:rsidRPr="00B34285">
              <w:rPr>
                <w:rFonts w:ascii="Times New Roman" w:hAnsi="Times New Roman" w:cs="Times New Roman"/>
                <w:sz w:val="24"/>
                <w:szCs w:val="24"/>
              </w:rPr>
              <w:t>na</w:t>
            </w:r>
            <w:r w:rsidRPr="00B34285">
              <w:rPr>
                <w:rFonts w:ascii="Times New Roman" w:hAnsi="Times New Roman" w:cs="Times New Roman"/>
                <w:spacing w:val="-5"/>
                <w:sz w:val="24"/>
                <w:szCs w:val="24"/>
              </w:rPr>
              <w:t xml:space="preserve"> </w:t>
            </w:r>
            <w:r w:rsidRPr="00B34285">
              <w:rPr>
                <w:rFonts w:ascii="Times New Roman" w:hAnsi="Times New Roman" w:cs="Times New Roman"/>
                <w:sz w:val="24"/>
                <w:szCs w:val="24"/>
              </w:rPr>
              <w:t>turistički</w:t>
            </w:r>
            <w:r w:rsidRPr="00B34285">
              <w:rPr>
                <w:rFonts w:ascii="Times New Roman" w:hAnsi="Times New Roman" w:cs="Times New Roman"/>
                <w:spacing w:val="12"/>
                <w:sz w:val="24"/>
                <w:szCs w:val="24"/>
              </w:rPr>
              <w:t xml:space="preserve"> </w:t>
            </w:r>
            <w:r w:rsidRPr="00B34285">
              <w:rPr>
                <w:rFonts w:ascii="Times New Roman" w:hAnsi="Times New Roman" w:cs="Times New Roman"/>
                <w:sz w:val="24"/>
                <w:szCs w:val="24"/>
              </w:rPr>
              <w:t>sektor.</w:t>
            </w:r>
          </w:p>
          <w:p w:rsidR="00BA1084" w:rsidRDefault="00825055" w:rsidP="00BA1084">
            <w:pPr>
              <w:pStyle w:val="BodyText"/>
              <w:spacing w:before="4" w:line="232" w:lineRule="auto"/>
              <w:ind w:right="214"/>
              <w:rPr>
                <w:rFonts w:ascii="Times New Roman" w:hAnsi="Times New Roman" w:cs="Times New Roman"/>
                <w:sz w:val="24"/>
                <w:szCs w:val="24"/>
              </w:rPr>
            </w:pPr>
            <w:r w:rsidRPr="00B34285">
              <w:rPr>
                <w:rFonts w:ascii="Times New Roman" w:hAnsi="Times New Roman" w:cs="Times New Roman"/>
                <w:sz w:val="24"/>
                <w:szCs w:val="24"/>
              </w:rPr>
              <w:t xml:space="preserve">Ukoliko Grad Pula </w:t>
            </w:r>
            <w:r w:rsidRPr="00B34285">
              <w:rPr>
                <w:rFonts w:ascii="Times New Roman" w:hAnsi="Times New Roman" w:cs="Times New Roman"/>
                <w:w w:val="90"/>
                <w:sz w:val="24"/>
                <w:szCs w:val="24"/>
              </w:rPr>
              <w:t xml:space="preserve">— </w:t>
            </w:r>
            <w:r w:rsidRPr="00B34285">
              <w:rPr>
                <w:rFonts w:ascii="Times New Roman" w:hAnsi="Times New Roman" w:cs="Times New Roman"/>
                <w:sz w:val="24"/>
                <w:szCs w:val="24"/>
              </w:rPr>
              <w:t xml:space="preserve">Pola smatra svrhovitim, Udruga graditelja i investitora </w:t>
            </w:r>
          </w:p>
          <w:p w:rsidR="00BA1084" w:rsidRDefault="00825055" w:rsidP="00BA1084">
            <w:pPr>
              <w:pStyle w:val="BodyText"/>
              <w:spacing w:before="4" w:line="232" w:lineRule="auto"/>
              <w:ind w:right="214"/>
              <w:rPr>
                <w:rFonts w:ascii="Times New Roman" w:hAnsi="Times New Roman" w:cs="Times New Roman"/>
                <w:sz w:val="24"/>
                <w:szCs w:val="24"/>
              </w:rPr>
            </w:pPr>
            <w:r>
              <w:rPr>
                <w:rFonts w:ascii="Times New Roman" w:hAnsi="Times New Roman" w:cs="Times New Roman"/>
                <w:sz w:val="24"/>
                <w:szCs w:val="24"/>
              </w:rPr>
              <w:t>Istre predlaže da se zakaže sastanak u gradskim prostorijama na kojem</w:t>
            </w:r>
            <w:r>
              <w:rPr>
                <w:rFonts w:ascii="Times New Roman" w:hAnsi="Times New Roman" w:cs="Times New Roman"/>
                <w:sz w:val="24"/>
                <w:szCs w:val="24"/>
              </w:rPr>
              <w:t xml:space="preserve"> će se uz predstavnike Grada Pula-Pola sastati predstavnici Udruge graditelja i investitora Istre te predstavnici Turističke zajednice Grada Pule - Pola</w:t>
            </w:r>
          </w:p>
          <w:p w:rsidR="00BA1084" w:rsidRDefault="00825055" w:rsidP="00BA1084">
            <w:pPr>
              <w:tabs>
                <w:tab w:val="left" w:pos="5666"/>
              </w:tabs>
              <w:rPr>
                <w:rFonts w:cs="Times New Roman"/>
                <w:szCs w:val="24"/>
              </w:rPr>
            </w:pPr>
            <w:r w:rsidRPr="00B34285">
              <w:rPr>
                <w:rFonts w:cs="Times New Roman"/>
                <w:szCs w:val="24"/>
              </w:rPr>
              <w:t>U</w:t>
            </w:r>
            <w:r w:rsidRPr="00B34285">
              <w:rPr>
                <w:rFonts w:cs="Times New Roman"/>
                <w:spacing w:val="-14"/>
                <w:szCs w:val="24"/>
              </w:rPr>
              <w:t xml:space="preserve"> </w:t>
            </w:r>
            <w:r w:rsidRPr="00B34285">
              <w:rPr>
                <w:rFonts w:cs="Times New Roman"/>
                <w:szCs w:val="24"/>
              </w:rPr>
              <w:t>Puli,</w:t>
            </w:r>
            <w:r w:rsidRPr="00B34285">
              <w:rPr>
                <w:rFonts w:cs="Times New Roman"/>
                <w:spacing w:val="-6"/>
                <w:szCs w:val="24"/>
              </w:rPr>
              <w:t xml:space="preserve"> </w:t>
            </w:r>
            <w:r w:rsidRPr="00B34285">
              <w:rPr>
                <w:rFonts w:cs="Times New Roman"/>
                <w:szCs w:val="24"/>
              </w:rPr>
              <w:t>9.</w:t>
            </w:r>
            <w:r w:rsidRPr="00B34285">
              <w:rPr>
                <w:rFonts w:cs="Times New Roman"/>
                <w:spacing w:val="-14"/>
                <w:szCs w:val="24"/>
              </w:rPr>
              <w:t xml:space="preserve"> </w:t>
            </w:r>
            <w:r w:rsidRPr="00B34285">
              <w:rPr>
                <w:rFonts w:cs="Times New Roman"/>
                <w:szCs w:val="24"/>
              </w:rPr>
              <w:t>studenog</w:t>
            </w:r>
            <w:r w:rsidRPr="00B34285">
              <w:rPr>
                <w:rFonts w:cs="Times New Roman"/>
                <w:spacing w:val="-1"/>
                <w:szCs w:val="24"/>
              </w:rPr>
              <w:t xml:space="preserve"> </w:t>
            </w:r>
            <w:r w:rsidRPr="00B34285">
              <w:rPr>
                <w:rFonts w:cs="Times New Roman"/>
                <w:szCs w:val="24"/>
              </w:rPr>
              <w:t>2022.</w:t>
            </w:r>
            <w:r w:rsidRPr="00B34285">
              <w:rPr>
                <w:rFonts w:cs="Times New Roman"/>
                <w:spacing w:val="-11"/>
                <w:szCs w:val="24"/>
              </w:rPr>
              <w:t xml:space="preserve"> </w:t>
            </w:r>
            <w:r w:rsidRPr="00B34285">
              <w:rPr>
                <w:rFonts w:cs="Times New Roman"/>
                <w:szCs w:val="24"/>
              </w:rPr>
              <w:t>godine</w:t>
            </w:r>
          </w:p>
          <w:p w:rsidR="00BA1084" w:rsidRDefault="00825055" w:rsidP="00BA1084">
            <w:pPr>
              <w:tabs>
                <w:tab w:val="left" w:pos="5666"/>
              </w:tabs>
              <w:rPr>
                <w:rFonts w:cs="Times New Roman"/>
                <w:szCs w:val="24"/>
              </w:rPr>
            </w:pPr>
            <w:r>
              <w:rPr>
                <w:rFonts w:cs="Times New Roman"/>
                <w:szCs w:val="24"/>
              </w:rPr>
              <w:t>Udruga graditelja i investitora Istre, p.p.</w:t>
            </w:r>
          </w:p>
          <w:p w:rsidR="00BA1084" w:rsidRPr="00B34285" w:rsidRDefault="00825055" w:rsidP="00BA1084">
            <w:pPr>
              <w:tabs>
                <w:tab w:val="left" w:pos="5666"/>
              </w:tabs>
              <w:rPr>
                <w:rFonts w:cs="Times New Roman"/>
                <w:szCs w:val="24"/>
              </w:rPr>
            </w:pPr>
            <w:r>
              <w:rPr>
                <w:rFonts w:cs="Times New Roman"/>
                <w:szCs w:val="24"/>
              </w:rPr>
              <w:t xml:space="preserve">Odvjetničko društvo Pajić </w:t>
            </w:r>
            <w:r>
              <w:rPr>
                <w:rFonts w:cs="Times New Roman"/>
                <w:szCs w:val="24"/>
              </w:rPr>
              <w:t>&amp; Pajić j.t.d.</w:t>
            </w:r>
          </w:p>
        </w:tc>
        <w:tc>
          <w:tcPr>
            <w:tcW w:w="5244" w:type="dxa"/>
            <w:tcBorders>
              <w:top w:val="single" w:sz="2" w:space="0" w:color="auto"/>
              <w:left w:val="single" w:sz="2" w:space="0" w:color="auto"/>
              <w:bottom w:val="single" w:sz="2" w:space="0" w:color="auto"/>
              <w:right w:val="single" w:sz="18" w:space="0" w:color="auto"/>
            </w:tcBorders>
            <w:vAlign w:val="center"/>
          </w:tcPr>
          <w:p w:rsidR="00FD2F53" w:rsidRDefault="00FD2F53" w:rsidP="00BA1084">
            <w:pPr>
              <w:spacing w:after="0" w:line="240" w:lineRule="auto"/>
              <w:rPr>
                <w:rFonts w:cs="Times New Roman"/>
                <w:b/>
              </w:rPr>
            </w:pPr>
          </w:p>
          <w:p w:rsidR="00FD2F53" w:rsidRDefault="00FD2F53" w:rsidP="00BA1084">
            <w:pPr>
              <w:spacing w:after="0" w:line="240" w:lineRule="auto"/>
              <w:rPr>
                <w:rFonts w:cs="Times New Roman"/>
                <w:b/>
              </w:rPr>
            </w:pPr>
          </w:p>
          <w:p w:rsidR="00FD2F53" w:rsidRDefault="00FD2F53" w:rsidP="00BA1084">
            <w:pPr>
              <w:spacing w:after="0" w:line="240" w:lineRule="auto"/>
              <w:rPr>
                <w:rFonts w:cs="Times New Roman"/>
                <w:b/>
              </w:rPr>
            </w:pPr>
          </w:p>
          <w:p w:rsidR="00BA1084" w:rsidRDefault="00825055" w:rsidP="00BA1084">
            <w:pPr>
              <w:spacing w:after="0" w:line="240" w:lineRule="auto"/>
              <w:rPr>
                <w:rFonts w:cs="Times New Roman"/>
                <w:b/>
              </w:rPr>
            </w:pPr>
            <w:r>
              <w:rPr>
                <w:rFonts w:cs="Times New Roman"/>
                <w:b/>
              </w:rPr>
              <w:lastRenderedPageBreak/>
              <w:t>DJELOMIČNO SE PRIHVAĆA.</w:t>
            </w:r>
          </w:p>
          <w:p w:rsidR="00BA1084" w:rsidRPr="00920A55" w:rsidRDefault="00825055" w:rsidP="00BA1084">
            <w:pPr>
              <w:spacing w:after="0" w:line="240" w:lineRule="auto"/>
              <w:rPr>
                <w:rFonts w:cs="Times New Roman"/>
                <w:b/>
              </w:rPr>
            </w:pPr>
            <w:r>
              <w:rPr>
                <w:rFonts w:cs="Times New Roman"/>
                <w:b/>
              </w:rPr>
              <w:t xml:space="preserve">- </w:t>
            </w:r>
            <w:r w:rsidRPr="00CD19AF">
              <w:rPr>
                <w:rFonts w:cs="Times New Roman"/>
                <w:b/>
                <w:szCs w:val="24"/>
              </w:rPr>
              <w:t>člankom 2. Odluke se definira vrsta građevina razvrstanih u skupinu oznake 2.b - građevine za koje se utvrđuju posebni uvjeti, a ne provodi postupak donošenja rješenja o prihvatljivosti zahvata za okoliš, odnosno</w:t>
            </w:r>
            <w:r w:rsidRPr="00CD19AF">
              <w:rPr>
                <w:rFonts w:cs="Times New Roman"/>
                <w:b/>
                <w:szCs w:val="24"/>
              </w:rPr>
              <w:t xml:space="preserve"> postupka ocjene o potrebi procjene utjecaja na okoliš i/ili ocjene prihvatljivosti zahvata za ekološku mrežu na koje se zabrana odnosi</w:t>
            </w:r>
            <w:r w:rsidR="00A272BB" w:rsidRPr="00A272BB">
              <w:rPr>
                <w:rFonts w:cs="Times New Roman"/>
                <w:b/>
                <w:color w:val="00B0F0"/>
                <w:szCs w:val="24"/>
              </w:rPr>
              <w:t xml:space="preserve"> </w:t>
            </w:r>
            <w:r w:rsidR="00A272BB" w:rsidRPr="007F378B">
              <w:rPr>
                <w:rFonts w:cs="Times New Roman"/>
                <w:b/>
                <w:szCs w:val="24"/>
              </w:rPr>
              <w:t>te se člankom 3. Odluke definira područje na koje se zabrana ne odnosi</w:t>
            </w:r>
            <w:r w:rsidRPr="007F378B">
              <w:rPr>
                <w:rFonts w:cs="Times New Roman"/>
                <w:b/>
                <w:szCs w:val="24"/>
              </w:rPr>
              <w:t xml:space="preserve"> </w:t>
            </w:r>
            <w:r w:rsidR="00A272BB" w:rsidRPr="007F378B">
              <w:rPr>
                <w:rFonts w:cs="Times New Roman"/>
                <w:b/>
                <w:szCs w:val="24"/>
              </w:rPr>
              <w:t>a</w:t>
            </w:r>
            <w:r w:rsidRPr="007F378B">
              <w:rPr>
                <w:rFonts w:cs="Times New Roman"/>
                <w:b/>
                <w:szCs w:val="24"/>
              </w:rPr>
              <w:t xml:space="preserve"> </w:t>
            </w:r>
            <w:r>
              <w:rPr>
                <w:rFonts w:cs="Times New Roman"/>
                <w:b/>
                <w:szCs w:val="24"/>
              </w:rPr>
              <w:t xml:space="preserve">člankom </w:t>
            </w:r>
            <w:r w:rsidR="00A272BB" w:rsidRPr="007F378B">
              <w:rPr>
                <w:rFonts w:cs="Times New Roman"/>
                <w:b/>
                <w:szCs w:val="24"/>
              </w:rPr>
              <w:t>5</w:t>
            </w:r>
            <w:r w:rsidRPr="007F378B">
              <w:rPr>
                <w:rFonts w:cs="Times New Roman"/>
                <w:b/>
                <w:szCs w:val="24"/>
              </w:rPr>
              <w:t>.</w:t>
            </w:r>
            <w:r>
              <w:rPr>
                <w:rFonts w:cs="Times New Roman"/>
                <w:b/>
                <w:szCs w:val="24"/>
              </w:rPr>
              <w:t xml:space="preserve"> Odluke definira </w:t>
            </w:r>
            <w:r>
              <w:rPr>
                <w:rFonts w:cs="Times New Roman"/>
                <w:b/>
              </w:rPr>
              <w:t>tko provodi nadzor.</w:t>
            </w:r>
          </w:p>
        </w:tc>
      </w:tr>
      <w:tr w:rsidR="004E3CA1" w:rsidTr="0040384A">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lastRenderedPageBreak/>
              <w:t>10.</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Pr>
                <w:rFonts w:cs="Times New Roman"/>
                <w:b/>
                <w:sz w:val="22"/>
              </w:rPr>
              <w:t>Udruženje obrtnika Pula</w:t>
            </w:r>
          </w:p>
        </w:tc>
        <w:tc>
          <w:tcPr>
            <w:tcW w:w="7786" w:type="dxa"/>
            <w:tcBorders>
              <w:top w:val="single" w:sz="2" w:space="0" w:color="auto"/>
              <w:left w:val="single" w:sz="2" w:space="0" w:color="auto"/>
              <w:bottom w:val="single" w:sz="2" w:space="0" w:color="auto"/>
              <w:right w:val="single" w:sz="2" w:space="0" w:color="auto"/>
            </w:tcBorders>
            <w:vAlign w:val="center"/>
          </w:tcPr>
          <w:p w:rsidR="00BA1084" w:rsidRDefault="00825055" w:rsidP="00BA1084">
            <w:pPr>
              <w:tabs>
                <w:tab w:val="left" w:pos="1002"/>
              </w:tabs>
              <w:spacing w:after="0" w:line="240" w:lineRule="auto"/>
              <w:rPr>
                <w:rFonts w:cs="Times New Roman"/>
                <w:b/>
              </w:rPr>
            </w:pPr>
            <w:r>
              <w:rPr>
                <w:rFonts w:cs="Times New Roman"/>
                <w:b/>
                <w:sz w:val="22"/>
              </w:rPr>
              <w:t>Zaprimljeno 17.11.2022.</w:t>
            </w:r>
          </w:p>
          <w:p w:rsidR="00BA1084" w:rsidRDefault="00825055" w:rsidP="00BA1084">
            <w:pPr>
              <w:spacing w:after="0"/>
              <w:rPr>
                <w:rFonts w:cs="Times New Roman"/>
                <w:szCs w:val="24"/>
              </w:rPr>
            </w:pPr>
            <w:r>
              <w:rPr>
                <w:rFonts w:cs="Times New Roman"/>
                <w:szCs w:val="24"/>
              </w:rPr>
              <w:t xml:space="preserve">Poštovani, Prije svega bismo željeli ukazati na činjenicu da je Visoki upravni sud u ovoj, 2022. godini, zbog nezakonitosti ukinuo odluke o zabrani izvođenja građevinskih radova u 2022. godini slijedećih JLS na našem </w:t>
            </w:r>
            <w:r>
              <w:rPr>
                <w:rFonts w:cs="Times New Roman"/>
                <w:szCs w:val="24"/>
              </w:rPr>
              <w:lastRenderedPageBreak/>
              <w:t>području: Vodnjan, Ližnjan, Medulin, Fa</w:t>
            </w:r>
            <w:r>
              <w:rPr>
                <w:rFonts w:cs="Times New Roman"/>
                <w:szCs w:val="24"/>
              </w:rPr>
              <w:t>žana, Marčana i Svetvinčenat (NN 72/22, 86/22, 120/22).</w:t>
            </w:r>
          </w:p>
          <w:p w:rsidR="00BA1084" w:rsidRDefault="00825055" w:rsidP="00BA1084">
            <w:pPr>
              <w:spacing w:after="0"/>
              <w:rPr>
                <w:rFonts w:eastAsia="Times New Roman" w:cs="Times New Roman"/>
                <w:szCs w:val="24"/>
              </w:rPr>
            </w:pPr>
            <w:r>
              <w:rPr>
                <w:rFonts w:cs="Times New Roman"/>
                <w:szCs w:val="24"/>
              </w:rPr>
              <w:t xml:space="preserve">U tim presudama Visoki upravni sud definirao je slijedeća pravna stajališta: </w:t>
            </w:r>
            <w:r>
              <w:rPr>
                <w:rFonts w:eastAsia="Times New Roman" w:cs="Times New Roman"/>
                <w:szCs w:val="24"/>
              </w:rPr>
              <w:t>da je zakonodavac uveo mogućnost zabrane izvođenja građevinskih radova kao iznimku od pravila koje načelno dopušta izvođenj</w:t>
            </w:r>
            <w:r>
              <w:rPr>
                <w:rFonts w:eastAsia="Times New Roman" w:cs="Times New Roman"/>
                <w:szCs w:val="24"/>
              </w:rPr>
              <w:t>e građevinskih radova;da se ta zabrana može odnositi na zemljane radove i radove na izgradnji konstrukcije građevine, na određene vrste građevina (ne na sve), na određenim područjima (ne na cijelom području JLS), u određenom razdoblju kalendarske godine, u</w:t>
            </w:r>
            <w:r>
              <w:rPr>
                <w:rFonts w:eastAsia="Times New Roman" w:cs="Times New Roman"/>
                <w:szCs w:val="24"/>
              </w:rPr>
              <w:t xml:space="preserve"> određenom vremenskom razdoblju; da je pozivanje na ovlasti komunalnih redara prema Zakonu o građevinskoj inspekciji i Naputak o izricanju novčanih kaznih nije zakonito jer se taj zakon više ne primjenjuje od donošenja zakona o državnom inspektoratu (bez o</w:t>
            </w:r>
            <w:r>
              <w:rPr>
                <w:rFonts w:eastAsia="Times New Roman" w:cs="Times New Roman"/>
                <w:szCs w:val="24"/>
              </w:rPr>
              <w:t>bzira što nije ukinut),</w:t>
            </w:r>
          </w:p>
          <w:p w:rsidR="00BA1084" w:rsidRDefault="00825055" w:rsidP="00BA1084">
            <w:pPr>
              <w:spacing w:after="0"/>
              <w:rPr>
                <w:rFonts w:cs="Times New Roman"/>
                <w:szCs w:val="24"/>
              </w:rPr>
            </w:pPr>
            <w:r>
              <w:rPr>
                <w:rFonts w:cs="Times New Roman"/>
                <w:szCs w:val="24"/>
              </w:rPr>
              <w:t xml:space="preserve">S obzirom na navedeno, smatramo da je </w:t>
            </w:r>
            <w:r>
              <w:rPr>
                <w:rFonts w:cs="Times New Roman"/>
                <w:b/>
                <w:bCs/>
                <w:szCs w:val="24"/>
              </w:rPr>
              <w:t xml:space="preserve">područje zabrane iz članka 3. predložene Odluke nije zakonito </w:t>
            </w:r>
            <w:r>
              <w:rPr>
                <w:rFonts w:cs="Times New Roman"/>
                <w:szCs w:val="24"/>
              </w:rPr>
              <w:t>jer ne može biti cijelo područje Grada, nego određena područja koja su najviše povezana s turizmom, kao izuzetak od načelno dozvolje</w:t>
            </w:r>
            <w:r>
              <w:rPr>
                <w:rFonts w:cs="Times New Roman"/>
                <w:szCs w:val="24"/>
              </w:rPr>
              <w:t>ne djelatnosti gradnje.</w:t>
            </w:r>
            <w:r>
              <w:rPr>
                <w:rFonts w:cs="Times New Roman"/>
                <w:b/>
                <w:bCs/>
                <w:szCs w:val="24"/>
              </w:rPr>
              <w:t xml:space="preserve"> </w:t>
            </w:r>
            <w:r>
              <w:rPr>
                <w:rFonts w:cs="Times New Roman"/>
                <w:szCs w:val="24"/>
              </w:rPr>
              <w:t>Također, smatramo neophodnim</w:t>
            </w:r>
            <w:bookmarkStart w:id="0" w:name="_Hlk119490653"/>
            <w:r>
              <w:rPr>
                <w:rFonts w:cs="Times New Roman"/>
                <w:b/>
                <w:bCs/>
                <w:szCs w:val="24"/>
              </w:rPr>
              <w:t xml:space="preserve"> prilaganje ortofoto karte područja Grada Pule sa ucrtanim područjima na koje se zabrana odnosi, </w:t>
            </w:r>
            <w:r>
              <w:rPr>
                <w:rFonts w:cs="Times New Roman"/>
                <w:szCs w:val="24"/>
              </w:rPr>
              <w:t>kako bi bilo jasno vidljivo svim investitorima i izvođačima koja su to područja.</w:t>
            </w:r>
            <w:bookmarkEnd w:id="0"/>
          </w:p>
          <w:p w:rsidR="00BA1084" w:rsidRDefault="00825055" w:rsidP="00BA1084">
            <w:pPr>
              <w:spacing w:after="0"/>
              <w:rPr>
                <w:rFonts w:cs="Times New Roman"/>
                <w:b/>
                <w:bCs/>
                <w:szCs w:val="24"/>
              </w:rPr>
            </w:pPr>
            <w:r>
              <w:rPr>
                <w:rFonts w:cs="Times New Roman"/>
                <w:szCs w:val="24"/>
              </w:rPr>
              <w:t xml:space="preserve">Odredba članka 4. također </w:t>
            </w:r>
            <w:r>
              <w:rPr>
                <w:rFonts w:cs="Times New Roman"/>
                <w:szCs w:val="24"/>
              </w:rPr>
              <w:t>treba izmijeniti jer nije zakonita i</w:t>
            </w:r>
            <w:r>
              <w:rPr>
                <w:rFonts w:cs="Times New Roman"/>
                <w:b/>
                <w:bCs/>
                <w:szCs w:val="24"/>
              </w:rPr>
              <w:t xml:space="preserve"> uskladiti je s odredbama o nadzoru i kaznama Zakona o gradnji. </w:t>
            </w:r>
          </w:p>
          <w:p w:rsidR="00BA1084" w:rsidRPr="00CF0672" w:rsidRDefault="00825055" w:rsidP="00BA1084">
            <w:pPr>
              <w:spacing w:after="0"/>
              <w:rPr>
                <w:rFonts w:cs="Times New Roman"/>
                <w:szCs w:val="24"/>
              </w:rPr>
            </w:pPr>
            <w:r>
              <w:rPr>
                <w:rFonts w:cs="Times New Roman"/>
                <w:szCs w:val="24"/>
              </w:rPr>
              <w:t>Udruženje obrtnika Pula</w:t>
            </w:r>
          </w:p>
        </w:tc>
        <w:tc>
          <w:tcPr>
            <w:tcW w:w="5244" w:type="dxa"/>
            <w:tcBorders>
              <w:top w:val="single" w:sz="2" w:space="0" w:color="auto"/>
              <w:left w:val="single" w:sz="2" w:space="0" w:color="auto"/>
              <w:bottom w:val="single" w:sz="2" w:space="0" w:color="auto"/>
              <w:right w:val="single" w:sz="18" w:space="0" w:color="auto"/>
            </w:tcBorders>
            <w:vAlign w:val="center"/>
          </w:tcPr>
          <w:p w:rsidR="00A272BB" w:rsidRDefault="00825055" w:rsidP="00A272BB">
            <w:pPr>
              <w:spacing w:after="0" w:line="240" w:lineRule="auto"/>
              <w:rPr>
                <w:rFonts w:cs="Times New Roman"/>
                <w:b/>
              </w:rPr>
            </w:pPr>
            <w:r>
              <w:rPr>
                <w:rFonts w:cs="Times New Roman"/>
                <w:b/>
              </w:rPr>
              <w:lastRenderedPageBreak/>
              <w:t>DJELOMIČNO SE PRIHVAĆA.</w:t>
            </w:r>
          </w:p>
          <w:p w:rsidR="00BA1084" w:rsidRPr="00920A55" w:rsidRDefault="00825055" w:rsidP="00A272BB">
            <w:pPr>
              <w:spacing w:after="0" w:line="240" w:lineRule="auto"/>
              <w:rPr>
                <w:rFonts w:cs="Times New Roman"/>
                <w:b/>
              </w:rPr>
            </w:pPr>
            <w:r>
              <w:rPr>
                <w:rFonts w:cs="Times New Roman"/>
                <w:b/>
              </w:rPr>
              <w:t xml:space="preserve">- </w:t>
            </w:r>
            <w:r w:rsidRPr="00CD19AF">
              <w:rPr>
                <w:rFonts w:cs="Times New Roman"/>
                <w:b/>
                <w:szCs w:val="24"/>
              </w:rPr>
              <w:t xml:space="preserve">člankom 2. Odluke se definira vrsta građevina razvrstanih u skupinu oznake 2.b - građevine za koje se utvrđuju posebni uvjeti, a ne provodi postupak donošenja rješenja o prihvatljivosti </w:t>
            </w:r>
            <w:r w:rsidRPr="00CD19AF">
              <w:rPr>
                <w:rFonts w:cs="Times New Roman"/>
                <w:b/>
                <w:szCs w:val="24"/>
              </w:rPr>
              <w:lastRenderedPageBreak/>
              <w:t>zahvata za okoliš, odnosno postupka ocjene o potrebi procjene utjecaja</w:t>
            </w:r>
            <w:r w:rsidRPr="00CD19AF">
              <w:rPr>
                <w:rFonts w:cs="Times New Roman"/>
                <w:b/>
                <w:szCs w:val="24"/>
              </w:rPr>
              <w:t xml:space="preserve"> na okoliš i/ili ocjene prihvatljivosti zahvata za ekološku mrežu na koje se zabrana odnosi</w:t>
            </w:r>
            <w:r w:rsidRPr="00A272BB">
              <w:rPr>
                <w:rFonts w:cs="Times New Roman"/>
                <w:b/>
                <w:color w:val="00B0F0"/>
                <w:szCs w:val="24"/>
              </w:rPr>
              <w:t xml:space="preserve"> </w:t>
            </w:r>
            <w:r w:rsidRPr="007F378B">
              <w:rPr>
                <w:rFonts w:cs="Times New Roman"/>
                <w:b/>
                <w:szCs w:val="24"/>
              </w:rPr>
              <w:t xml:space="preserve">te se člankom 3. Odluke definira područje na koje se zabrana ne odnosi a </w:t>
            </w:r>
            <w:r>
              <w:rPr>
                <w:rFonts w:cs="Times New Roman"/>
                <w:b/>
                <w:szCs w:val="24"/>
              </w:rPr>
              <w:t xml:space="preserve">člankom </w:t>
            </w:r>
            <w:r w:rsidRPr="007F378B">
              <w:rPr>
                <w:rFonts w:cs="Times New Roman"/>
                <w:b/>
                <w:szCs w:val="24"/>
              </w:rPr>
              <w:t xml:space="preserve">5. </w:t>
            </w:r>
            <w:r>
              <w:rPr>
                <w:rFonts w:cs="Times New Roman"/>
                <w:b/>
                <w:szCs w:val="24"/>
              </w:rPr>
              <w:t xml:space="preserve">Odluke definira </w:t>
            </w:r>
            <w:r>
              <w:rPr>
                <w:rFonts w:cs="Times New Roman"/>
                <w:b/>
              </w:rPr>
              <w:t>tko provodi nadzor.</w:t>
            </w:r>
          </w:p>
        </w:tc>
      </w:tr>
      <w:tr w:rsidR="004E3CA1" w:rsidTr="0040384A">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lastRenderedPageBreak/>
              <w:t>11.</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bCs/>
              </w:rPr>
            </w:pPr>
            <w:r w:rsidRPr="00CF0672">
              <w:rPr>
                <w:rFonts w:cs="Times New Roman"/>
                <w:b/>
                <w:bCs/>
                <w:sz w:val="22"/>
              </w:rPr>
              <w:t>Zdenko Pokorny mtf.pula@gmail.com</w:t>
            </w:r>
          </w:p>
        </w:tc>
        <w:tc>
          <w:tcPr>
            <w:tcW w:w="7786" w:type="dxa"/>
            <w:tcBorders>
              <w:top w:val="single" w:sz="2" w:space="0" w:color="auto"/>
              <w:left w:val="single" w:sz="2" w:space="0" w:color="auto"/>
              <w:bottom w:val="single" w:sz="2" w:space="0" w:color="auto"/>
              <w:right w:val="single" w:sz="2" w:space="0" w:color="auto"/>
            </w:tcBorders>
            <w:vAlign w:val="center"/>
          </w:tcPr>
          <w:p w:rsidR="00BA1084" w:rsidRDefault="00825055" w:rsidP="00BA1084">
            <w:pPr>
              <w:tabs>
                <w:tab w:val="left" w:pos="1002"/>
              </w:tabs>
              <w:spacing w:after="0" w:line="240" w:lineRule="auto"/>
              <w:rPr>
                <w:rFonts w:cs="Times New Roman"/>
                <w:b/>
              </w:rPr>
            </w:pPr>
            <w:r>
              <w:rPr>
                <w:rFonts w:cs="Times New Roman"/>
                <w:b/>
                <w:sz w:val="22"/>
              </w:rPr>
              <w:t>Zaprimljeno 17.11.2022.</w:t>
            </w:r>
          </w:p>
          <w:p w:rsidR="00BA1084" w:rsidRDefault="00825055" w:rsidP="00BA1084">
            <w:pPr>
              <w:spacing w:after="0"/>
            </w:pPr>
            <w:r>
              <w:rPr>
                <w:color w:val="000000"/>
              </w:rPr>
              <w:t>Poštovani,</w:t>
            </w:r>
          </w:p>
          <w:p w:rsidR="00BA1084" w:rsidRDefault="00825055" w:rsidP="00BA1084">
            <w:pPr>
              <w:spacing w:after="0"/>
            </w:pPr>
            <w:r>
              <w:rPr>
                <w:color w:val="000000"/>
              </w:rPr>
              <w:t>ovom prigodom pridružujemo se zahtjevu građevinara da se ukine zabrana izvođenja građevinskih radova tijekom ljetnih mjeseci.</w:t>
            </w:r>
          </w:p>
          <w:p w:rsidR="00BA1084" w:rsidRDefault="00825055" w:rsidP="00BA1084">
            <w:pPr>
              <w:spacing w:after="0"/>
            </w:pPr>
            <w:r>
              <w:rPr>
                <w:color w:val="000000"/>
              </w:rPr>
              <w:t>Pravo na rad mora pripadati svim djelatnostima kroz cijelu kalendarsku godinu.</w:t>
            </w:r>
          </w:p>
          <w:p w:rsidR="00BA1084" w:rsidRDefault="00825055" w:rsidP="00BA1084">
            <w:pPr>
              <w:spacing w:after="0"/>
            </w:pPr>
            <w:r>
              <w:rPr>
                <w:color w:val="000000"/>
              </w:rPr>
              <w:t xml:space="preserve">M.T.F. Gradnja </w:t>
            </w:r>
            <w:r>
              <w:rPr>
                <w:color w:val="000000"/>
              </w:rPr>
              <w:t>d.o.o.</w:t>
            </w:r>
          </w:p>
          <w:p w:rsidR="00BA1084" w:rsidRDefault="00825055" w:rsidP="00BA1084">
            <w:pPr>
              <w:spacing w:after="0"/>
            </w:pPr>
            <w:r>
              <w:rPr>
                <w:color w:val="000000"/>
              </w:rPr>
              <w:lastRenderedPageBreak/>
              <w:t>Pula, Paduljski put 76</w:t>
            </w:r>
          </w:p>
          <w:p w:rsidR="00BA1084" w:rsidRPr="00CF0672" w:rsidRDefault="00825055" w:rsidP="00BA1084">
            <w:pPr>
              <w:spacing w:after="0"/>
            </w:pPr>
            <w:r>
              <w:rPr>
                <w:color w:val="000000"/>
              </w:rPr>
              <w:t>Mirad Taletović</w:t>
            </w:r>
          </w:p>
        </w:tc>
        <w:tc>
          <w:tcPr>
            <w:tcW w:w="5244" w:type="dxa"/>
            <w:tcBorders>
              <w:top w:val="single" w:sz="2" w:space="0" w:color="auto"/>
              <w:left w:val="single" w:sz="2" w:space="0" w:color="auto"/>
              <w:bottom w:val="single" w:sz="2" w:space="0" w:color="auto"/>
              <w:right w:val="single" w:sz="18" w:space="0" w:color="auto"/>
            </w:tcBorders>
            <w:vAlign w:val="center"/>
          </w:tcPr>
          <w:p w:rsidR="0063014C" w:rsidRPr="009D619B" w:rsidRDefault="00825055" w:rsidP="0063014C">
            <w:pPr>
              <w:spacing w:after="0" w:line="240" w:lineRule="auto"/>
              <w:rPr>
                <w:rFonts w:cs="Times New Roman"/>
                <w:b/>
                <w:szCs w:val="24"/>
              </w:rPr>
            </w:pPr>
            <w:r w:rsidRPr="009D619B">
              <w:rPr>
                <w:rFonts w:cs="Times New Roman"/>
                <w:b/>
                <w:szCs w:val="24"/>
              </w:rPr>
              <w:lastRenderedPageBreak/>
              <w:t>NE PRIHVAĆA SE.</w:t>
            </w:r>
          </w:p>
          <w:p w:rsidR="00BA1084" w:rsidRPr="00920A55" w:rsidRDefault="00825055" w:rsidP="0063014C">
            <w:pPr>
              <w:spacing w:after="0" w:line="240" w:lineRule="auto"/>
              <w:rPr>
                <w:rFonts w:cs="Times New Roman"/>
                <w:b/>
              </w:rPr>
            </w:pPr>
            <w:r w:rsidRPr="009D619B">
              <w:rPr>
                <w:rFonts w:cs="Times New Roman"/>
                <w:b/>
                <w:szCs w:val="24"/>
              </w:rPr>
              <w:t>- Odlukom</w:t>
            </w:r>
            <w:r>
              <w:rPr>
                <w:rFonts w:cs="Times New Roman"/>
                <w:b/>
                <w:szCs w:val="24"/>
              </w:rPr>
              <w:t xml:space="preserve"> je</w:t>
            </w:r>
            <w:r w:rsidRPr="009D619B">
              <w:rPr>
                <w:rFonts w:cs="Times New Roman"/>
                <w:b/>
                <w:szCs w:val="24"/>
              </w:rPr>
              <w:t xml:space="preserve"> definirano vrijeme zabrane radova koje se smatra prikladnim s obzirom na potrebe i građevinskog i turističkog sektora.</w:t>
            </w:r>
          </w:p>
        </w:tc>
      </w:tr>
      <w:tr w:rsidR="004E3CA1" w:rsidTr="0016257A">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lastRenderedPageBreak/>
              <w:t>12.</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CF0672" w:rsidRDefault="00825055" w:rsidP="00BA1084">
            <w:pPr>
              <w:spacing w:after="0" w:line="240" w:lineRule="auto"/>
              <w:rPr>
                <w:rFonts w:cs="Times New Roman"/>
                <w:b/>
                <w:bCs/>
              </w:rPr>
            </w:pPr>
            <w:r w:rsidRPr="00CF0672">
              <w:rPr>
                <w:rFonts w:eastAsia="Calibri" w:cs="Times New Roman"/>
                <w:b/>
                <w:bCs/>
                <w:sz w:val="22"/>
              </w:rPr>
              <w:t>BIRČIĆ GRADNJA d.o.o.</w:t>
            </w:r>
          </w:p>
        </w:tc>
        <w:tc>
          <w:tcPr>
            <w:tcW w:w="7786" w:type="dxa"/>
            <w:tcBorders>
              <w:top w:val="single" w:sz="2" w:space="0" w:color="auto"/>
              <w:left w:val="single" w:sz="2" w:space="0" w:color="auto"/>
              <w:bottom w:val="single" w:sz="2" w:space="0" w:color="auto"/>
              <w:right w:val="single" w:sz="2" w:space="0" w:color="auto"/>
            </w:tcBorders>
            <w:vAlign w:val="center"/>
          </w:tcPr>
          <w:p w:rsidR="00BA1084" w:rsidRDefault="00825055" w:rsidP="00BA1084">
            <w:pPr>
              <w:tabs>
                <w:tab w:val="left" w:pos="1002"/>
              </w:tabs>
              <w:spacing w:after="0" w:line="240" w:lineRule="auto"/>
              <w:rPr>
                <w:rFonts w:cs="Times New Roman"/>
                <w:b/>
              </w:rPr>
            </w:pPr>
            <w:r>
              <w:rPr>
                <w:rFonts w:cs="Times New Roman"/>
                <w:b/>
                <w:sz w:val="22"/>
              </w:rPr>
              <w:t>Zaprimljeno 17.11.2022.</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 xml:space="preserve">Poštovani, </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Smatramo da nije potrebno donositi bilokakve odluke o zabranama izvođenja radova tijekom turističke sezone 2023. godine a niti bilo koje iduće godine. Građevinari su savjesni i neće ujutro rano započeti sa bučnim radovima ako se u blizini nalaze turističk</w:t>
            </w:r>
            <w:r w:rsidRPr="00CF0672">
              <w:rPr>
                <w:rFonts w:cs="Times New Roman"/>
                <w:bCs/>
                <w:szCs w:val="24"/>
                <w:lang w:val="en-US"/>
              </w:rPr>
              <w:t xml:space="preserve">i objekti. </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 xml:space="preserve">Većina građevinara koristi se sofisticiranom opremom za gradnju koje ne proizvode veliku buku. Istina postoje uređaji koji proizvode veću buku ali sa takvim uređajima se može ograničiti rad na način da se ne koriste u ranim jutarnjim satima. </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 xml:space="preserve">Smatramo ako se nekome zabranjuje rad onda taj koji zabranjuje rad treba platiti odštetu onome kome se zabranjuje rad. </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Postoje tvrtke koje izvode samo pojedine radove: zemljane radove, tvrtke koje izvode radove na izvedbi konstrukcije. Ove tvrtke nisu u s</w:t>
            </w:r>
            <w:r w:rsidRPr="00CF0672">
              <w:rPr>
                <w:rFonts w:cs="Times New Roman"/>
                <w:bCs/>
                <w:szCs w:val="24"/>
                <w:lang w:val="en-US"/>
              </w:rPr>
              <w:t xml:space="preserve">tanju svoje zaposlenike zaposliti na drugim radovima jer za te radove nisu kvalificirani. Na primjer ne može strojar na rovokopaču postavljati keramičke pločice ili parkete, … </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 xml:space="preserve">U Puli, 17. studenog 2022. godine </w:t>
            </w:r>
          </w:p>
          <w:p w:rsidR="00BA1084" w:rsidRPr="00CF0672" w:rsidRDefault="00825055" w:rsidP="00BA1084">
            <w:pPr>
              <w:tabs>
                <w:tab w:val="left" w:pos="1002"/>
              </w:tabs>
              <w:spacing w:after="0" w:line="240" w:lineRule="auto"/>
              <w:rPr>
                <w:rFonts w:cs="Times New Roman"/>
                <w:bCs/>
                <w:szCs w:val="24"/>
                <w:lang w:val="en-US"/>
              </w:rPr>
            </w:pPr>
            <w:r w:rsidRPr="00CF0672">
              <w:rPr>
                <w:rFonts w:cs="Times New Roman"/>
                <w:bCs/>
                <w:szCs w:val="24"/>
                <w:lang w:val="en-US"/>
              </w:rPr>
              <w:t xml:space="preserve">Za BIRČIĆ GRADNJU d.o.o. </w:t>
            </w:r>
          </w:p>
          <w:p w:rsidR="00BA1084" w:rsidRPr="00CF0672" w:rsidRDefault="00825055" w:rsidP="00BA1084">
            <w:pPr>
              <w:tabs>
                <w:tab w:val="left" w:pos="1002"/>
              </w:tabs>
              <w:spacing w:after="0" w:line="240" w:lineRule="auto"/>
              <w:rPr>
                <w:rFonts w:cs="Times New Roman"/>
                <w:bCs/>
              </w:rPr>
            </w:pPr>
            <w:r w:rsidRPr="00CF0672">
              <w:rPr>
                <w:rFonts w:cs="Times New Roman"/>
                <w:bCs/>
                <w:szCs w:val="24"/>
                <w:lang w:val="en-US"/>
              </w:rPr>
              <w:t>Direktor: Ilija Bi</w:t>
            </w:r>
            <w:r w:rsidRPr="00CF0672">
              <w:rPr>
                <w:rFonts w:cs="Times New Roman"/>
                <w:bCs/>
                <w:szCs w:val="24"/>
                <w:lang w:val="en-US"/>
              </w:rPr>
              <w:t>rčić</w:t>
            </w:r>
          </w:p>
        </w:tc>
        <w:tc>
          <w:tcPr>
            <w:tcW w:w="5244" w:type="dxa"/>
            <w:tcBorders>
              <w:top w:val="single" w:sz="2" w:space="0" w:color="auto"/>
              <w:left w:val="single" w:sz="2" w:space="0" w:color="auto"/>
              <w:bottom w:val="single" w:sz="2" w:space="0" w:color="auto"/>
              <w:right w:val="single" w:sz="18" w:space="0" w:color="auto"/>
            </w:tcBorders>
            <w:vAlign w:val="center"/>
          </w:tcPr>
          <w:p w:rsidR="0063014C" w:rsidRPr="009D619B" w:rsidRDefault="00825055" w:rsidP="0063014C">
            <w:pPr>
              <w:spacing w:after="0" w:line="240" w:lineRule="auto"/>
              <w:rPr>
                <w:rFonts w:cs="Times New Roman"/>
                <w:b/>
                <w:szCs w:val="24"/>
              </w:rPr>
            </w:pPr>
            <w:r w:rsidRPr="009D619B">
              <w:rPr>
                <w:rFonts w:cs="Times New Roman"/>
                <w:b/>
                <w:szCs w:val="24"/>
              </w:rPr>
              <w:t>NE PRIHVAĆA SE.</w:t>
            </w:r>
          </w:p>
          <w:p w:rsidR="00BA1084" w:rsidRPr="00920A55" w:rsidRDefault="00825055" w:rsidP="0063014C">
            <w:pPr>
              <w:spacing w:after="0" w:line="240" w:lineRule="auto"/>
              <w:rPr>
                <w:rFonts w:cs="Times New Roman"/>
                <w:b/>
              </w:rPr>
            </w:pPr>
            <w:r w:rsidRPr="009D619B">
              <w:rPr>
                <w:rFonts w:cs="Times New Roman"/>
                <w:b/>
                <w:szCs w:val="24"/>
              </w:rPr>
              <w:t>- Odlukom</w:t>
            </w:r>
            <w:r>
              <w:rPr>
                <w:rFonts w:cs="Times New Roman"/>
                <w:b/>
                <w:szCs w:val="24"/>
              </w:rPr>
              <w:t xml:space="preserve"> je</w:t>
            </w:r>
            <w:r w:rsidRPr="009D619B">
              <w:rPr>
                <w:rFonts w:cs="Times New Roman"/>
                <w:b/>
                <w:szCs w:val="24"/>
              </w:rPr>
              <w:t xml:space="preserve"> definirano vrijeme zabrane radova koje se smatra prikladnim s obzirom na potrebe i građevinskog i turističkog sektora.</w:t>
            </w:r>
          </w:p>
        </w:tc>
      </w:tr>
      <w:tr w:rsidR="004E3CA1" w:rsidTr="0016257A">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t>13.</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CF0672">
              <w:rPr>
                <w:rFonts w:cs="Times New Roman"/>
                <w:b/>
                <w:sz w:val="22"/>
              </w:rPr>
              <w:t>Siniša Simetić &lt;sinisasimetic81@gmail.com&gt;</w:t>
            </w:r>
          </w:p>
        </w:tc>
        <w:tc>
          <w:tcPr>
            <w:tcW w:w="7786" w:type="dxa"/>
            <w:tcBorders>
              <w:top w:val="single" w:sz="2" w:space="0" w:color="auto"/>
              <w:left w:val="single" w:sz="2" w:space="0" w:color="auto"/>
              <w:bottom w:val="single" w:sz="2" w:space="0" w:color="auto"/>
              <w:right w:val="single" w:sz="2" w:space="0" w:color="auto"/>
            </w:tcBorders>
            <w:vAlign w:val="center"/>
          </w:tcPr>
          <w:p w:rsidR="00BA1084" w:rsidRDefault="00825055" w:rsidP="00BA1084">
            <w:pPr>
              <w:tabs>
                <w:tab w:val="left" w:pos="1002"/>
              </w:tabs>
              <w:spacing w:after="0" w:line="240" w:lineRule="auto"/>
              <w:rPr>
                <w:rFonts w:cs="Times New Roman"/>
                <w:b/>
              </w:rPr>
            </w:pPr>
            <w:r>
              <w:rPr>
                <w:rFonts w:cs="Times New Roman"/>
                <w:b/>
                <w:sz w:val="22"/>
              </w:rPr>
              <w:t>Zaprimljeno 17.11.2022.</w:t>
            </w:r>
          </w:p>
          <w:p w:rsidR="00BA1084" w:rsidRPr="00CF0672" w:rsidRDefault="00825055" w:rsidP="00BA1084">
            <w:pPr>
              <w:spacing w:after="0" w:line="240" w:lineRule="auto"/>
              <w:jc w:val="left"/>
              <w:rPr>
                <w:rFonts w:eastAsia="Calibri" w:cs="Times New Roman"/>
                <w:szCs w:val="24"/>
                <w:lang w:val="en-US"/>
              </w:rPr>
            </w:pPr>
            <w:r w:rsidRPr="00CF0672">
              <w:rPr>
                <w:rFonts w:eastAsia="Calibri" w:cs="Times New Roman"/>
                <w:szCs w:val="24"/>
                <w:lang w:val="en-US"/>
              </w:rPr>
              <w:t>Poštovani!</w:t>
            </w:r>
            <w:r>
              <w:rPr>
                <w:rFonts w:eastAsia="Calibri" w:cs="Times New Roman"/>
                <w:szCs w:val="24"/>
                <w:lang w:val="en-US"/>
              </w:rPr>
              <w:t xml:space="preserve"> </w:t>
            </w:r>
            <w:r w:rsidRPr="00CF0672">
              <w:rPr>
                <w:rFonts w:eastAsia="Calibri" w:cs="Times New Roman"/>
                <w:szCs w:val="24"/>
                <w:lang w:val="en-US"/>
              </w:rPr>
              <w:t xml:space="preserve">kao višegodišnji </w:t>
            </w:r>
            <w:r w:rsidRPr="00CF0672">
              <w:rPr>
                <w:rFonts w:eastAsia="Calibri" w:cs="Times New Roman"/>
                <w:szCs w:val="24"/>
                <w:lang w:val="en-US"/>
              </w:rPr>
              <w:t>gradevinski poduzetnik imam potrebu da vam napišem i ukažem da bilo kakve zabrane nisu dobre za nikoga a to što nema reda u puno stvari počevši od masovne apartmanizacije svega i svačega do toga da nema određenih građevinskih zona itd.nije u redu niti ljud</w:t>
            </w:r>
            <w:r w:rsidRPr="00CF0672">
              <w:rPr>
                <w:rFonts w:eastAsia="Calibri" w:cs="Times New Roman"/>
                <w:szCs w:val="24"/>
                <w:lang w:val="en-US"/>
              </w:rPr>
              <w:t>ski da se sve lomi preko leđa gradevinara i ljudi koji mukotrpno zarađuju novac da prehrane svoje obitelji a o nedostatku kvalitetne radne snage da niti ne govorim.smatram da vi rukovodeći ljudi možete i morate naći rješenje kako bi se sve sezone koje dola</w:t>
            </w:r>
            <w:r w:rsidRPr="00CF0672">
              <w:rPr>
                <w:rFonts w:eastAsia="Calibri" w:cs="Times New Roman"/>
                <w:szCs w:val="24"/>
                <w:lang w:val="en-US"/>
              </w:rPr>
              <w:t xml:space="preserve">ze odradile na zadovoljstvo svih nas i da nitko ne bude oštećen i ne stavlja ključ u bravu jer se ne bavimo svi turizmom i ne živimo svi od toga.jedan mjesec u špici sezone svakako većina gradevinara ide na </w:t>
            </w:r>
            <w:r w:rsidRPr="00CF0672">
              <w:rPr>
                <w:rFonts w:eastAsia="Calibri" w:cs="Times New Roman"/>
                <w:szCs w:val="24"/>
                <w:lang w:val="en-US"/>
              </w:rPr>
              <w:lastRenderedPageBreak/>
              <w:t>godišnji odmor i to je jedino podnošljivo a po mo</w:t>
            </w:r>
            <w:r w:rsidRPr="00CF0672">
              <w:rPr>
                <w:rFonts w:eastAsia="Calibri" w:cs="Times New Roman"/>
                <w:szCs w:val="24"/>
                <w:lang w:val="en-US"/>
              </w:rPr>
              <w:t>jem mišljenju trebalo bi imati određene zone u gradu gdje bi se radovi mogli odvijati nesmetano bez ikakvih prekida i takozvanih zabrana.mislim da uz kvalitetnu odluku o komunalnom redu i obzirno ponašanje svih nas zajedno može i mora odvijati normalan suž</w:t>
            </w:r>
            <w:r w:rsidRPr="00CF0672">
              <w:rPr>
                <w:rFonts w:eastAsia="Calibri" w:cs="Times New Roman"/>
                <w:szCs w:val="24"/>
                <w:lang w:val="en-US"/>
              </w:rPr>
              <w:t>ivot svih nas bez ikakvih obilježavanja nas gradevinara kao neprijatelja turističkih sezona,uvedite reda u grad pa nam nikakve zabrane neće biti potrebne,s poštovanjem!</w:t>
            </w:r>
          </w:p>
          <w:p w:rsidR="00BA1084" w:rsidRPr="00CF0672" w:rsidRDefault="00BA1084" w:rsidP="00BA1084">
            <w:pPr>
              <w:spacing w:after="0" w:line="240" w:lineRule="auto"/>
              <w:rPr>
                <w:rFonts w:eastAsia="Times New Roman" w:cs="Times New Roman"/>
                <w:szCs w:val="24"/>
                <w:lang w:val="en-US"/>
              </w:rPr>
            </w:pPr>
          </w:p>
        </w:tc>
        <w:tc>
          <w:tcPr>
            <w:tcW w:w="5244" w:type="dxa"/>
            <w:tcBorders>
              <w:top w:val="single" w:sz="2" w:space="0" w:color="auto"/>
              <w:left w:val="single" w:sz="2" w:space="0" w:color="auto"/>
              <w:bottom w:val="single" w:sz="2" w:space="0" w:color="auto"/>
              <w:right w:val="single" w:sz="18" w:space="0" w:color="auto"/>
            </w:tcBorders>
            <w:vAlign w:val="center"/>
          </w:tcPr>
          <w:p w:rsidR="00B24C74" w:rsidRPr="007F378B" w:rsidRDefault="00825055" w:rsidP="00B24C74">
            <w:pPr>
              <w:spacing w:after="0" w:line="240" w:lineRule="auto"/>
              <w:rPr>
                <w:rFonts w:cs="Times New Roman"/>
                <w:b/>
              </w:rPr>
            </w:pPr>
            <w:r w:rsidRPr="007F378B">
              <w:rPr>
                <w:rFonts w:cs="Times New Roman"/>
                <w:b/>
              </w:rPr>
              <w:lastRenderedPageBreak/>
              <w:t>DJELOMIČNO SE PRIHVAĆA.</w:t>
            </w:r>
          </w:p>
          <w:p w:rsidR="00BA1084" w:rsidRPr="00920A55" w:rsidRDefault="00825055" w:rsidP="00B24C74">
            <w:pPr>
              <w:spacing w:after="0" w:line="240" w:lineRule="auto"/>
              <w:rPr>
                <w:rFonts w:cs="Times New Roman"/>
                <w:b/>
              </w:rPr>
            </w:pPr>
            <w:r w:rsidRPr="007F378B">
              <w:rPr>
                <w:rFonts w:cs="Times New Roman"/>
                <w:b/>
                <w:szCs w:val="24"/>
              </w:rPr>
              <w:t>- člankom 3. Odluke definira se područje na koje se zabrana ne</w:t>
            </w:r>
            <w:r w:rsidRPr="007F378B">
              <w:rPr>
                <w:rFonts w:cs="Times New Roman"/>
                <w:b/>
                <w:szCs w:val="24"/>
              </w:rPr>
              <w:t xml:space="preserve"> odnosi.</w:t>
            </w:r>
          </w:p>
        </w:tc>
      </w:tr>
      <w:tr w:rsidR="004E3CA1" w:rsidTr="00771700">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lastRenderedPageBreak/>
              <w:t>14.</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CF0672">
              <w:rPr>
                <w:rFonts w:cs="Times New Roman"/>
                <w:b/>
                <w:sz w:val="22"/>
              </w:rPr>
              <w:t>Graditelji Investitori &lt;graditelji.investitori@gmail.com&gt;</w:t>
            </w:r>
          </w:p>
        </w:tc>
        <w:tc>
          <w:tcPr>
            <w:tcW w:w="7786" w:type="dxa"/>
            <w:tcBorders>
              <w:top w:val="single" w:sz="2" w:space="0" w:color="auto"/>
              <w:left w:val="single" w:sz="2" w:space="0" w:color="auto"/>
              <w:bottom w:val="single" w:sz="2" w:space="0" w:color="auto"/>
              <w:right w:val="single" w:sz="2" w:space="0" w:color="auto"/>
            </w:tcBorders>
            <w:vAlign w:val="center"/>
          </w:tcPr>
          <w:p w:rsidR="00BA1084" w:rsidRDefault="00825055" w:rsidP="00BA1084">
            <w:pPr>
              <w:spacing w:after="0" w:line="240" w:lineRule="auto"/>
              <w:rPr>
                <w:rFonts w:eastAsia="Times New Roman" w:cs="Times New Roman"/>
                <w:b/>
              </w:rPr>
            </w:pPr>
            <w:r w:rsidRPr="00CF0672">
              <w:rPr>
                <w:rFonts w:eastAsia="Times New Roman" w:cs="Times New Roman"/>
                <w:b/>
                <w:sz w:val="22"/>
              </w:rPr>
              <w:t>Zaprimljeno 17.11.2022.</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ascii="Arial" w:hAnsi="Arial" w:cs="Arial"/>
                <w:color w:val="000000"/>
                <w:szCs w:val="24"/>
                <w:lang w:val="en-US"/>
              </w:rPr>
              <w:t xml:space="preserve"> </w:t>
            </w:r>
            <w:r w:rsidRPr="00CF0672">
              <w:rPr>
                <w:rFonts w:cs="Times New Roman"/>
                <w:color w:val="000000"/>
                <w:szCs w:val="24"/>
                <w:lang w:val="en-US"/>
              </w:rPr>
              <w:t xml:space="preserve">Poštovani,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Na prijedlog odluke o privremenim zabranama izvođenja radova tokom turističke sezone 2023 godine očitujemo se kako slijedi: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Svaka odluka o </w:t>
            </w:r>
            <w:r w:rsidRPr="00CF0672">
              <w:rPr>
                <w:rFonts w:cs="Times New Roman"/>
                <w:color w:val="000000"/>
                <w:szCs w:val="24"/>
                <w:lang w:val="en-US"/>
              </w:rPr>
              <w:t xml:space="preserve">zabranama izvođenja radova narušava pravo gospodarskim subjektima na rad i pravno na jednakost svih gospodarskih grana. Sa tim se odlukama, pojedinim gospodarskim subjektima nanosi šteta u financijskom smislu jer ti isti gospodarski subjekti moraju svojim </w:t>
            </w:r>
            <w:r w:rsidRPr="00CF0672">
              <w:rPr>
                <w:rFonts w:cs="Times New Roman"/>
                <w:color w:val="000000"/>
                <w:szCs w:val="24"/>
                <w:lang w:val="en-US"/>
              </w:rPr>
              <w:t xml:space="preserve">zaposlenicima osigurati primanja svih 12 mjeseci u godini.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Postoje gospodarski subjekti koji se u svojoj profesiji isključivo bave iskopima i prijevozima (zemljanim radovima) i gospodarski subjekti koji se isključivo bave na izgradnji konstrukcije objekat</w:t>
            </w:r>
            <w:r w:rsidRPr="00CF0672">
              <w:rPr>
                <w:rFonts w:cs="Times New Roman"/>
                <w:color w:val="000000"/>
                <w:szCs w:val="24"/>
                <w:lang w:val="en-US"/>
              </w:rPr>
              <w:t xml:space="preserve">a. Iz tog razloga nisu u mogućnosti svoje zaposlenike prebaciti na izvođenje drugih građevinskih radova.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Zbog zabrana radova štetu trpe mnogi gospodarski subjekti: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 investitori – zbog kašnjenja završetka radova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građevinari – zbog isplate plaća zaposl</w:t>
            </w:r>
            <w:r w:rsidRPr="00CF0672">
              <w:rPr>
                <w:rFonts w:cs="Times New Roman"/>
                <w:color w:val="000000"/>
                <w:szCs w:val="24"/>
                <w:lang w:val="en-US"/>
              </w:rPr>
              <w:t xml:space="preserve">enicima za vrijeme zabrane radova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 proizvođači građevinskog materijala – smanjena potrošnja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 trgovine građevinskim materijalom i opremom – smanjen promet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 transporti – smanjen promet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 gradovi i općine – manje ubiranje prireza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 državni proračun – </w:t>
            </w:r>
            <w:r w:rsidRPr="00CF0672">
              <w:rPr>
                <w:rFonts w:cs="Times New Roman"/>
                <w:color w:val="000000"/>
                <w:szCs w:val="24"/>
                <w:lang w:val="en-US"/>
              </w:rPr>
              <w:t xml:space="preserve">manje ubiranje poreza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Smatramo da gradnja u toku turističke sezone ne ugrožava turistički sektor. Zabrane radova ne postoje u drugim Europskim državama. Grad Pula nije isključivo turistički grad.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lastRenderedPageBreak/>
              <w:t xml:space="preserve">Ako ipak grad Pula donosi navedenu odluku onda bi trebalo </w:t>
            </w:r>
            <w:r w:rsidRPr="00CF0672">
              <w:rPr>
                <w:rFonts w:cs="Times New Roman"/>
                <w:color w:val="000000"/>
                <w:szCs w:val="24"/>
                <w:lang w:val="en-US"/>
              </w:rPr>
              <w:t xml:space="preserve">da se odluka o zabrani radova tokom turističke sezone 2023. godine donosi isključivo na uža područja grada Pule npr. (uži centar grada, turistička područja grada (Verudela)).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U Puli, 17. studenog 2022. godine </w:t>
            </w:r>
          </w:p>
          <w:p w:rsidR="00BA1084" w:rsidRPr="00CF0672" w:rsidRDefault="00825055" w:rsidP="00BA1084">
            <w:pPr>
              <w:autoSpaceDE w:val="0"/>
              <w:autoSpaceDN w:val="0"/>
              <w:adjustRightInd w:val="0"/>
              <w:spacing w:after="0" w:line="240" w:lineRule="auto"/>
              <w:jc w:val="left"/>
              <w:rPr>
                <w:rFonts w:cs="Times New Roman"/>
                <w:color w:val="000000"/>
                <w:szCs w:val="24"/>
                <w:lang w:val="en-US"/>
              </w:rPr>
            </w:pPr>
            <w:r w:rsidRPr="00CF0672">
              <w:rPr>
                <w:rFonts w:cs="Times New Roman"/>
                <w:color w:val="000000"/>
                <w:szCs w:val="24"/>
                <w:lang w:val="en-US"/>
              </w:rPr>
              <w:t xml:space="preserve">Za Udrugu graditelja i investitora Istre </w:t>
            </w:r>
          </w:p>
          <w:p w:rsidR="00BA1084" w:rsidRPr="00CF0672" w:rsidRDefault="00825055" w:rsidP="00BA1084">
            <w:pPr>
              <w:spacing w:after="0" w:line="240" w:lineRule="auto"/>
              <w:rPr>
                <w:rFonts w:eastAsia="Times New Roman" w:cs="Times New Roman"/>
                <w:b/>
                <w:szCs w:val="24"/>
              </w:rPr>
            </w:pPr>
            <w:r w:rsidRPr="00CF0672">
              <w:rPr>
                <w:rFonts w:cs="Times New Roman"/>
                <w:color w:val="000000"/>
                <w:szCs w:val="24"/>
                <w:lang w:val="en-US"/>
              </w:rPr>
              <w:t>Predsjednik udruge: Ilija Birčić</w:t>
            </w:r>
          </w:p>
          <w:p w:rsidR="00BA1084" w:rsidRPr="00920A55" w:rsidRDefault="00BA1084" w:rsidP="00BA1084">
            <w:pPr>
              <w:spacing w:after="0" w:line="240" w:lineRule="auto"/>
              <w:rPr>
                <w:rFonts w:eastAsia="Times New Roman" w:cs="Times New Roman"/>
                <w:lang w:val="en-US"/>
              </w:rPr>
            </w:pPr>
          </w:p>
        </w:tc>
        <w:tc>
          <w:tcPr>
            <w:tcW w:w="5244" w:type="dxa"/>
            <w:tcBorders>
              <w:top w:val="single" w:sz="2" w:space="0" w:color="auto"/>
              <w:left w:val="single" w:sz="2" w:space="0" w:color="auto"/>
              <w:bottom w:val="single" w:sz="2" w:space="0" w:color="auto"/>
              <w:right w:val="single" w:sz="18" w:space="0" w:color="auto"/>
            </w:tcBorders>
            <w:vAlign w:val="center"/>
          </w:tcPr>
          <w:p w:rsidR="00140620" w:rsidRDefault="00825055" w:rsidP="00140620">
            <w:pPr>
              <w:spacing w:after="0" w:line="240" w:lineRule="auto"/>
              <w:rPr>
                <w:rFonts w:cs="Times New Roman"/>
                <w:b/>
              </w:rPr>
            </w:pPr>
            <w:r>
              <w:rPr>
                <w:rFonts w:cs="Times New Roman"/>
                <w:b/>
              </w:rPr>
              <w:lastRenderedPageBreak/>
              <w:t>DJELOMIČNO SE PRIHVAĆA.</w:t>
            </w:r>
          </w:p>
          <w:p w:rsidR="00BA1084" w:rsidRPr="00920A55" w:rsidRDefault="00825055" w:rsidP="00BA1084">
            <w:pPr>
              <w:spacing w:after="0" w:line="240" w:lineRule="auto"/>
              <w:rPr>
                <w:rFonts w:cs="Times New Roman"/>
                <w:b/>
              </w:rPr>
            </w:pPr>
            <w:r>
              <w:rPr>
                <w:rFonts w:cs="Times New Roman"/>
                <w:b/>
                <w:sz w:val="22"/>
              </w:rPr>
              <w:t xml:space="preserve">- člankom </w:t>
            </w:r>
            <w:r w:rsidR="00557DC2">
              <w:rPr>
                <w:rFonts w:cs="Times New Roman"/>
                <w:b/>
                <w:sz w:val="22"/>
              </w:rPr>
              <w:t>2</w:t>
            </w:r>
            <w:r>
              <w:rPr>
                <w:rFonts w:cs="Times New Roman"/>
                <w:b/>
                <w:sz w:val="22"/>
              </w:rPr>
              <w:t xml:space="preserve">. Odluke se </w:t>
            </w:r>
            <w:r w:rsidR="00557DC2">
              <w:rPr>
                <w:rFonts w:cs="Times New Roman"/>
                <w:b/>
                <w:sz w:val="22"/>
              </w:rPr>
              <w:t>definira vrsta građevina</w:t>
            </w:r>
            <w:r w:rsidR="009D619B">
              <w:rPr>
                <w:rFonts w:cs="Times New Roman"/>
                <w:b/>
                <w:sz w:val="22"/>
              </w:rPr>
              <w:t xml:space="preserve"> </w:t>
            </w:r>
            <w:r w:rsidR="009D619B" w:rsidRPr="009D619B">
              <w:rPr>
                <w:rFonts w:cs="Times New Roman"/>
                <w:b/>
                <w:sz w:val="22"/>
              </w:rPr>
              <w:t>razvrstanih u skupinu oznake 2.b - građevine za koje se utvrđuju posebni uvjeti, a ne provodi postupak donošenja rješenja o prihvatljivosti zahvata za okoliš, odnosno postupka ocjene o potrebi procjene utjecaja na okoliš i/ili ocjene prihvatljivosti zahvata za ekološku mrežu</w:t>
            </w:r>
            <w:r w:rsidR="00557DC2">
              <w:rPr>
                <w:rFonts w:cs="Times New Roman"/>
                <w:b/>
                <w:sz w:val="22"/>
              </w:rPr>
              <w:t xml:space="preserve"> na koje se zabrana odnosi</w:t>
            </w:r>
            <w:r w:rsidR="005E66BF" w:rsidRPr="00A272BB">
              <w:rPr>
                <w:rFonts w:cs="Times New Roman"/>
                <w:b/>
                <w:color w:val="00B0F0"/>
                <w:szCs w:val="24"/>
              </w:rPr>
              <w:t xml:space="preserve"> </w:t>
            </w:r>
            <w:r w:rsidR="005E66BF" w:rsidRPr="007F378B">
              <w:rPr>
                <w:rFonts w:cs="Times New Roman"/>
                <w:b/>
                <w:szCs w:val="24"/>
              </w:rPr>
              <w:t>te se člankom 3. Odluke definira područje na koje se zabrana ne odnosi.</w:t>
            </w:r>
          </w:p>
        </w:tc>
      </w:tr>
      <w:tr w:rsidR="004E3CA1" w:rsidTr="00786821">
        <w:trPr>
          <w:trHeight w:val="567"/>
        </w:trPr>
        <w:tc>
          <w:tcPr>
            <w:tcW w:w="544" w:type="dxa"/>
            <w:tcBorders>
              <w:top w:val="single" w:sz="2" w:space="0" w:color="auto"/>
              <w:left w:val="single" w:sz="18"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20A55">
              <w:rPr>
                <w:rFonts w:cs="Times New Roman"/>
                <w:b/>
                <w:sz w:val="22"/>
              </w:rPr>
              <w:lastRenderedPageBreak/>
              <w:t>15.</w:t>
            </w:r>
          </w:p>
        </w:tc>
        <w:tc>
          <w:tcPr>
            <w:tcW w:w="1442" w:type="dxa"/>
            <w:tcBorders>
              <w:top w:val="single" w:sz="2" w:space="0" w:color="auto"/>
              <w:left w:val="single" w:sz="2" w:space="0" w:color="auto"/>
              <w:bottom w:val="single" w:sz="2" w:space="0" w:color="auto"/>
              <w:right w:val="single" w:sz="2" w:space="0" w:color="auto"/>
            </w:tcBorders>
            <w:vAlign w:val="center"/>
          </w:tcPr>
          <w:p w:rsidR="00BA1084" w:rsidRPr="00920A55" w:rsidRDefault="00825055" w:rsidP="00BA1084">
            <w:pPr>
              <w:spacing w:after="0" w:line="240" w:lineRule="auto"/>
              <w:rPr>
                <w:rFonts w:cs="Times New Roman"/>
                <w:b/>
              </w:rPr>
            </w:pPr>
            <w:r w:rsidRPr="009E006C">
              <w:rPr>
                <w:rFonts w:cs="Times New Roman"/>
                <w:b/>
                <w:sz w:val="22"/>
              </w:rPr>
              <w:t>snjeska &lt;</w:t>
            </w:r>
            <w:r w:rsidRPr="009E006C">
              <w:rPr>
                <w:rFonts w:cs="Times New Roman"/>
                <w:b/>
                <w:sz w:val="22"/>
              </w:rPr>
              <w:t>snjeska2403@gmail.com&gt;</w:t>
            </w:r>
          </w:p>
        </w:tc>
        <w:tc>
          <w:tcPr>
            <w:tcW w:w="7786" w:type="dxa"/>
            <w:tcBorders>
              <w:top w:val="single" w:sz="2" w:space="0" w:color="auto"/>
              <w:left w:val="single" w:sz="2" w:space="0" w:color="auto"/>
              <w:bottom w:val="single" w:sz="2" w:space="0" w:color="auto"/>
              <w:right w:val="single" w:sz="2" w:space="0" w:color="auto"/>
            </w:tcBorders>
            <w:vAlign w:val="center"/>
          </w:tcPr>
          <w:p w:rsidR="00BA1084" w:rsidRPr="009E006C" w:rsidRDefault="00825055" w:rsidP="00BA1084">
            <w:pPr>
              <w:spacing w:after="0"/>
              <w:rPr>
                <w:rFonts w:cs="Times New Roman"/>
                <w:b/>
                <w:szCs w:val="24"/>
              </w:rPr>
            </w:pPr>
            <w:r w:rsidRPr="009E006C">
              <w:rPr>
                <w:rFonts w:cs="Times New Roman"/>
                <w:b/>
                <w:szCs w:val="24"/>
              </w:rPr>
              <w:t>Zaprimljeno 1</w:t>
            </w:r>
            <w:r>
              <w:rPr>
                <w:rFonts w:cs="Times New Roman"/>
                <w:b/>
                <w:szCs w:val="24"/>
              </w:rPr>
              <w:t>7</w:t>
            </w:r>
            <w:r w:rsidRPr="009E006C">
              <w:rPr>
                <w:rFonts w:cs="Times New Roman"/>
                <w:b/>
                <w:szCs w:val="24"/>
              </w:rPr>
              <w:t>.11.2022.</w:t>
            </w:r>
          </w:p>
          <w:p w:rsidR="00BA1084" w:rsidRPr="009E006C" w:rsidRDefault="00825055" w:rsidP="00BA1084">
            <w:pPr>
              <w:spacing w:after="0" w:line="240" w:lineRule="auto"/>
              <w:rPr>
                <w:rFonts w:cs="Times New Roman"/>
                <w:color w:val="222222"/>
                <w:szCs w:val="24"/>
                <w:shd w:val="clear" w:color="auto" w:fill="FFFFFF"/>
              </w:rPr>
            </w:pPr>
            <w:r w:rsidRPr="009E006C">
              <w:rPr>
                <w:rFonts w:cs="Times New Roman"/>
                <w:color w:val="222222"/>
                <w:szCs w:val="24"/>
                <w:shd w:val="clear" w:color="auto" w:fill="FFFFFF"/>
              </w:rPr>
              <w:t>Postovani,</w:t>
            </w:r>
          </w:p>
          <w:p w:rsidR="00BA1084" w:rsidRPr="009E006C" w:rsidRDefault="00825055" w:rsidP="00BA1084">
            <w:pPr>
              <w:spacing w:after="0" w:line="240" w:lineRule="auto"/>
              <w:rPr>
                <w:rFonts w:eastAsia="Times New Roman" w:cs="Times New Roman"/>
                <w:color w:val="444444"/>
                <w:szCs w:val="24"/>
                <w:shd w:val="clear" w:color="auto" w:fill="FFFFFF"/>
                <w:lang w:eastAsia="en-GB"/>
              </w:rPr>
            </w:pPr>
            <w:r w:rsidRPr="009E006C">
              <w:rPr>
                <w:rFonts w:cs="Times New Roman"/>
                <w:color w:val="222222"/>
                <w:szCs w:val="24"/>
                <w:shd w:val="clear" w:color="auto" w:fill="FFFFFF"/>
              </w:rPr>
              <w:t>Ou</w:t>
            </w:r>
            <w:r w:rsidRPr="009E006C">
              <w:rPr>
                <w:rFonts w:cs="Times New Roman"/>
                <w:color w:val="222222"/>
                <w:szCs w:val="24"/>
                <w:shd w:val="clear" w:color="auto" w:fill="FFFFFF"/>
              </w:rPr>
              <w:t xml:space="preserve"> sezonu imala  ogromnih problema sa radovima na susjednim parcelama, buka i smrad su nepodnošljivi do te mjere da su  gosti  bili jako nezadovoljni, otkazali su rezervacije, čak su mi I mi i prijetili. Nakon 10 godina truda I rad  meni je a vjerujem i mnog</w:t>
            </w:r>
            <w:r w:rsidRPr="009E006C">
              <w:rPr>
                <w:rFonts w:cs="Times New Roman"/>
                <w:color w:val="222222"/>
                <w:szCs w:val="24"/>
                <w:shd w:val="clear" w:color="auto" w:fill="FFFFFF"/>
              </w:rPr>
              <w:t>im drugim iznajmljivacima na području grada Pula sezona upropastena.</w:t>
            </w:r>
          </w:p>
          <w:p w:rsidR="00BA1084" w:rsidRPr="009E006C" w:rsidRDefault="00825055" w:rsidP="00BA1084">
            <w:pPr>
              <w:spacing w:after="0" w:line="240" w:lineRule="auto"/>
              <w:rPr>
                <w:rFonts w:eastAsia="Times New Roman" w:cs="Times New Roman"/>
                <w:color w:val="444444"/>
                <w:szCs w:val="24"/>
                <w:shd w:val="clear" w:color="auto" w:fill="FFFFFF"/>
                <w:lang w:eastAsia="en-GB"/>
              </w:rPr>
            </w:pPr>
            <w:r w:rsidRPr="009E006C">
              <w:rPr>
                <w:rFonts w:eastAsia="Times New Roman" w:cs="Times New Roman"/>
                <w:color w:val="444444"/>
                <w:szCs w:val="24"/>
                <w:shd w:val="clear" w:color="auto" w:fill="FFFFFF"/>
                <w:lang w:eastAsia="en-GB"/>
              </w:rPr>
              <w:t>Od sitnih jutranjih sati odjekuje brujanje bušilica, zvrndanje kompresora, batude</w:t>
            </w:r>
            <w:r>
              <w:rPr>
                <w:rFonts w:eastAsia="Times New Roman" w:cs="Times New Roman"/>
                <w:color w:val="444444"/>
                <w:szCs w:val="24"/>
                <w:shd w:val="clear" w:color="auto" w:fill="FFFFFF"/>
                <w:lang w:eastAsia="en-GB"/>
              </w:rPr>
              <w:t>,</w:t>
            </w:r>
            <w:r w:rsidRPr="009E006C">
              <w:rPr>
                <w:rFonts w:eastAsia="Times New Roman" w:cs="Times New Roman"/>
                <w:color w:val="444444"/>
                <w:szCs w:val="24"/>
                <w:shd w:val="clear" w:color="auto" w:fill="FFFFFF"/>
                <w:lang w:eastAsia="en-GB"/>
              </w:rPr>
              <w:t>čekića.</w:t>
            </w:r>
            <w:r w:rsidRPr="009E006C">
              <w:rPr>
                <w:rFonts w:eastAsia="Times New Roman" w:cs="Times New Roman"/>
                <w:color w:val="444444"/>
                <w:szCs w:val="24"/>
                <w:lang w:eastAsia="en-GB"/>
              </w:rPr>
              <w:br/>
            </w:r>
            <w:r w:rsidRPr="009E006C">
              <w:rPr>
                <w:rFonts w:eastAsia="Times New Roman" w:cs="Times New Roman"/>
                <w:color w:val="444444"/>
                <w:szCs w:val="24"/>
                <w:shd w:val="clear" w:color="auto" w:fill="FFFFFF"/>
                <w:lang w:eastAsia="en-GB"/>
              </w:rPr>
              <w:t>Tuku se sati i, odista, radnika je malo pa i brojni prekovremeni, prije i poslije uobičajenog rad</w:t>
            </w:r>
            <w:r w:rsidRPr="009E006C">
              <w:rPr>
                <w:rFonts w:eastAsia="Times New Roman" w:cs="Times New Roman"/>
                <w:color w:val="444444"/>
                <w:szCs w:val="24"/>
                <w:shd w:val="clear" w:color="auto" w:fill="FFFFFF"/>
                <w:lang w:eastAsia="en-GB"/>
              </w:rPr>
              <w:t>nog vremena kako bi se dogovoreni posao mogao završiti u predviđenim rokovima, ili tek nešto kasnije.</w:t>
            </w:r>
          </w:p>
          <w:p w:rsidR="00BA1084" w:rsidRPr="009E006C" w:rsidRDefault="00825055" w:rsidP="00BA1084">
            <w:pPr>
              <w:spacing w:after="0" w:line="240" w:lineRule="auto"/>
              <w:rPr>
                <w:rFonts w:eastAsia="Times New Roman" w:cs="Times New Roman"/>
                <w:szCs w:val="24"/>
                <w:lang w:eastAsia="en-GB"/>
              </w:rPr>
            </w:pPr>
            <w:r w:rsidRPr="009E006C">
              <w:rPr>
                <w:rFonts w:eastAsia="Times New Roman" w:cs="Times New Roman"/>
                <w:color w:val="444444"/>
                <w:szCs w:val="24"/>
                <w:shd w:val="clear" w:color="auto" w:fill="FFFFFF"/>
                <w:lang w:eastAsia="en-GB"/>
              </w:rPr>
              <w:t>Praksa zabrane određenih građevinskih radova u turističkim mjestima na našim obalama se provodi dugi niz godina.</w:t>
            </w:r>
          </w:p>
          <w:p w:rsidR="00BA1084" w:rsidRPr="009E006C" w:rsidRDefault="00825055" w:rsidP="00BA1084">
            <w:pPr>
              <w:spacing w:after="0"/>
              <w:rPr>
                <w:rFonts w:eastAsia="Times New Roman" w:cs="Times New Roman"/>
                <w:color w:val="444444"/>
                <w:szCs w:val="24"/>
                <w:lang w:eastAsia="en-GB"/>
              </w:rPr>
            </w:pPr>
            <w:r w:rsidRPr="009E006C">
              <w:rPr>
                <w:rFonts w:eastAsia="Times New Roman" w:cs="Times New Roman"/>
                <w:color w:val="444444"/>
                <w:szCs w:val="24"/>
                <w:shd w:val="clear" w:color="auto" w:fill="FFFFFF"/>
                <w:lang w:eastAsia="en-GB"/>
              </w:rPr>
              <w:t xml:space="preserve">U većini mjesta je na snazi odluka o obustavi građevinskih radova od 15.lipnja do 15.rujna,premda negdje počinje I ranije na području Opatije npr. Već od 1. Lipnja, a </w:t>
            </w:r>
            <w:r w:rsidRPr="009E006C">
              <w:rPr>
                <w:rFonts w:eastAsia="Times New Roman" w:cs="Times New Roman"/>
                <w:color w:val="444444"/>
                <w:szCs w:val="24"/>
                <w:lang w:eastAsia="en-GB"/>
              </w:rPr>
              <w:t>slično je i u mnogim drugim mediteranskim turističkim zemljama. Recimo, na Malti gdje obu</w:t>
            </w:r>
            <w:r w:rsidRPr="009E006C">
              <w:rPr>
                <w:rFonts w:eastAsia="Times New Roman" w:cs="Times New Roman"/>
                <w:color w:val="444444"/>
                <w:szCs w:val="24"/>
                <w:lang w:eastAsia="en-GB"/>
              </w:rPr>
              <w:t>stava traje dulje, do 30. Rujna.</w:t>
            </w:r>
          </w:p>
          <w:p w:rsidR="00BA1084" w:rsidRPr="00286373" w:rsidRDefault="00825055" w:rsidP="00BA1084">
            <w:pPr>
              <w:spacing w:after="0"/>
              <w:rPr>
                <w:rFonts w:eastAsia="Times New Roman" w:cs="Times New Roman"/>
                <w:szCs w:val="24"/>
                <w:shd w:val="clear" w:color="auto" w:fill="FFFFFF"/>
                <w:lang w:eastAsia="en-GB"/>
              </w:rPr>
            </w:pPr>
            <w:r w:rsidRPr="009E006C">
              <w:rPr>
                <w:rFonts w:eastAsia="Times New Roman" w:cs="Times New Roman"/>
                <w:color w:val="444444"/>
                <w:szCs w:val="24"/>
                <w:shd w:val="clear" w:color="auto" w:fill="FFFFFF"/>
                <w:lang w:eastAsia="en-GB"/>
              </w:rPr>
              <w:t>Tom praksom nisu zadovoljni građevinari, ali jesu poduzetnici u turizmu i njihovi gosti. Poslijepodnevna </w:t>
            </w:r>
            <w:r w:rsidRPr="009E006C">
              <w:rPr>
                <w:rFonts w:eastAsia="Times New Roman" w:cs="Times New Roman"/>
                <w:i/>
                <w:iCs/>
                <w:color w:val="444444"/>
                <w:szCs w:val="24"/>
                <w:shd w:val="clear" w:color="auto" w:fill="FFFFFF"/>
                <w:lang w:eastAsia="en-GB"/>
              </w:rPr>
              <w:t>siesta</w:t>
            </w:r>
            <w:r w:rsidRPr="009E006C">
              <w:rPr>
                <w:rFonts w:eastAsia="Times New Roman" w:cs="Times New Roman"/>
                <w:color w:val="444444"/>
                <w:szCs w:val="24"/>
                <w:shd w:val="clear" w:color="auto" w:fill="FFFFFF"/>
                <w:lang w:eastAsia="en-GB"/>
              </w:rPr>
              <w:t xml:space="preserve"> ili dugo jutarnje izležavanje na odmoru ne idu pod ruku s čekićanjem, bušenjem, rušenjem i svim ostalim zvučnim </w:t>
            </w:r>
            <w:r w:rsidRPr="00286373">
              <w:rPr>
                <w:rFonts w:eastAsia="Times New Roman" w:cs="Times New Roman"/>
                <w:szCs w:val="24"/>
                <w:shd w:val="clear" w:color="auto" w:fill="FFFFFF"/>
                <w:lang w:eastAsia="en-GB"/>
              </w:rPr>
              <w:t>podražajima koji prate građevinske radove.</w:t>
            </w:r>
          </w:p>
          <w:p w:rsidR="00BA1084" w:rsidRPr="00286373" w:rsidRDefault="00825055" w:rsidP="00BA1084">
            <w:pPr>
              <w:spacing w:after="0"/>
              <w:rPr>
                <w:rFonts w:cs="Times New Roman"/>
                <w:szCs w:val="24"/>
                <w:shd w:val="clear" w:color="auto" w:fill="FFFFFF"/>
              </w:rPr>
            </w:pPr>
            <w:r w:rsidRPr="00286373">
              <w:rPr>
                <w:rFonts w:cs="Times New Roman"/>
                <w:szCs w:val="24"/>
                <w:shd w:val="clear" w:color="auto" w:fill="FFFFFF"/>
              </w:rPr>
              <w:t>Apsolutno nemam ništa protiv gradnje na susjednoj parceli tj parcelama i nemam namjeru nikome ospora</w:t>
            </w:r>
            <w:r w:rsidRPr="00286373">
              <w:rPr>
                <w:rFonts w:cs="Times New Roman"/>
                <w:szCs w:val="24"/>
                <w:shd w:val="clear" w:color="auto" w:fill="FFFFFF"/>
              </w:rPr>
              <w:t xml:space="preserve">vati njegovo pravo ali imam protiv načina na </w:t>
            </w:r>
            <w:r w:rsidRPr="00286373">
              <w:rPr>
                <w:rFonts w:cs="Times New Roman"/>
                <w:szCs w:val="24"/>
                <w:shd w:val="clear" w:color="auto" w:fill="FFFFFF"/>
              </w:rPr>
              <w:lastRenderedPageBreak/>
              <w:t>koji se procedura odvija, a čak i sa važećom građevinskom dozvolom, tolika količina buke je nepodnošljiva.</w:t>
            </w:r>
            <w:r w:rsidRPr="00286373">
              <w:rPr>
                <w:rFonts w:cs="Times New Roman"/>
                <w:szCs w:val="24"/>
              </w:rPr>
              <w:br/>
            </w:r>
            <w:r w:rsidRPr="00286373">
              <w:rPr>
                <w:rFonts w:cs="Times New Roman"/>
                <w:szCs w:val="24"/>
                <w:shd w:val="clear" w:color="auto" w:fill="FFFFFF"/>
              </w:rPr>
              <w:t>Na mom objektu je uredno označeno vrsta i kategorija objekta i susjedi to znaju.</w:t>
            </w:r>
            <w:r w:rsidRPr="00286373">
              <w:rPr>
                <w:rFonts w:cs="Times New Roman"/>
                <w:szCs w:val="24"/>
              </w:rPr>
              <w:br/>
            </w:r>
            <w:r w:rsidRPr="00286373">
              <w:rPr>
                <w:rFonts w:cs="Times New Roman"/>
                <w:szCs w:val="24"/>
                <w:shd w:val="clear" w:color="auto" w:fill="FFFFFF"/>
              </w:rPr>
              <w:t>Dovesti bagere, dizalic</w:t>
            </w:r>
            <w:r w:rsidRPr="00286373">
              <w:rPr>
                <w:rFonts w:cs="Times New Roman"/>
                <w:szCs w:val="24"/>
                <w:shd w:val="clear" w:color="auto" w:fill="FFFFFF"/>
              </w:rPr>
              <w:t>e,rovokopače, miksere, brusilice i štemalice u samom početku sezone pod prozor objekta bez ikakve najave radova, obavještenja ili razgovora smatram neprimjerenim i ne baš dobronamjernim, pogotovo u situaciji gdje Da sam bila obaviještena o radovima mogla s</w:t>
            </w:r>
            <w:r w:rsidRPr="00286373">
              <w:rPr>
                <w:rFonts w:cs="Times New Roman"/>
                <w:szCs w:val="24"/>
                <w:shd w:val="clear" w:color="auto" w:fill="FFFFFF"/>
              </w:rPr>
              <w:t>am se na vrijeme pripremiti, obavijestiti goste i na kulturan i primjeren način se suočiti sa situacijom a ne da me se proziva i varalicom i da mi se prijeti zbog prevare nakon toliko godina truda i stvaranja dobrog imidža.</w:t>
            </w:r>
            <w:r w:rsidRPr="00286373">
              <w:rPr>
                <w:rFonts w:cs="Times New Roman"/>
                <w:szCs w:val="24"/>
              </w:rPr>
              <w:br/>
            </w:r>
            <w:r w:rsidRPr="00286373">
              <w:rPr>
                <w:rFonts w:cs="Times New Roman"/>
                <w:szCs w:val="24"/>
                <w:shd w:val="clear" w:color="auto" w:fill="FFFFFF"/>
              </w:rPr>
              <w:t>Niti nakon razgovora sa vlasniko</w:t>
            </w:r>
            <w:r w:rsidRPr="00286373">
              <w:rPr>
                <w:rFonts w:cs="Times New Roman"/>
                <w:szCs w:val="24"/>
                <w:shd w:val="clear" w:color="auto" w:fill="FFFFFF"/>
              </w:rPr>
              <w:t>m susjedne parcele nismo došli do rješenja da se buka na gradilištu utiša.</w:t>
            </w:r>
          </w:p>
          <w:p w:rsidR="00BA1084" w:rsidRPr="00286373" w:rsidRDefault="00825055" w:rsidP="00BA1084">
            <w:pPr>
              <w:spacing w:after="0"/>
              <w:rPr>
                <w:rFonts w:cs="Times New Roman"/>
                <w:szCs w:val="24"/>
                <w:shd w:val="clear" w:color="auto" w:fill="FFFFFF"/>
              </w:rPr>
            </w:pPr>
            <w:r w:rsidRPr="00286373">
              <w:rPr>
                <w:rFonts w:cs="Times New Roman"/>
                <w:szCs w:val="24"/>
                <w:shd w:val="clear" w:color="auto" w:fill="FFFFFF"/>
              </w:rPr>
              <w:t>Pročitala sam Nacrt prijedloga odluke o privremenoj zabrani izvođenja radova u 2023 godini na području grada Pule gdje se je samo prepisana odluka od prošle godine.</w:t>
            </w:r>
          </w:p>
          <w:p w:rsidR="00BA1084" w:rsidRPr="009E006C" w:rsidRDefault="00825055" w:rsidP="00BA1084">
            <w:pPr>
              <w:spacing w:after="0"/>
              <w:rPr>
                <w:rFonts w:cs="Times New Roman"/>
                <w:color w:val="000000"/>
                <w:szCs w:val="24"/>
                <w:shd w:val="clear" w:color="auto" w:fill="FFFFFF"/>
              </w:rPr>
            </w:pPr>
            <w:r w:rsidRPr="00286373">
              <w:rPr>
                <w:rFonts w:cs="Times New Roman"/>
                <w:b/>
                <w:bCs/>
                <w:szCs w:val="24"/>
                <w:shd w:val="clear" w:color="auto" w:fill="FFFFFF"/>
              </w:rPr>
              <w:t>Sramotno je da g</w:t>
            </w:r>
            <w:r w:rsidRPr="00286373">
              <w:rPr>
                <w:rFonts w:cs="Times New Roman"/>
                <w:b/>
                <w:bCs/>
                <w:szCs w:val="24"/>
                <w:shd w:val="clear" w:color="auto" w:fill="FFFFFF"/>
              </w:rPr>
              <w:t>rad Pula ima takav odnos prema turizmu i svojim stanovnicima sa zabranom radova od 15.07.-15.08. dok vecina drugih gradova u Istri ima zabranu od 15.06.-15.09.</w:t>
            </w:r>
            <w:r w:rsidRPr="00286373">
              <w:rPr>
                <w:rFonts w:cs="Times New Roman"/>
                <w:szCs w:val="24"/>
              </w:rPr>
              <w:br/>
            </w:r>
            <w:r w:rsidRPr="00286373">
              <w:rPr>
                <w:rFonts w:cs="Times New Roman"/>
                <w:szCs w:val="24"/>
                <w:shd w:val="clear" w:color="auto" w:fill="FFFFFF"/>
              </w:rPr>
              <w:t> Sezona počinje u travnju i završava krajem listopada, ako se privatni iznamjljivači mogu odreći</w:t>
            </w:r>
            <w:r w:rsidRPr="00286373">
              <w:rPr>
                <w:rFonts w:cs="Times New Roman"/>
                <w:szCs w:val="24"/>
                <w:shd w:val="clear" w:color="auto" w:fill="FFFFFF"/>
              </w:rPr>
              <w:t xml:space="preserve"> polovice sezone radi postizanja kompromisa onda bi se i investitori mogli od svojih efektivnih 9 mjeseci odreći ona 3, pogotovo što se tiče teških mehanizacijskih radova u  samom srcu sezone za koju si svi toliko trudimo. </w:t>
            </w:r>
            <w:r w:rsidRPr="00286373">
              <w:rPr>
                <w:rFonts w:cs="Times New Roman"/>
                <w:szCs w:val="24"/>
              </w:rPr>
              <w:br/>
            </w:r>
            <w:r w:rsidRPr="00286373">
              <w:rPr>
                <w:rFonts w:cs="Times New Roman"/>
                <w:szCs w:val="24"/>
                <w:shd w:val="clear" w:color="auto" w:fill="FFFFFF"/>
              </w:rPr>
              <w:t>Informirana sam o tome da  Visok</w:t>
            </w:r>
            <w:r w:rsidRPr="00286373">
              <w:rPr>
                <w:rFonts w:cs="Times New Roman"/>
                <w:szCs w:val="24"/>
                <w:shd w:val="clear" w:color="auto" w:fill="FFFFFF"/>
              </w:rPr>
              <w:t xml:space="preserve">i upravni sud RH čak I ukida neke odluke zabrane gradnje a na zahtjev Udruge graditelja I investitora Istre </w:t>
            </w:r>
            <w:r w:rsidRPr="009E006C">
              <w:rPr>
                <w:rFonts w:cs="Times New Roman"/>
                <w:color w:val="000000"/>
                <w:szCs w:val="24"/>
                <w:shd w:val="clear" w:color="auto" w:fill="FFFFFF"/>
              </w:rPr>
              <w:t>te da građevinari Kojima je zabranjeno raditi tijekom ljeta mogu tražiti odštete.</w:t>
            </w:r>
          </w:p>
          <w:p w:rsidR="00BA1084" w:rsidRPr="009E006C" w:rsidRDefault="00825055" w:rsidP="00BA1084">
            <w:pPr>
              <w:spacing w:after="0"/>
              <w:rPr>
                <w:rFonts w:cs="Times New Roman"/>
                <w:color w:val="000000"/>
                <w:szCs w:val="24"/>
                <w:shd w:val="clear" w:color="auto" w:fill="FFFFFF"/>
              </w:rPr>
            </w:pPr>
            <w:r w:rsidRPr="009E006C">
              <w:rPr>
                <w:rFonts w:cs="Times New Roman"/>
                <w:color w:val="000000"/>
                <w:szCs w:val="24"/>
                <w:shd w:val="clear" w:color="auto" w:fill="FFFFFF"/>
              </w:rPr>
              <w:t>Kome se privatni iznajmlčjivači mogu žaliti?</w:t>
            </w:r>
          </w:p>
          <w:p w:rsidR="00BA1084" w:rsidRPr="00286373" w:rsidRDefault="00825055" w:rsidP="00BA1084">
            <w:pPr>
              <w:spacing w:after="0"/>
              <w:rPr>
                <w:rFonts w:cs="Times New Roman"/>
                <w:szCs w:val="24"/>
                <w:shd w:val="clear" w:color="auto" w:fill="FFFFFF"/>
              </w:rPr>
            </w:pPr>
            <w:r w:rsidRPr="009E006C">
              <w:rPr>
                <w:rFonts w:cs="Times New Roman"/>
                <w:color w:val="000000"/>
                <w:szCs w:val="24"/>
                <w:shd w:val="clear" w:color="auto" w:fill="FFFFFF"/>
              </w:rPr>
              <w:t xml:space="preserve">Odluka o zabrani gradnje se ne poštuje, gradilište kreće rano  ujutro od 7 sati </w:t>
            </w:r>
            <w:r w:rsidRPr="009E006C">
              <w:rPr>
                <w:rFonts w:cs="Times New Roman"/>
                <w:color w:val="000000"/>
                <w:szCs w:val="24"/>
                <w:shd w:val="clear" w:color="auto" w:fill="FFFFFF"/>
              </w:rPr>
              <w:lastRenderedPageBreak/>
              <w:t>do kasno navečer,subota I nedjelja nemaju nikakvog značaja a kamoli ograničenja, rade se ogromni objekti bez ikakvih valjanih dozvola, građevinska inspekcija ima par djelatnika</w:t>
            </w:r>
            <w:r w:rsidRPr="009E006C">
              <w:rPr>
                <w:rFonts w:cs="Times New Roman"/>
                <w:color w:val="000000"/>
                <w:szCs w:val="24"/>
                <w:shd w:val="clear" w:color="auto" w:fill="FFFFFF"/>
              </w:rPr>
              <w:t xml:space="preserve"> koji uopće ne reagiraju, kada se zovu komunalni djelatnici oni najčešće niti ne dođu ili se ne javljaju na telefon, ukratko radi tko </w:t>
            </w:r>
            <w:r w:rsidRPr="00286373">
              <w:rPr>
                <w:rFonts w:cs="Times New Roman"/>
                <w:szCs w:val="24"/>
                <w:shd w:val="clear" w:color="auto" w:fill="FFFFFF"/>
              </w:rPr>
              <w:t>god što hoće jer znaju da mogu I da neće snositi nikakve posljedice.</w:t>
            </w:r>
          </w:p>
          <w:p w:rsidR="00BA1084" w:rsidRPr="00286373" w:rsidRDefault="00825055" w:rsidP="00BA1084">
            <w:pPr>
              <w:spacing w:after="0"/>
              <w:rPr>
                <w:rFonts w:cs="Times New Roman"/>
                <w:szCs w:val="24"/>
                <w:shd w:val="clear" w:color="auto" w:fill="FFFFFF"/>
              </w:rPr>
            </w:pPr>
            <w:r w:rsidRPr="00286373">
              <w:rPr>
                <w:rFonts w:cs="Times New Roman"/>
                <w:szCs w:val="24"/>
                <w:shd w:val="clear" w:color="auto" w:fill="FFFFFF"/>
              </w:rPr>
              <w:t>Treba naći kompromis, Ne možemo rezati granu na kojoj</w:t>
            </w:r>
            <w:r w:rsidRPr="00286373">
              <w:rPr>
                <w:rFonts w:cs="Times New Roman"/>
                <w:szCs w:val="24"/>
                <w:shd w:val="clear" w:color="auto" w:fill="FFFFFF"/>
              </w:rPr>
              <w:t xml:space="preserve"> sjedimo, pogotovo što se ulažu  ne mala sredstva u turizam i promidžbu  Hrvatske kao jedne od poželjnijih destinacija za odmor.</w:t>
            </w:r>
          </w:p>
          <w:p w:rsidR="00BA1084" w:rsidRPr="009E006C" w:rsidRDefault="00825055" w:rsidP="00BA1084">
            <w:pPr>
              <w:spacing w:after="0"/>
              <w:rPr>
                <w:rFonts w:cs="Times New Roman"/>
                <w:color w:val="000000"/>
                <w:szCs w:val="24"/>
                <w:shd w:val="clear" w:color="auto" w:fill="FFFFFF"/>
              </w:rPr>
            </w:pPr>
            <w:r w:rsidRPr="00286373">
              <w:rPr>
                <w:rFonts w:cs="Times New Roman"/>
                <w:szCs w:val="24"/>
                <w:shd w:val="clear" w:color="auto" w:fill="FFFFFF"/>
              </w:rPr>
              <w:t xml:space="preserve"> Moramo svi biti tolerantniji i shvatiti da živimo od turizma. Ne treba </w:t>
            </w:r>
            <w:r w:rsidRPr="009E006C">
              <w:rPr>
                <w:rFonts w:cs="Times New Roman"/>
                <w:color w:val="000000"/>
                <w:szCs w:val="24"/>
                <w:shd w:val="clear" w:color="auto" w:fill="FFFFFF"/>
              </w:rPr>
              <w:t>braniti  obrtničke radove ali ne bi trebalo dozvoliti b</w:t>
            </w:r>
            <w:r w:rsidRPr="009E006C">
              <w:rPr>
                <w:rFonts w:cs="Times New Roman"/>
                <w:color w:val="000000"/>
                <w:szCs w:val="24"/>
                <w:shd w:val="clear" w:color="auto" w:fill="FFFFFF"/>
              </w:rPr>
              <w:t>učne zemljane radove i radove na konstrukcijama. Ako građevinar dobro planira svoj posao, to se sve može obaviti izvan glavne sezone, tako da svi budu zadovoljni .</w:t>
            </w:r>
          </w:p>
          <w:p w:rsidR="00BA1084" w:rsidRPr="009E006C" w:rsidRDefault="00825055" w:rsidP="00BA1084">
            <w:pPr>
              <w:spacing w:after="0"/>
              <w:rPr>
                <w:rFonts w:cs="Times New Roman"/>
                <w:color w:val="000000"/>
                <w:szCs w:val="24"/>
                <w:shd w:val="clear" w:color="auto" w:fill="FFFFFF"/>
              </w:rPr>
            </w:pPr>
            <w:r w:rsidRPr="009E006C">
              <w:rPr>
                <w:rFonts w:cs="Times New Roman"/>
                <w:color w:val="000000"/>
                <w:szCs w:val="24"/>
                <w:shd w:val="clear" w:color="auto" w:fill="FFFFFF"/>
              </w:rPr>
              <w:t>- Ljeto je vrijeme kada treba zaraditi novac koji se poslije ulaže. Ako se taj novac ne zara</w:t>
            </w:r>
            <w:r w:rsidRPr="009E006C">
              <w:rPr>
                <w:rFonts w:cs="Times New Roman"/>
                <w:color w:val="000000"/>
                <w:szCs w:val="24"/>
                <w:shd w:val="clear" w:color="auto" w:fill="FFFFFF"/>
              </w:rPr>
              <w:t xml:space="preserve">di, ne znam ni kako će se ulagati. Tako da su tu stvari jasne. Mi u južnoj Istri najviše živimo od turizma jer su velike industrije propale. Turizam je pokretač svega ostaloga I stoga je kompromis nužan stoga bi nacrt prijedloga odluke trebalo doraditi na </w:t>
            </w:r>
            <w:r w:rsidRPr="009E006C">
              <w:rPr>
                <w:rFonts w:cs="Times New Roman"/>
                <w:color w:val="000000"/>
                <w:szCs w:val="24"/>
                <w:shd w:val="clear" w:color="auto" w:fill="FFFFFF"/>
              </w:rPr>
              <w:t>način da se uz obostrano korektno razumijevanje poštuje prijedlog zabrane teških građevinskih radova u srcu sezone od koje gotovo svi živimo.</w:t>
            </w:r>
          </w:p>
          <w:p w:rsidR="00BA1084" w:rsidRPr="009E006C" w:rsidRDefault="00825055" w:rsidP="00BA1084">
            <w:pPr>
              <w:spacing w:after="0"/>
              <w:rPr>
                <w:rFonts w:cs="Times New Roman"/>
                <w:color w:val="000000"/>
                <w:szCs w:val="24"/>
                <w:shd w:val="clear" w:color="auto" w:fill="FFFFFF"/>
              </w:rPr>
            </w:pPr>
            <w:r w:rsidRPr="009E006C">
              <w:rPr>
                <w:rFonts w:cs="Times New Roman"/>
                <w:color w:val="000000"/>
                <w:szCs w:val="24"/>
                <w:shd w:val="clear" w:color="auto" w:fill="FFFFFF"/>
              </w:rPr>
              <w:t>Snježana Ilisić</w:t>
            </w:r>
          </w:p>
        </w:tc>
        <w:tc>
          <w:tcPr>
            <w:tcW w:w="5244" w:type="dxa"/>
            <w:tcBorders>
              <w:top w:val="single" w:sz="2" w:space="0" w:color="auto"/>
              <w:left w:val="single" w:sz="2" w:space="0" w:color="auto"/>
              <w:bottom w:val="single" w:sz="2" w:space="0" w:color="auto"/>
              <w:right w:val="single" w:sz="18" w:space="0" w:color="auto"/>
            </w:tcBorders>
            <w:vAlign w:val="center"/>
          </w:tcPr>
          <w:p w:rsidR="00BA1084" w:rsidRPr="009D619B" w:rsidRDefault="00825055" w:rsidP="00BA1084">
            <w:pPr>
              <w:spacing w:after="0" w:line="240" w:lineRule="auto"/>
              <w:rPr>
                <w:rFonts w:cs="Times New Roman"/>
                <w:b/>
                <w:szCs w:val="24"/>
              </w:rPr>
            </w:pPr>
            <w:r w:rsidRPr="009D619B">
              <w:rPr>
                <w:rFonts w:cs="Times New Roman"/>
                <w:b/>
                <w:szCs w:val="24"/>
              </w:rPr>
              <w:lastRenderedPageBreak/>
              <w:t>NE PRIHVAĆA SE.</w:t>
            </w:r>
          </w:p>
          <w:p w:rsidR="00557DC2" w:rsidRPr="009D619B" w:rsidRDefault="00825055" w:rsidP="00BA1084">
            <w:pPr>
              <w:spacing w:after="0" w:line="240" w:lineRule="auto"/>
              <w:rPr>
                <w:rFonts w:cs="Times New Roman"/>
                <w:b/>
                <w:szCs w:val="24"/>
              </w:rPr>
            </w:pPr>
            <w:r w:rsidRPr="009D619B">
              <w:rPr>
                <w:rFonts w:cs="Times New Roman"/>
                <w:b/>
                <w:szCs w:val="24"/>
              </w:rPr>
              <w:t xml:space="preserve">- Odlukom je definirano vrijeme zabrane radova koje se smatra </w:t>
            </w:r>
            <w:r w:rsidR="009D619B" w:rsidRPr="009D619B">
              <w:rPr>
                <w:rFonts w:cs="Times New Roman"/>
                <w:b/>
                <w:szCs w:val="24"/>
              </w:rPr>
              <w:t>prikladnim s obzirom na potrebe i građevinskog i turističkog sektora.</w:t>
            </w:r>
          </w:p>
        </w:tc>
      </w:tr>
    </w:tbl>
    <w:p w:rsidR="00566A7F" w:rsidRPr="00920A55" w:rsidRDefault="00566A7F" w:rsidP="00920A55">
      <w:pPr>
        <w:spacing w:after="0" w:line="240" w:lineRule="auto"/>
        <w:rPr>
          <w:rFonts w:cs="Times New Roman"/>
          <w:sz w:val="22"/>
        </w:rPr>
      </w:pPr>
    </w:p>
    <w:sectPr w:rsidR="00566A7F" w:rsidRPr="00920A55" w:rsidSect="006553E4">
      <w:pgSz w:w="16840" w:h="11910" w:orient="landscape" w:code="9"/>
      <w:pgMar w:top="1134" w:right="839" w:bottom="1418" w:left="1378" w:header="0" w:footer="1191"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3EAC"/>
    <w:multiLevelType w:val="hybridMultilevel"/>
    <w:tmpl w:val="5E4ABEE0"/>
    <w:lvl w:ilvl="0" w:tplc="23864D74">
      <w:start w:val="41"/>
      <w:numFmt w:val="bullet"/>
      <w:lvlText w:val="-"/>
      <w:lvlJc w:val="left"/>
      <w:pPr>
        <w:ind w:left="720" w:hanging="360"/>
      </w:pPr>
      <w:rPr>
        <w:rFonts w:ascii="Times New Roman" w:eastAsia="Calibri" w:hAnsi="Times New Roman" w:cs="Times New Roman" w:hint="default"/>
      </w:rPr>
    </w:lvl>
    <w:lvl w:ilvl="1" w:tplc="D5500E36">
      <w:start w:val="1"/>
      <w:numFmt w:val="bullet"/>
      <w:lvlText w:val="o"/>
      <w:lvlJc w:val="left"/>
      <w:pPr>
        <w:ind w:left="1440" w:hanging="360"/>
      </w:pPr>
      <w:rPr>
        <w:rFonts w:ascii="Courier New" w:hAnsi="Courier New" w:cs="Courier New" w:hint="default"/>
      </w:rPr>
    </w:lvl>
    <w:lvl w:ilvl="2" w:tplc="8208D754">
      <w:start w:val="1"/>
      <w:numFmt w:val="bullet"/>
      <w:lvlText w:val=""/>
      <w:lvlJc w:val="left"/>
      <w:pPr>
        <w:ind w:left="2160" w:hanging="360"/>
      </w:pPr>
      <w:rPr>
        <w:rFonts w:ascii="Wingdings" w:hAnsi="Wingdings" w:hint="default"/>
      </w:rPr>
    </w:lvl>
    <w:lvl w:ilvl="3" w:tplc="56C67614">
      <w:start w:val="1"/>
      <w:numFmt w:val="bullet"/>
      <w:lvlText w:val=""/>
      <w:lvlJc w:val="left"/>
      <w:pPr>
        <w:ind w:left="2880" w:hanging="360"/>
      </w:pPr>
      <w:rPr>
        <w:rFonts w:ascii="Symbol" w:hAnsi="Symbol" w:hint="default"/>
      </w:rPr>
    </w:lvl>
    <w:lvl w:ilvl="4" w:tplc="53EA982E">
      <w:start w:val="1"/>
      <w:numFmt w:val="bullet"/>
      <w:lvlText w:val="o"/>
      <w:lvlJc w:val="left"/>
      <w:pPr>
        <w:ind w:left="3600" w:hanging="360"/>
      </w:pPr>
      <w:rPr>
        <w:rFonts w:ascii="Courier New" w:hAnsi="Courier New" w:cs="Courier New" w:hint="default"/>
      </w:rPr>
    </w:lvl>
    <w:lvl w:ilvl="5" w:tplc="823A85C6">
      <w:start w:val="1"/>
      <w:numFmt w:val="bullet"/>
      <w:lvlText w:val=""/>
      <w:lvlJc w:val="left"/>
      <w:pPr>
        <w:ind w:left="4320" w:hanging="360"/>
      </w:pPr>
      <w:rPr>
        <w:rFonts w:ascii="Wingdings" w:hAnsi="Wingdings" w:hint="default"/>
      </w:rPr>
    </w:lvl>
    <w:lvl w:ilvl="6" w:tplc="8BF49036">
      <w:start w:val="1"/>
      <w:numFmt w:val="bullet"/>
      <w:lvlText w:val=""/>
      <w:lvlJc w:val="left"/>
      <w:pPr>
        <w:ind w:left="5040" w:hanging="360"/>
      </w:pPr>
      <w:rPr>
        <w:rFonts w:ascii="Symbol" w:hAnsi="Symbol" w:hint="default"/>
      </w:rPr>
    </w:lvl>
    <w:lvl w:ilvl="7" w:tplc="0036975A">
      <w:start w:val="1"/>
      <w:numFmt w:val="bullet"/>
      <w:lvlText w:val="o"/>
      <w:lvlJc w:val="left"/>
      <w:pPr>
        <w:ind w:left="5760" w:hanging="360"/>
      </w:pPr>
      <w:rPr>
        <w:rFonts w:ascii="Courier New" w:hAnsi="Courier New" w:cs="Courier New" w:hint="default"/>
      </w:rPr>
    </w:lvl>
    <w:lvl w:ilvl="8" w:tplc="C4243964">
      <w:start w:val="1"/>
      <w:numFmt w:val="bullet"/>
      <w:lvlText w:val=""/>
      <w:lvlJc w:val="left"/>
      <w:pPr>
        <w:ind w:left="6480" w:hanging="360"/>
      </w:pPr>
      <w:rPr>
        <w:rFonts w:ascii="Wingdings" w:hAnsi="Wingdings" w:hint="default"/>
      </w:rPr>
    </w:lvl>
  </w:abstractNum>
  <w:abstractNum w:abstractNumId="1">
    <w:nsid w:val="4DA45BCB"/>
    <w:multiLevelType w:val="hybridMultilevel"/>
    <w:tmpl w:val="9CF020B0"/>
    <w:lvl w:ilvl="0" w:tplc="89CCEC3E">
      <w:start w:val="1"/>
      <w:numFmt w:val="decimal"/>
      <w:lvlText w:val="%1."/>
      <w:lvlJc w:val="left"/>
      <w:pPr>
        <w:ind w:left="1146" w:hanging="360"/>
      </w:pPr>
      <w:rPr>
        <w:rFonts w:hint="default"/>
      </w:rPr>
    </w:lvl>
    <w:lvl w:ilvl="1" w:tplc="8E34EEE0" w:tentative="1">
      <w:start w:val="1"/>
      <w:numFmt w:val="lowerLetter"/>
      <w:lvlText w:val="%2."/>
      <w:lvlJc w:val="left"/>
      <w:pPr>
        <w:ind w:left="1866" w:hanging="360"/>
      </w:pPr>
    </w:lvl>
    <w:lvl w:ilvl="2" w:tplc="A0AC4F38" w:tentative="1">
      <w:start w:val="1"/>
      <w:numFmt w:val="lowerRoman"/>
      <w:lvlText w:val="%3."/>
      <w:lvlJc w:val="right"/>
      <w:pPr>
        <w:ind w:left="2586" w:hanging="180"/>
      </w:pPr>
    </w:lvl>
    <w:lvl w:ilvl="3" w:tplc="A4A841F4" w:tentative="1">
      <w:start w:val="1"/>
      <w:numFmt w:val="decimal"/>
      <w:lvlText w:val="%4."/>
      <w:lvlJc w:val="left"/>
      <w:pPr>
        <w:ind w:left="3306" w:hanging="360"/>
      </w:pPr>
    </w:lvl>
    <w:lvl w:ilvl="4" w:tplc="9EBCFC74" w:tentative="1">
      <w:start w:val="1"/>
      <w:numFmt w:val="lowerLetter"/>
      <w:lvlText w:val="%5."/>
      <w:lvlJc w:val="left"/>
      <w:pPr>
        <w:ind w:left="4026" w:hanging="360"/>
      </w:pPr>
    </w:lvl>
    <w:lvl w:ilvl="5" w:tplc="89FABFF8" w:tentative="1">
      <w:start w:val="1"/>
      <w:numFmt w:val="lowerRoman"/>
      <w:lvlText w:val="%6."/>
      <w:lvlJc w:val="right"/>
      <w:pPr>
        <w:ind w:left="4746" w:hanging="180"/>
      </w:pPr>
    </w:lvl>
    <w:lvl w:ilvl="6" w:tplc="3BC43A92" w:tentative="1">
      <w:start w:val="1"/>
      <w:numFmt w:val="decimal"/>
      <w:lvlText w:val="%7."/>
      <w:lvlJc w:val="left"/>
      <w:pPr>
        <w:ind w:left="5466" w:hanging="360"/>
      </w:pPr>
    </w:lvl>
    <w:lvl w:ilvl="7" w:tplc="3AE4A8A2" w:tentative="1">
      <w:start w:val="1"/>
      <w:numFmt w:val="lowerLetter"/>
      <w:lvlText w:val="%8."/>
      <w:lvlJc w:val="left"/>
      <w:pPr>
        <w:ind w:left="6186" w:hanging="360"/>
      </w:pPr>
    </w:lvl>
    <w:lvl w:ilvl="8" w:tplc="C3BA6FC4" w:tentative="1">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23"/>
  <w:displayHorizontalDrawingGridEvery w:val="0"/>
  <w:displayVerticalDrawingGridEvery w:val="2"/>
  <w:characterSpacingControl w:val="doNotCompress"/>
  <w:compat/>
  <w:rsids>
    <w:rsidRoot w:val="00745252"/>
    <w:rsid w:val="00006EFE"/>
    <w:rsid w:val="0001029F"/>
    <w:rsid w:val="000222E3"/>
    <w:rsid w:val="000254EE"/>
    <w:rsid w:val="00030432"/>
    <w:rsid w:val="00035EF8"/>
    <w:rsid w:val="00036AF1"/>
    <w:rsid w:val="000453A8"/>
    <w:rsid w:val="0006123A"/>
    <w:rsid w:val="00063AAE"/>
    <w:rsid w:val="000654C7"/>
    <w:rsid w:val="00067970"/>
    <w:rsid w:val="00093CFA"/>
    <w:rsid w:val="000A060C"/>
    <w:rsid w:val="000A289E"/>
    <w:rsid w:val="000A553A"/>
    <w:rsid w:val="000B0B68"/>
    <w:rsid w:val="000C112A"/>
    <w:rsid w:val="001116C3"/>
    <w:rsid w:val="0011654D"/>
    <w:rsid w:val="001211C4"/>
    <w:rsid w:val="00140620"/>
    <w:rsid w:val="00144C05"/>
    <w:rsid w:val="00145A29"/>
    <w:rsid w:val="00151F3B"/>
    <w:rsid w:val="001525BB"/>
    <w:rsid w:val="001529EE"/>
    <w:rsid w:val="00167701"/>
    <w:rsid w:val="001876C3"/>
    <w:rsid w:val="00191D84"/>
    <w:rsid w:val="00193D55"/>
    <w:rsid w:val="001A56E2"/>
    <w:rsid w:val="001B1437"/>
    <w:rsid w:val="001B5350"/>
    <w:rsid w:val="001C639D"/>
    <w:rsid w:val="001D5B36"/>
    <w:rsid w:val="001F0AB0"/>
    <w:rsid w:val="001F5FDF"/>
    <w:rsid w:val="00222965"/>
    <w:rsid w:val="00226220"/>
    <w:rsid w:val="00231129"/>
    <w:rsid w:val="002374B9"/>
    <w:rsid w:val="00250250"/>
    <w:rsid w:val="00250BD3"/>
    <w:rsid w:val="0025259D"/>
    <w:rsid w:val="002616BD"/>
    <w:rsid w:val="00265DE4"/>
    <w:rsid w:val="00286373"/>
    <w:rsid w:val="002A0A9C"/>
    <w:rsid w:val="002B35FD"/>
    <w:rsid w:val="002B64AC"/>
    <w:rsid w:val="002E1DE0"/>
    <w:rsid w:val="002F32A8"/>
    <w:rsid w:val="002F773D"/>
    <w:rsid w:val="0030370D"/>
    <w:rsid w:val="003064B6"/>
    <w:rsid w:val="003128AD"/>
    <w:rsid w:val="003139F8"/>
    <w:rsid w:val="003147A4"/>
    <w:rsid w:val="00336075"/>
    <w:rsid w:val="00355973"/>
    <w:rsid w:val="00365EC9"/>
    <w:rsid w:val="0036657D"/>
    <w:rsid w:val="0036707F"/>
    <w:rsid w:val="003860DA"/>
    <w:rsid w:val="00395122"/>
    <w:rsid w:val="00395E04"/>
    <w:rsid w:val="003960C5"/>
    <w:rsid w:val="003A5B39"/>
    <w:rsid w:val="003B0809"/>
    <w:rsid w:val="003B4E83"/>
    <w:rsid w:val="003B7133"/>
    <w:rsid w:val="003B7AB7"/>
    <w:rsid w:val="003D2C63"/>
    <w:rsid w:val="003D2CEA"/>
    <w:rsid w:val="003D714F"/>
    <w:rsid w:val="003E40E5"/>
    <w:rsid w:val="003F5C69"/>
    <w:rsid w:val="003F7626"/>
    <w:rsid w:val="004133C5"/>
    <w:rsid w:val="004136CA"/>
    <w:rsid w:val="00414951"/>
    <w:rsid w:val="00434176"/>
    <w:rsid w:val="00440CA3"/>
    <w:rsid w:val="0046208D"/>
    <w:rsid w:val="004654A5"/>
    <w:rsid w:val="0047016E"/>
    <w:rsid w:val="004708EC"/>
    <w:rsid w:val="00472A5B"/>
    <w:rsid w:val="004762D4"/>
    <w:rsid w:val="00480C1C"/>
    <w:rsid w:val="004B1047"/>
    <w:rsid w:val="004C1029"/>
    <w:rsid w:val="004E3CA1"/>
    <w:rsid w:val="005009A8"/>
    <w:rsid w:val="0050339B"/>
    <w:rsid w:val="00507D8B"/>
    <w:rsid w:val="00520C0F"/>
    <w:rsid w:val="00534446"/>
    <w:rsid w:val="005506F3"/>
    <w:rsid w:val="0055262D"/>
    <w:rsid w:val="005529F5"/>
    <w:rsid w:val="00554CCE"/>
    <w:rsid w:val="0055662F"/>
    <w:rsid w:val="00557DC2"/>
    <w:rsid w:val="00557F53"/>
    <w:rsid w:val="00566A7F"/>
    <w:rsid w:val="00570AE1"/>
    <w:rsid w:val="00574A64"/>
    <w:rsid w:val="0058099B"/>
    <w:rsid w:val="005921A4"/>
    <w:rsid w:val="005959C6"/>
    <w:rsid w:val="00597FB5"/>
    <w:rsid w:val="005A3AAC"/>
    <w:rsid w:val="005A51C2"/>
    <w:rsid w:val="005B004B"/>
    <w:rsid w:val="005B6962"/>
    <w:rsid w:val="005B720C"/>
    <w:rsid w:val="005D4167"/>
    <w:rsid w:val="005E03E9"/>
    <w:rsid w:val="005E66BF"/>
    <w:rsid w:val="005F1074"/>
    <w:rsid w:val="005F638D"/>
    <w:rsid w:val="005F75EB"/>
    <w:rsid w:val="006073CB"/>
    <w:rsid w:val="0061493F"/>
    <w:rsid w:val="00620010"/>
    <w:rsid w:val="0063014C"/>
    <w:rsid w:val="006553E4"/>
    <w:rsid w:val="00656106"/>
    <w:rsid w:val="00663EFB"/>
    <w:rsid w:val="00664EDE"/>
    <w:rsid w:val="00674EFD"/>
    <w:rsid w:val="00677E09"/>
    <w:rsid w:val="00691137"/>
    <w:rsid w:val="006937E9"/>
    <w:rsid w:val="006A491D"/>
    <w:rsid w:val="006A6F6C"/>
    <w:rsid w:val="006D0278"/>
    <w:rsid w:val="006D0439"/>
    <w:rsid w:val="006D70D8"/>
    <w:rsid w:val="0074133C"/>
    <w:rsid w:val="00745252"/>
    <w:rsid w:val="00767DCF"/>
    <w:rsid w:val="007720D8"/>
    <w:rsid w:val="00772306"/>
    <w:rsid w:val="0078062A"/>
    <w:rsid w:val="00786821"/>
    <w:rsid w:val="007A1D9F"/>
    <w:rsid w:val="007B7C3E"/>
    <w:rsid w:val="007C0CC7"/>
    <w:rsid w:val="007C1B68"/>
    <w:rsid w:val="007C3D39"/>
    <w:rsid w:val="007C661A"/>
    <w:rsid w:val="007C72F9"/>
    <w:rsid w:val="007D19CF"/>
    <w:rsid w:val="007D4152"/>
    <w:rsid w:val="007D53F8"/>
    <w:rsid w:val="007E0403"/>
    <w:rsid w:val="007E0CB9"/>
    <w:rsid w:val="007E298A"/>
    <w:rsid w:val="007E2A71"/>
    <w:rsid w:val="007E4CBE"/>
    <w:rsid w:val="007E5C42"/>
    <w:rsid w:val="007F378B"/>
    <w:rsid w:val="008058C5"/>
    <w:rsid w:val="00806DBD"/>
    <w:rsid w:val="00813815"/>
    <w:rsid w:val="00822594"/>
    <w:rsid w:val="00825055"/>
    <w:rsid w:val="0082671F"/>
    <w:rsid w:val="00827690"/>
    <w:rsid w:val="00830EF1"/>
    <w:rsid w:val="00835496"/>
    <w:rsid w:val="008404D5"/>
    <w:rsid w:val="0084424E"/>
    <w:rsid w:val="00850880"/>
    <w:rsid w:val="008661DA"/>
    <w:rsid w:val="008839FE"/>
    <w:rsid w:val="00884DD8"/>
    <w:rsid w:val="00885260"/>
    <w:rsid w:val="00890612"/>
    <w:rsid w:val="00894D2A"/>
    <w:rsid w:val="00896259"/>
    <w:rsid w:val="008A349F"/>
    <w:rsid w:val="008A7687"/>
    <w:rsid w:val="008C028D"/>
    <w:rsid w:val="008C3BA6"/>
    <w:rsid w:val="008C5898"/>
    <w:rsid w:val="008E0508"/>
    <w:rsid w:val="008E7AFC"/>
    <w:rsid w:val="008F35EF"/>
    <w:rsid w:val="00905D4D"/>
    <w:rsid w:val="00920A55"/>
    <w:rsid w:val="00921417"/>
    <w:rsid w:val="00923A1D"/>
    <w:rsid w:val="00933579"/>
    <w:rsid w:val="0094090F"/>
    <w:rsid w:val="00973BA7"/>
    <w:rsid w:val="0098341A"/>
    <w:rsid w:val="009925C3"/>
    <w:rsid w:val="00997A8F"/>
    <w:rsid w:val="00997AEA"/>
    <w:rsid w:val="009D619B"/>
    <w:rsid w:val="009D7870"/>
    <w:rsid w:val="009E006C"/>
    <w:rsid w:val="009E6E97"/>
    <w:rsid w:val="00A0653A"/>
    <w:rsid w:val="00A1671D"/>
    <w:rsid w:val="00A20B58"/>
    <w:rsid w:val="00A2692E"/>
    <w:rsid w:val="00A272BB"/>
    <w:rsid w:val="00A36D78"/>
    <w:rsid w:val="00A42359"/>
    <w:rsid w:val="00A505B7"/>
    <w:rsid w:val="00A6364E"/>
    <w:rsid w:val="00A76ABA"/>
    <w:rsid w:val="00A80486"/>
    <w:rsid w:val="00A83ADF"/>
    <w:rsid w:val="00A94543"/>
    <w:rsid w:val="00AB22DC"/>
    <w:rsid w:val="00B0464E"/>
    <w:rsid w:val="00B15AC1"/>
    <w:rsid w:val="00B24C74"/>
    <w:rsid w:val="00B27FDA"/>
    <w:rsid w:val="00B327F0"/>
    <w:rsid w:val="00B34285"/>
    <w:rsid w:val="00B352DA"/>
    <w:rsid w:val="00B443D7"/>
    <w:rsid w:val="00B574AE"/>
    <w:rsid w:val="00B67CD3"/>
    <w:rsid w:val="00B70243"/>
    <w:rsid w:val="00B73C15"/>
    <w:rsid w:val="00B83BBF"/>
    <w:rsid w:val="00BA1084"/>
    <w:rsid w:val="00BA2674"/>
    <w:rsid w:val="00BB42D7"/>
    <w:rsid w:val="00BC0DE1"/>
    <w:rsid w:val="00BD23C3"/>
    <w:rsid w:val="00BE437C"/>
    <w:rsid w:val="00BE5DAE"/>
    <w:rsid w:val="00BE6D92"/>
    <w:rsid w:val="00BE7068"/>
    <w:rsid w:val="00BF2135"/>
    <w:rsid w:val="00C07076"/>
    <w:rsid w:val="00C07820"/>
    <w:rsid w:val="00C30027"/>
    <w:rsid w:val="00C366F5"/>
    <w:rsid w:val="00C42EE4"/>
    <w:rsid w:val="00C56B8E"/>
    <w:rsid w:val="00C61D4F"/>
    <w:rsid w:val="00C75E48"/>
    <w:rsid w:val="00C869D7"/>
    <w:rsid w:val="00C87E4A"/>
    <w:rsid w:val="00C91C95"/>
    <w:rsid w:val="00C94D7E"/>
    <w:rsid w:val="00C962D9"/>
    <w:rsid w:val="00C966E8"/>
    <w:rsid w:val="00CA0194"/>
    <w:rsid w:val="00CA1640"/>
    <w:rsid w:val="00CD16F5"/>
    <w:rsid w:val="00CD19AF"/>
    <w:rsid w:val="00CD29BC"/>
    <w:rsid w:val="00CD7A3B"/>
    <w:rsid w:val="00CE47E1"/>
    <w:rsid w:val="00CF0672"/>
    <w:rsid w:val="00CF5EDA"/>
    <w:rsid w:val="00D105AB"/>
    <w:rsid w:val="00D27738"/>
    <w:rsid w:val="00D355CE"/>
    <w:rsid w:val="00D37D1B"/>
    <w:rsid w:val="00D47E56"/>
    <w:rsid w:val="00D578C2"/>
    <w:rsid w:val="00D60789"/>
    <w:rsid w:val="00D6102A"/>
    <w:rsid w:val="00D63D5D"/>
    <w:rsid w:val="00D82E74"/>
    <w:rsid w:val="00D95616"/>
    <w:rsid w:val="00D974A1"/>
    <w:rsid w:val="00DC6CFF"/>
    <w:rsid w:val="00DD09B8"/>
    <w:rsid w:val="00DD158D"/>
    <w:rsid w:val="00DD3692"/>
    <w:rsid w:val="00DE1CC0"/>
    <w:rsid w:val="00DE7E3F"/>
    <w:rsid w:val="00DF3995"/>
    <w:rsid w:val="00DF4284"/>
    <w:rsid w:val="00E0355C"/>
    <w:rsid w:val="00E1517D"/>
    <w:rsid w:val="00E21FB9"/>
    <w:rsid w:val="00E305CF"/>
    <w:rsid w:val="00E30F57"/>
    <w:rsid w:val="00E35AA7"/>
    <w:rsid w:val="00E3764E"/>
    <w:rsid w:val="00E5632B"/>
    <w:rsid w:val="00E62682"/>
    <w:rsid w:val="00E65B56"/>
    <w:rsid w:val="00E90852"/>
    <w:rsid w:val="00E93977"/>
    <w:rsid w:val="00EB3C83"/>
    <w:rsid w:val="00EC19E1"/>
    <w:rsid w:val="00ED1F54"/>
    <w:rsid w:val="00ED7EDA"/>
    <w:rsid w:val="00EE56D0"/>
    <w:rsid w:val="00EF2A73"/>
    <w:rsid w:val="00F017FF"/>
    <w:rsid w:val="00F05661"/>
    <w:rsid w:val="00F05CCB"/>
    <w:rsid w:val="00F12603"/>
    <w:rsid w:val="00F13749"/>
    <w:rsid w:val="00F17382"/>
    <w:rsid w:val="00F21E37"/>
    <w:rsid w:val="00F30835"/>
    <w:rsid w:val="00F30919"/>
    <w:rsid w:val="00F34F0B"/>
    <w:rsid w:val="00F432DE"/>
    <w:rsid w:val="00F47281"/>
    <w:rsid w:val="00F57A89"/>
    <w:rsid w:val="00F61A63"/>
    <w:rsid w:val="00F62AC5"/>
    <w:rsid w:val="00F7198E"/>
    <w:rsid w:val="00F71F2A"/>
    <w:rsid w:val="00F7572F"/>
    <w:rsid w:val="00F80872"/>
    <w:rsid w:val="00F93A64"/>
    <w:rsid w:val="00F9707F"/>
    <w:rsid w:val="00FA4296"/>
    <w:rsid w:val="00FA70A4"/>
    <w:rsid w:val="00FB7C72"/>
    <w:rsid w:val="00FC35A1"/>
    <w:rsid w:val="00FC4E63"/>
    <w:rsid w:val="00FD2F5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9F"/>
    <w:pPr>
      <w:jc w:val="both"/>
    </w:pPr>
    <w:rPr>
      <w:rFonts w:ascii="Times New Roman" w:hAnsi="Times New Roman"/>
      <w:sz w:val="24"/>
    </w:rPr>
  </w:style>
  <w:style w:type="paragraph" w:styleId="Heading1">
    <w:name w:val="heading 1"/>
    <w:basedOn w:val="Normal"/>
    <w:next w:val="Normal"/>
    <w:link w:val="Heading1Char"/>
    <w:uiPriority w:val="9"/>
    <w:qFormat/>
    <w:rsid w:val="008A3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3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8A349F"/>
    <w:pPr>
      <w:widowControl w:val="0"/>
      <w:autoSpaceDE w:val="0"/>
      <w:autoSpaceDN w:val="0"/>
      <w:spacing w:before="55" w:after="0" w:line="240" w:lineRule="auto"/>
      <w:ind w:left="1368"/>
      <w:outlineLvl w:val="3"/>
    </w:pPr>
    <w:rPr>
      <w:rFonts w:ascii="Arial" w:eastAsia="Arial" w:hAnsi="Arial" w:cs="Arial"/>
      <w:szCs w:val="24"/>
      <w:lang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A349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1"/>
    <w:rsid w:val="008A349F"/>
    <w:rPr>
      <w:rFonts w:ascii="Arial" w:eastAsia="Arial" w:hAnsi="Arial" w:cs="Arial"/>
      <w:sz w:val="24"/>
      <w:szCs w:val="24"/>
      <w:lang w:bidi="hr-HR"/>
    </w:rPr>
  </w:style>
  <w:style w:type="paragraph" w:styleId="BodyText">
    <w:name w:val="Body Text"/>
    <w:basedOn w:val="Normal"/>
    <w:link w:val="BodyTextChar"/>
    <w:uiPriority w:val="1"/>
    <w:qFormat/>
    <w:rsid w:val="008A349F"/>
    <w:pPr>
      <w:widowControl w:val="0"/>
      <w:autoSpaceDE w:val="0"/>
      <w:autoSpaceDN w:val="0"/>
      <w:spacing w:after="0" w:line="240" w:lineRule="auto"/>
    </w:pPr>
    <w:rPr>
      <w:rFonts w:ascii="Arial" w:eastAsia="Arial" w:hAnsi="Arial" w:cs="Arial"/>
      <w:sz w:val="22"/>
      <w:lang w:bidi="hr-HR"/>
    </w:rPr>
  </w:style>
  <w:style w:type="character" w:customStyle="1" w:styleId="BodyTextChar">
    <w:name w:val="Body Text Char"/>
    <w:basedOn w:val="DefaultParagraphFont"/>
    <w:link w:val="BodyText"/>
    <w:uiPriority w:val="1"/>
    <w:rsid w:val="008A349F"/>
    <w:rPr>
      <w:rFonts w:ascii="Arial" w:eastAsia="Arial" w:hAnsi="Arial" w:cs="Arial"/>
      <w:lang w:bidi="hr-HR"/>
    </w:rPr>
  </w:style>
  <w:style w:type="paragraph" w:styleId="NoSpacing">
    <w:name w:val="No Spacing"/>
    <w:uiPriority w:val="1"/>
    <w:qFormat/>
    <w:rsid w:val="008A349F"/>
    <w:pPr>
      <w:spacing w:after="0" w:line="240" w:lineRule="auto"/>
    </w:pPr>
  </w:style>
  <w:style w:type="paragraph" w:styleId="IntenseQuote">
    <w:name w:val="Intense Quote"/>
    <w:basedOn w:val="Normal"/>
    <w:next w:val="Normal"/>
    <w:link w:val="IntenseQuoteChar"/>
    <w:uiPriority w:val="30"/>
    <w:qFormat/>
    <w:rsid w:val="008A34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49F"/>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8A349F"/>
    <w:rPr>
      <w:smallCaps/>
      <w:color w:val="C0504D" w:themeColor="accent2"/>
      <w:u w:val="single"/>
    </w:rPr>
  </w:style>
  <w:style w:type="character" w:styleId="IntenseReference">
    <w:name w:val="Intense Reference"/>
    <w:basedOn w:val="DefaultParagraphFont"/>
    <w:uiPriority w:val="32"/>
    <w:qFormat/>
    <w:rsid w:val="008A349F"/>
    <w:rPr>
      <w:b/>
      <w:bCs/>
      <w:smallCaps/>
      <w:color w:val="C0504D" w:themeColor="accent2"/>
      <w:spacing w:val="5"/>
      <w:u w:val="single"/>
    </w:rPr>
  </w:style>
  <w:style w:type="character" w:styleId="BookTitle">
    <w:name w:val="Book Title"/>
    <w:basedOn w:val="DefaultParagraphFont"/>
    <w:uiPriority w:val="33"/>
    <w:qFormat/>
    <w:rsid w:val="008A349F"/>
    <w:rPr>
      <w:b/>
      <w:bCs/>
      <w:smallCaps/>
      <w:spacing w:val="5"/>
    </w:rPr>
  </w:style>
  <w:style w:type="character" w:styleId="Hyperlink">
    <w:name w:val="Hyperlink"/>
    <w:basedOn w:val="DefaultParagraphFont"/>
    <w:uiPriority w:val="99"/>
    <w:unhideWhenUsed/>
    <w:rsid w:val="00231129"/>
    <w:rPr>
      <w:color w:val="0000FF"/>
      <w:u w:val="single"/>
    </w:rPr>
  </w:style>
  <w:style w:type="paragraph" w:styleId="Header">
    <w:name w:val="header"/>
    <w:basedOn w:val="Normal"/>
    <w:link w:val="HeaderChar"/>
    <w:uiPriority w:val="99"/>
    <w:unhideWhenUsed/>
    <w:rsid w:val="00C078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820"/>
    <w:rPr>
      <w:rFonts w:ascii="Times New Roman" w:hAnsi="Times New Roman"/>
      <w:sz w:val="24"/>
    </w:rPr>
  </w:style>
  <w:style w:type="paragraph" w:styleId="Footer">
    <w:name w:val="footer"/>
    <w:basedOn w:val="Normal"/>
    <w:link w:val="FooterChar"/>
    <w:uiPriority w:val="99"/>
    <w:unhideWhenUsed/>
    <w:rsid w:val="00C078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7820"/>
    <w:rPr>
      <w:rFonts w:ascii="Times New Roman" w:hAnsi="Times New Roman"/>
      <w:sz w:val="24"/>
    </w:rPr>
  </w:style>
  <w:style w:type="paragraph" w:styleId="BalloonText">
    <w:name w:val="Balloon Text"/>
    <w:basedOn w:val="Normal"/>
    <w:link w:val="BalloonTextChar"/>
    <w:uiPriority w:val="99"/>
    <w:semiHidden/>
    <w:unhideWhenUsed/>
    <w:rsid w:val="008A7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87"/>
    <w:rPr>
      <w:rFonts w:ascii="Tahoma" w:hAnsi="Tahoma" w:cs="Tahoma"/>
      <w:sz w:val="16"/>
      <w:szCs w:val="16"/>
    </w:rPr>
  </w:style>
  <w:style w:type="character" w:customStyle="1" w:styleId="UnresolvedMention">
    <w:name w:val="Unresolved Mention"/>
    <w:basedOn w:val="DefaultParagraphFont"/>
    <w:uiPriority w:val="99"/>
    <w:semiHidden/>
    <w:unhideWhenUsed/>
    <w:rsid w:val="008058C5"/>
    <w:rPr>
      <w:color w:val="605E5C"/>
      <w:shd w:val="clear" w:color="auto" w:fill="E1DFDD"/>
    </w:rPr>
  </w:style>
  <w:style w:type="paragraph" w:customStyle="1" w:styleId="Default">
    <w:name w:val="Default"/>
    <w:rsid w:val="003064B6"/>
    <w:pPr>
      <w:autoSpaceDE w:val="0"/>
      <w:autoSpaceDN w:val="0"/>
      <w:adjustRightInd w:val="0"/>
      <w:spacing w:after="0" w:line="240" w:lineRule="auto"/>
    </w:pPr>
    <w:rPr>
      <w:rFonts w:ascii="Calibri" w:hAnsi="Calibri" w:cs="Calibri"/>
      <w:color w:val="000000"/>
      <w:sz w:val="24"/>
      <w:szCs w:val="24"/>
      <w:lang w:val="en-US"/>
    </w:rPr>
  </w:style>
  <w:style w:type="character" w:styleId="Strong">
    <w:name w:val="Strong"/>
    <w:basedOn w:val="DefaultParagraphFont"/>
    <w:uiPriority w:val="22"/>
    <w:qFormat/>
    <w:rsid w:val="001C639D"/>
    <w:rPr>
      <w:b/>
      <w:bCs/>
    </w:rPr>
  </w:style>
  <w:style w:type="paragraph" w:styleId="NormalWeb">
    <w:name w:val="Normal (Web)"/>
    <w:basedOn w:val="Normal"/>
    <w:uiPriority w:val="99"/>
    <w:semiHidden/>
    <w:unhideWhenUsed/>
    <w:rsid w:val="001C639D"/>
    <w:pPr>
      <w:spacing w:before="100" w:beforeAutospacing="1" w:after="100" w:afterAutospacing="1" w:line="240" w:lineRule="auto"/>
      <w:jc w:val="left"/>
    </w:pPr>
    <w:rPr>
      <w:rFonts w:eastAsia="Times New Roman" w:cs="Times New Roman"/>
      <w:szCs w:val="24"/>
      <w:lang w:eastAsia="hr-HR"/>
    </w:rPr>
  </w:style>
  <w:style w:type="character" w:styleId="CommentReference">
    <w:name w:val="annotation reference"/>
    <w:basedOn w:val="DefaultParagraphFont"/>
    <w:uiPriority w:val="99"/>
    <w:semiHidden/>
    <w:unhideWhenUsed/>
    <w:rsid w:val="00440CA3"/>
    <w:rPr>
      <w:sz w:val="16"/>
      <w:szCs w:val="16"/>
    </w:rPr>
  </w:style>
  <w:style w:type="paragraph" w:styleId="CommentText">
    <w:name w:val="annotation text"/>
    <w:basedOn w:val="Normal"/>
    <w:link w:val="CommentTextChar"/>
    <w:uiPriority w:val="99"/>
    <w:unhideWhenUsed/>
    <w:rsid w:val="00440CA3"/>
    <w:pPr>
      <w:spacing w:line="240" w:lineRule="auto"/>
    </w:pPr>
    <w:rPr>
      <w:sz w:val="20"/>
      <w:szCs w:val="20"/>
    </w:rPr>
  </w:style>
  <w:style w:type="character" w:customStyle="1" w:styleId="CommentTextChar">
    <w:name w:val="Comment Text Char"/>
    <w:basedOn w:val="DefaultParagraphFont"/>
    <w:link w:val="CommentText"/>
    <w:uiPriority w:val="99"/>
    <w:rsid w:val="00440C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40CA3"/>
    <w:rPr>
      <w:b/>
      <w:bCs/>
    </w:rPr>
  </w:style>
  <w:style w:type="character" w:customStyle="1" w:styleId="CommentSubjectChar">
    <w:name w:val="Comment Subject Char"/>
    <w:basedOn w:val="CommentTextChar"/>
    <w:link w:val="CommentSubject"/>
    <w:uiPriority w:val="99"/>
    <w:semiHidden/>
    <w:rsid w:val="00440CA3"/>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tarnji.hr/vijesti/hrvatska/gradevinari-kojima-je-zabranjeno-raditi-tijekom-ljeta-sada-mogu-traziti-odstete-152424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E599-CB48-451E-9BB3-3C1C1996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3831</Words>
  <Characters>21841</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Šabanagić Marina</dc:creator>
  <cp:lastModifiedBy>slicardo</cp:lastModifiedBy>
  <cp:revision>2</cp:revision>
  <cp:lastPrinted>2021-03-01T08:43:00Z</cp:lastPrinted>
  <dcterms:created xsi:type="dcterms:W3CDTF">2022-12-21T08:00:00Z</dcterms:created>
  <dcterms:modified xsi:type="dcterms:W3CDTF">2022-12-21T08:00:00Z</dcterms:modified>
</cp:coreProperties>
</file>