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FDE1" w14:textId="77777777" w:rsidR="006C3336" w:rsidRPr="00851718" w:rsidRDefault="006C3336" w:rsidP="006C3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718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511C7A34" w14:textId="77777777" w:rsidR="006C3336" w:rsidRPr="00851718" w:rsidRDefault="006C3336" w:rsidP="006C3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8F215" w14:textId="77777777" w:rsidR="006C3336" w:rsidRPr="00851718" w:rsidRDefault="006C3336" w:rsidP="006C3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BFDA0" w14:textId="77777777" w:rsidR="006C3336" w:rsidRPr="00851718" w:rsidRDefault="006C3336" w:rsidP="006C3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718">
        <w:rPr>
          <w:rFonts w:ascii="Times New Roman" w:hAnsi="Times New Roman" w:cs="Times New Roman"/>
          <w:b/>
          <w:sz w:val="24"/>
          <w:szCs w:val="24"/>
        </w:rPr>
        <w:t>1. PRAVNI TEMELJ ZA DONOŠENJE AKTA</w:t>
      </w:r>
    </w:p>
    <w:p w14:paraId="12FDAF7B" w14:textId="77777777" w:rsidR="006C3336" w:rsidRPr="00851718" w:rsidRDefault="006C3336" w:rsidP="006C3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71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956D17D" w14:textId="45B3B40F" w:rsidR="006C3336" w:rsidRPr="00492768" w:rsidRDefault="006C3336" w:rsidP="00C27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768">
        <w:rPr>
          <w:rFonts w:ascii="Times New Roman" w:hAnsi="Times New Roman" w:cs="Times New Roman"/>
          <w:sz w:val="24"/>
          <w:szCs w:val="24"/>
        </w:rPr>
        <w:t xml:space="preserve">Pravni temelj za donošenje ove Odluke predstavlja odredba članka </w:t>
      </w:r>
      <w:r w:rsidR="001A548B" w:rsidRPr="00492768">
        <w:rPr>
          <w:rFonts w:ascii="Times New Roman" w:hAnsi="Times New Roman" w:cs="Times New Roman"/>
          <w:sz w:val="24"/>
          <w:szCs w:val="24"/>
        </w:rPr>
        <w:t>39</w:t>
      </w:r>
      <w:r w:rsidRPr="00492768">
        <w:rPr>
          <w:rFonts w:ascii="Times New Roman" w:hAnsi="Times New Roman" w:cs="Times New Roman"/>
          <w:sz w:val="24"/>
          <w:szCs w:val="24"/>
        </w:rPr>
        <w:t xml:space="preserve">. Statuta </w:t>
      </w:r>
      <w:r w:rsidRPr="00492768">
        <w:rPr>
          <w:rFonts w:ascii="Times New Roman" w:eastAsia="Times New Roman" w:hAnsi="Times New Roman" w:cs="Times New Roman"/>
          <w:sz w:val="24"/>
          <w:szCs w:val="24"/>
        </w:rPr>
        <w:t xml:space="preserve">Grada Pula </w:t>
      </w:r>
      <w:r w:rsidR="006B1A2C" w:rsidRPr="004927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2768">
        <w:rPr>
          <w:rFonts w:ascii="Times New Roman" w:eastAsia="Times New Roman" w:hAnsi="Times New Roman" w:cs="Times New Roman"/>
          <w:sz w:val="24"/>
          <w:szCs w:val="24"/>
        </w:rPr>
        <w:t xml:space="preserve"> Pola</w:t>
      </w:r>
      <w:r w:rsidR="006B1A2C" w:rsidRPr="0049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9C0" w:rsidRPr="00492768">
        <w:rPr>
          <w:rFonts w:ascii="Times New Roman" w:hAnsi="Times New Roman" w:cs="Times New Roman"/>
          <w:sz w:val="24"/>
          <w:szCs w:val="24"/>
        </w:rPr>
        <w:t>(„Službene novine“ Grada Pule br. 7/09, 16/09, 12/11, 1/13, 2/18, 2/20, 4/21 i 5/21-pročišćeni tekst</w:t>
      </w:r>
      <w:r w:rsidRPr="0049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A2C" w:rsidRPr="004927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92768">
        <w:rPr>
          <w:rFonts w:ascii="Times New Roman" w:hAnsi="Times New Roman" w:cs="Times New Roman"/>
          <w:sz w:val="24"/>
          <w:szCs w:val="24"/>
        </w:rPr>
        <w:t>.</w:t>
      </w:r>
    </w:p>
    <w:p w14:paraId="4F539000" w14:textId="77777777" w:rsidR="00D13A8D" w:rsidRPr="00851718" w:rsidRDefault="00D13A8D" w:rsidP="006C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F7FEC" w14:textId="77777777" w:rsidR="006C3336" w:rsidRPr="00851718" w:rsidRDefault="006C3336" w:rsidP="006C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B86EE" w14:textId="77777777" w:rsidR="006C3336" w:rsidRPr="00851718" w:rsidRDefault="006C3336" w:rsidP="006C3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718">
        <w:rPr>
          <w:rFonts w:ascii="Times New Roman" w:hAnsi="Times New Roman" w:cs="Times New Roman"/>
          <w:b/>
          <w:sz w:val="24"/>
          <w:szCs w:val="24"/>
        </w:rPr>
        <w:t xml:space="preserve">2. OSNOVNA PITANJA KOJA SE UREĐUJU AKTOM </w:t>
      </w:r>
    </w:p>
    <w:p w14:paraId="08043E98" w14:textId="77777777" w:rsidR="006C3336" w:rsidRPr="00851718" w:rsidRDefault="006C3336" w:rsidP="006C3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4AC26" w14:textId="7D44D362" w:rsidR="001F0040" w:rsidRPr="00851718" w:rsidRDefault="006C3336" w:rsidP="00E45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718">
        <w:rPr>
          <w:rFonts w:ascii="Times New Roman" w:hAnsi="Times New Roman" w:cs="Times New Roman"/>
          <w:sz w:val="24"/>
          <w:szCs w:val="24"/>
        </w:rPr>
        <w:t xml:space="preserve">Predlaže se donošenje </w:t>
      </w:r>
      <w:r w:rsidR="00273DD4">
        <w:rPr>
          <w:rFonts w:ascii="Times New Roman" w:hAnsi="Times New Roman" w:cs="Times New Roman"/>
          <w:sz w:val="24"/>
          <w:szCs w:val="24"/>
        </w:rPr>
        <w:t>Odluke o izmjen</w:t>
      </w:r>
      <w:r w:rsidR="005D0022">
        <w:rPr>
          <w:rFonts w:ascii="Times New Roman" w:hAnsi="Times New Roman" w:cs="Times New Roman"/>
          <w:sz w:val="24"/>
          <w:szCs w:val="24"/>
        </w:rPr>
        <w:t>i</w:t>
      </w:r>
      <w:r w:rsidR="00273DD4">
        <w:rPr>
          <w:rFonts w:ascii="Times New Roman" w:hAnsi="Times New Roman" w:cs="Times New Roman"/>
          <w:sz w:val="24"/>
          <w:szCs w:val="24"/>
        </w:rPr>
        <w:t xml:space="preserve"> i dopun</w:t>
      </w:r>
      <w:r w:rsidR="005D0022">
        <w:rPr>
          <w:rFonts w:ascii="Times New Roman" w:hAnsi="Times New Roman" w:cs="Times New Roman"/>
          <w:sz w:val="24"/>
          <w:szCs w:val="24"/>
        </w:rPr>
        <w:t>i</w:t>
      </w:r>
      <w:r w:rsidR="00273DD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8791935"/>
      <w:r w:rsidRPr="00851718">
        <w:rPr>
          <w:rFonts w:ascii="Times New Roman" w:hAnsi="Times New Roman" w:cs="Times New Roman"/>
          <w:sz w:val="24"/>
          <w:szCs w:val="24"/>
        </w:rPr>
        <w:t xml:space="preserve">Odluke </w:t>
      </w:r>
      <w:r w:rsidRPr="00851718">
        <w:rPr>
          <w:rFonts w:ascii="Times New Roman" w:eastAsia="Times New Roman" w:hAnsi="Times New Roman" w:cs="Times New Roman"/>
          <w:sz w:val="24"/>
          <w:szCs w:val="24"/>
        </w:rPr>
        <w:t xml:space="preserve">o kriterijima i postupku sufinanciranja kamate </w:t>
      </w:r>
      <w:r w:rsidR="00AA4C81" w:rsidRPr="00851718">
        <w:rPr>
          <w:rFonts w:ascii="Times New Roman" w:eastAsia="Times New Roman" w:hAnsi="Times New Roman" w:cs="Times New Roman"/>
          <w:sz w:val="24"/>
          <w:szCs w:val="24"/>
        </w:rPr>
        <w:t xml:space="preserve">stambenih kredita za nekretnine </w:t>
      </w:r>
      <w:r w:rsidRPr="00851718">
        <w:rPr>
          <w:rFonts w:ascii="Times New Roman" w:eastAsia="Times New Roman" w:hAnsi="Times New Roman" w:cs="Times New Roman"/>
          <w:sz w:val="24"/>
          <w:szCs w:val="24"/>
        </w:rPr>
        <w:t>na području Grada Pule – Pola</w:t>
      </w:r>
      <w:bookmarkEnd w:id="0"/>
      <w:r w:rsidR="002C5CCF">
        <w:rPr>
          <w:rFonts w:ascii="Times New Roman" w:eastAsia="Times New Roman" w:hAnsi="Times New Roman" w:cs="Times New Roman"/>
          <w:sz w:val="24"/>
          <w:szCs w:val="24"/>
        </w:rPr>
        <w:t xml:space="preserve"> (u daljnjem tekstu Odluka)</w:t>
      </w:r>
      <w:r w:rsidRPr="008517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F1381" w14:textId="77777777" w:rsidR="001F0040" w:rsidRPr="00851718" w:rsidRDefault="001F0040" w:rsidP="00E45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17167C" w14:textId="46492E0E" w:rsidR="00E9340E" w:rsidRDefault="00E45723" w:rsidP="002D3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23">
        <w:rPr>
          <w:rFonts w:ascii="Times New Roman" w:eastAsia="Times New Roman" w:hAnsi="Times New Roman" w:cs="Times New Roman"/>
          <w:sz w:val="24"/>
          <w:szCs w:val="24"/>
        </w:rPr>
        <w:t xml:space="preserve">Ovom </w:t>
      </w:r>
      <w:r w:rsidR="002D3A3C">
        <w:rPr>
          <w:rFonts w:ascii="Times New Roman" w:eastAsia="Times New Roman" w:hAnsi="Times New Roman" w:cs="Times New Roman"/>
          <w:sz w:val="24"/>
          <w:szCs w:val="24"/>
        </w:rPr>
        <w:t>Odlukom</w:t>
      </w:r>
      <w:r w:rsidR="002C5CCF">
        <w:rPr>
          <w:rFonts w:ascii="Times New Roman" w:eastAsia="Times New Roman" w:hAnsi="Times New Roman" w:cs="Times New Roman"/>
          <w:sz w:val="24"/>
          <w:szCs w:val="24"/>
        </w:rPr>
        <w:t xml:space="preserve"> predlaže se izmjena članka 5.</w:t>
      </w:r>
      <w:r w:rsidR="002D3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A3C" w:rsidRPr="00851718">
        <w:rPr>
          <w:rFonts w:ascii="Times New Roman" w:hAnsi="Times New Roman" w:cs="Times New Roman"/>
          <w:sz w:val="24"/>
          <w:szCs w:val="24"/>
        </w:rPr>
        <w:t xml:space="preserve">Odluke </w:t>
      </w:r>
      <w:r w:rsidR="002D3A3C" w:rsidRPr="00851718">
        <w:rPr>
          <w:rFonts w:ascii="Times New Roman" w:eastAsia="Times New Roman" w:hAnsi="Times New Roman" w:cs="Times New Roman"/>
          <w:sz w:val="24"/>
          <w:szCs w:val="24"/>
        </w:rPr>
        <w:t>o kriterijima i postupku sufinanciranja kamate stambenih kredita za nekretnine na području Grada Pule – Pola</w:t>
      </w:r>
      <w:r w:rsidR="002D3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A3C" w:rsidRPr="00B37C4F">
        <w:rPr>
          <w:rFonts w:ascii="Times New Roman" w:hAnsi="Times New Roman" w:cs="Times New Roman"/>
          <w:noProof/>
          <w:sz w:val="24"/>
          <w:szCs w:val="24"/>
        </w:rPr>
        <w:t>(„Službene novine“ Grada Pule br. 10/22)</w:t>
      </w:r>
      <w:r w:rsidR="002D3A3C">
        <w:rPr>
          <w:rFonts w:ascii="Times New Roman" w:hAnsi="Times New Roman" w:cs="Times New Roman"/>
          <w:noProof/>
          <w:sz w:val="24"/>
          <w:szCs w:val="24"/>
        </w:rPr>
        <w:t xml:space="preserve"> koji </w:t>
      </w:r>
      <w:r w:rsidR="00E9340E">
        <w:rPr>
          <w:rFonts w:ascii="Times New Roman" w:hAnsi="Times New Roman" w:cs="Times New Roman"/>
          <w:noProof/>
          <w:sz w:val="24"/>
          <w:szCs w:val="24"/>
        </w:rPr>
        <w:t>propisuje da se s</w:t>
      </w:r>
      <w:r w:rsidR="002D3A3C" w:rsidRPr="002D3A3C">
        <w:rPr>
          <w:rFonts w:ascii="Times New Roman" w:eastAsia="Times New Roman" w:hAnsi="Times New Roman" w:cs="Times New Roman"/>
          <w:sz w:val="24"/>
          <w:szCs w:val="24"/>
        </w:rPr>
        <w:t>ufinanciranje kamate odobrava za stambene kredite za koje je kreditna institucija odobrila kredit za kupnju nekretnina nakon stupanja na snagu Odluke.</w:t>
      </w:r>
    </w:p>
    <w:p w14:paraId="0078B105" w14:textId="77777777" w:rsidR="000A3787" w:rsidRDefault="000A3787" w:rsidP="002D3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B1E64" w14:textId="6ADEEDF4" w:rsidR="00103AC4" w:rsidRDefault="003B21DB" w:rsidP="006B6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Izmjenom Odluke omogućilo bi se pravo podnošenja zahtjeva za subvencioniranje kamate stambenih kredita za nekretnine na području Grada Pule-Pola građanima koji</w:t>
      </w:r>
      <w:r w:rsidR="00E9340E"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krediti </w:t>
      </w:r>
      <w:r w:rsidR="00047F27">
        <w:rPr>
          <w:rFonts w:ascii="Times New Roman" w:eastAsia="Times New Roman" w:hAnsi="Times New Roman" w:cs="Times New Roman"/>
          <w:sz w:val="24"/>
          <w:szCs w:val="24"/>
        </w:rPr>
        <w:t xml:space="preserve">za kupnju prve nekretnine </w:t>
      </w:r>
      <w:r>
        <w:rPr>
          <w:rFonts w:ascii="Times New Roman" w:eastAsia="Times New Roman" w:hAnsi="Times New Roman" w:cs="Times New Roman"/>
          <w:sz w:val="24"/>
          <w:szCs w:val="24"/>
        </w:rPr>
        <w:t>odobreni prije stupanja na snagu Odluke</w:t>
      </w:r>
      <w:r w:rsidR="00BD6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9340E">
        <w:rPr>
          <w:rFonts w:ascii="Times New Roman" w:eastAsia="Times New Roman" w:hAnsi="Times New Roman" w:cs="Times New Roman"/>
          <w:sz w:val="24"/>
          <w:szCs w:val="24"/>
        </w:rPr>
        <w:t>pod uvjetom da ispunjavaju ostale kriterije propisane Odlukom</w:t>
      </w:r>
      <w:r w:rsidR="0044655D" w:rsidRPr="00851718">
        <w:rPr>
          <w:rFonts w:ascii="Times New Roman" w:hAnsi="Times New Roman" w:cs="Times New Roman"/>
          <w:sz w:val="24"/>
          <w:szCs w:val="24"/>
        </w:rPr>
        <w:t xml:space="preserve"> </w:t>
      </w:r>
      <w:r w:rsidR="0044655D" w:rsidRPr="00851718">
        <w:rPr>
          <w:rFonts w:ascii="Times New Roman" w:eastAsia="Times New Roman" w:hAnsi="Times New Roman" w:cs="Times New Roman"/>
          <w:sz w:val="24"/>
          <w:szCs w:val="24"/>
        </w:rPr>
        <w:t>o kriterijima i postupku sufinanciranja kamate stambenih kredita za nekretnine na području Grada Pule – Pola</w:t>
      </w:r>
      <w:r w:rsidR="00103A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AC7577" w14:textId="1C94A656" w:rsidR="00923E22" w:rsidRDefault="00103AC4" w:rsidP="006B6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Obuhvatom većeg broja građana ispunjava se svrha Odluke, a to je pomoć obiteljima prilikom stjecanja prve nekretnine za s</w:t>
      </w:r>
      <w:r w:rsidR="00A06C8B">
        <w:rPr>
          <w:rFonts w:ascii="Times New Roman" w:eastAsia="Times New Roman" w:hAnsi="Times New Roman" w:cs="Times New Roman"/>
          <w:sz w:val="24"/>
          <w:szCs w:val="24"/>
        </w:rPr>
        <w:t>tanovanje.</w:t>
      </w:r>
    </w:p>
    <w:p w14:paraId="67D1BA66" w14:textId="12F75440" w:rsidR="006C3336" w:rsidRPr="00851718" w:rsidRDefault="006C3336" w:rsidP="006C3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F9AC8" w14:textId="7066157F" w:rsidR="008702D2" w:rsidRPr="00851718" w:rsidRDefault="00E26387" w:rsidP="00A52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718">
        <w:rPr>
          <w:rFonts w:ascii="Times New Roman" w:hAnsi="Times New Roman" w:cs="Times New Roman"/>
          <w:sz w:val="24"/>
          <w:szCs w:val="24"/>
        </w:rPr>
        <w:t>Nacrt prijedloga Odluke</w:t>
      </w:r>
      <w:r w:rsidR="002D457C">
        <w:rPr>
          <w:rFonts w:ascii="Times New Roman" w:hAnsi="Times New Roman" w:cs="Times New Roman"/>
          <w:sz w:val="24"/>
          <w:szCs w:val="24"/>
        </w:rPr>
        <w:t xml:space="preserve"> o izmjen</w:t>
      </w:r>
      <w:r w:rsidR="005D0022">
        <w:rPr>
          <w:rFonts w:ascii="Times New Roman" w:hAnsi="Times New Roman" w:cs="Times New Roman"/>
          <w:sz w:val="24"/>
          <w:szCs w:val="24"/>
        </w:rPr>
        <w:t>i</w:t>
      </w:r>
      <w:r w:rsidR="002D457C">
        <w:rPr>
          <w:rFonts w:ascii="Times New Roman" w:hAnsi="Times New Roman" w:cs="Times New Roman"/>
          <w:sz w:val="24"/>
          <w:szCs w:val="24"/>
        </w:rPr>
        <w:t xml:space="preserve"> i dopun</w:t>
      </w:r>
      <w:r w:rsidR="005D0022">
        <w:rPr>
          <w:rFonts w:ascii="Times New Roman" w:hAnsi="Times New Roman" w:cs="Times New Roman"/>
          <w:sz w:val="24"/>
          <w:szCs w:val="24"/>
        </w:rPr>
        <w:t>i</w:t>
      </w:r>
      <w:r w:rsidR="002D457C">
        <w:rPr>
          <w:rFonts w:ascii="Times New Roman" w:hAnsi="Times New Roman" w:cs="Times New Roman"/>
          <w:sz w:val="24"/>
          <w:szCs w:val="24"/>
        </w:rPr>
        <w:t xml:space="preserve"> Odluke</w:t>
      </w:r>
      <w:r w:rsidRPr="00851718">
        <w:rPr>
          <w:rFonts w:ascii="Times New Roman" w:hAnsi="Times New Roman" w:cs="Times New Roman"/>
          <w:sz w:val="24"/>
          <w:szCs w:val="24"/>
        </w:rPr>
        <w:t xml:space="preserve"> o kriterijima i postupku sufinanciranja kama</w:t>
      </w:r>
      <w:r w:rsidR="008702D2" w:rsidRPr="00851718">
        <w:rPr>
          <w:rFonts w:ascii="Times New Roman" w:hAnsi="Times New Roman" w:cs="Times New Roman"/>
          <w:sz w:val="24"/>
          <w:szCs w:val="24"/>
        </w:rPr>
        <w:t>t</w:t>
      </w:r>
      <w:r w:rsidRPr="00851718">
        <w:rPr>
          <w:rFonts w:ascii="Times New Roman" w:hAnsi="Times New Roman" w:cs="Times New Roman"/>
          <w:sz w:val="24"/>
          <w:szCs w:val="24"/>
        </w:rPr>
        <w:t xml:space="preserve">e stambenih kredita za nekretnine </w:t>
      </w:r>
      <w:r w:rsidR="008702D2" w:rsidRPr="00851718">
        <w:rPr>
          <w:rFonts w:ascii="Times New Roman" w:hAnsi="Times New Roman" w:cs="Times New Roman"/>
          <w:sz w:val="24"/>
          <w:szCs w:val="24"/>
        </w:rPr>
        <w:t>na području Grada Pule-Pola sadržajno je podijeljen kako slijedi:</w:t>
      </w:r>
    </w:p>
    <w:p w14:paraId="1E920545" w14:textId="15F3326F" w:rsidR="009167F5" w:rsidRPr="00851718" w:rsidRDefault="009167F5">
      <w:pPr>
        <w:rPr>
          <w:rFonts w:ascii="Times New Roman" w:hAnsi="Times New Roman" w:cs="Times New Roman"/>
          <w:sz w:val="24"/>
          <w:szCs w:val="24"/>
        </w:rPr>
      </w:pPr>
    </w:p>
    <w:p w14:paraId="525BEF1F" w14:textId="4C44686B" w:rsidR="0082658C" w:rsidRPr="00851718" w:rsidRDefault="008702D2" w:rsidP="002D457C">
      <w:pPr>
        <w:rPr>
          <w:rFonts w:ascii="Times New Roman" w:hAnsi="Times New Roman" w:cs="Times New Roman"/>
          <w:sz w:val="24"/>
          <w:szCs w:val="24"/>
        </w:rPr>
      </w:pPr>
      <w:r w:rsidRPr="00851718">
        <w:rPr>
          <w:rFonts w:ascii="Times New Roman" w:hAnsi="Times New Roman" w:cs="Times New Roman"/>
          <w:sz w:val="24"/>
          <w:szCs w:val="24"/>
        </w:rPr>
        <w:t xml:space="preserve">- </w:t>
      </w:r>
      <w:r w:rsidR="0082658C" w:rsidRPr="00851718">
        <w:rPr>
          <w:rFonts w:ascii="Times New Roman" w:hAnsi="Times New Roman" w:cs="Times New Roman"/>
          <w:sz w:val="24"/>
          <w:szCs w:val="24"/>
        </w:rPr>
        <w:t>KRITERIJI ZA ODOBRAVANJE ZAHTJEVA ZA SUFINANCIRANJE KAMATA</w:t>
      </w:r>
      <w:r w:rsidRPr="00851718">
        <w:rPr>
          <w:rFonts w:ascii="Times New Roman" w:hAnsi="Times New Roman" w:cs="Times New Roman"/>
          <w:sz w:val="24"/>
          <w:szCs w:val="24"/>
        </w:rPr>
        <w:t>: čla</w:t>
      </w:r>
      <w:r w:rsidR="002D457C">
        <w:rPr>
          <w:rFonts w:ascii="Times New Roman" w:hAnsi="Times New Roman" w:cs="Times New Roman"/>
          <w:sz w:val="24"/>
          <w:szCs w:val="24"/>
        </w:rPr>
        <w:t>nak</w:t>
      </w:r>
      <w:r w:rsidRPr="00851718">
        <w:rPr>
          <w:rFonts w:ascii="Times New Roman" w:hAnsi="Times New Roman" w:cs="Times New Roman"/>
          <w:sz w:val="24"/>
          <w:szCs w:val="24"/>
        </w:rPr>
        <w:t xml:space="preserve"> </w:t>
      </w:r>
      <w:r w:rsidR="002D457C">
        <w:rPr>
          <w:rFonts w:ascii="Times New Roman" w:hAnsi="Times New Roman" w:cs="Times New Roman"/>
          <w:sz w:val="24"/>
          <w:szCs w:val="24"/>
        </w:rPr>
        <w:t>1</w:t>
      </w:r>
      <w:r w:rsidRPr="00851718">
        <w:rPr>
          <w:rFonts w:ascii="Times New Roman" w:hAnsi="Times New Roman" w:cs="Times New Roman"/>
          <w:sz w:val="24"/>
          <w:szCs w:val="24"/>
        </w:rPr>
        <w:t xml:space="preserve">. </w:t>
      </w:r>
      <w:r w:rsidR="00C40A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1F8239" w14:textId="747B498E" w:rsidR="0082658C" w:rsidRPr="00851718" w:rsidRDefault="0082658C">
      <w:pPr>
        <w:rPr>
          <w:rFonts w:ascii="Times New Roman" w:hAnsi="Times New Roman" w:cs="Times New Roman"/>
          <w:sz w:val="24"/>
          <w:szCs w:val="24"/>
        </w:rPr>
      </w:pPr>
      <w:r w:rsidRPr="00851718">
        <w:rPr>
          <w:rFonts w:ascii="Times New Roman" w:hAnsi="Times New Roman" w:cs="Times New Roman"/>
          <w:sz w:val="24"/>
          <w:szCs w:val="24"/>
        </w:rPr>
        <w:t xml:space="preserve">- PRIJELAZNE I ZAVRŠNE ODREDBE: članci </w:t>
      </w:r>
      <w:r w:rsidR="002D457C">
        <w:rPr>
          <w:rFonts w:ascii="Times New Roman" w:hAnsi="Times New Roman" w:cs="Times New Roman"/>
          <w:sz w:val="24"/>
          <w:szCs w:val="24"/>
        </w:rPr>
        <w:t>2. i 3</w:t>
      </w:r>
      <w:r w:rsidRPr="00851718">
        <w:rPr>
          <w:rFonts w:ascii="Times New Roman" w:hAnsi="Times New Roman" w:cs="Times New Roman"/>
          <w:sz w:val="24"/>
          <w:szCs w:val="24"/>
        </w:rPr>
        <w:t>.</w:t>
      </w:r>
    </w:p>
    <w:p w14:paraId="22BBD5B1" w14:textId="1B019EAD" w:rsidR="001073F7" w:rsidRPr="00851718" w:rsidRDefault="001073F7">
      <w:pPr>
        <w:rPr>
          <w:rFonts w:ascii="Times New Roman" w:hAnsi="Times New Roman" w:cs="Times New Roman"/>
          <w:sz w:val="24"/>
          <w:szCs w:val="24"/>
        </w:rPr>
      </w:pPr>
    </w:p>
    <w:p w14:paraId="1A56DDB7" w14:textId="77777777" w:rsidR="00F57A89" w:rsidRPr="00851718" w:rsidRDefault="00F57A89" w:rsidP="00F57A89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1718">
        <w:rPr>
          <w:rFonts w:ascii="Times New Roman" w:hAnsi="Times New Roman" w:cs="Times New Roman"/>
          <w:b/>
          <w:sz w:val="24"/>
          <w:szCs w:val="24"/>
          <w:u w:val="single"/>
        </w:rPr>
        <w:t>Savjetovanje s zainteresiranom javnošću</w:t>
      </w:r>
      <w:r w:rsidRPr="008517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D52A98" w14:textId="0EE017AE" w:rsidR="00851718" w:rsidRPr="00851718" w:rsidRDefault="00851718" w:rsidP="008517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718">
        <w:rPr>
          <w:rFonts w:ascii="Times New Roman" w:hAnsi="Times New Roman" w:cs="Times New Roman"/>
          <w:sz w:val="24"/>
          <w:szCs w:val="24"/>
        </w:rPr>
        <w:t>U skladu s odredbama članka 11. Zakona o pravu na pristup informacijama („Narodne novine“ br. 25/13 i 85/15) Grad Pula-Pola, pri donošenju Odluke, provodi  savjetovanje sa zainteresiranom javnošću s ciljem upoznavanja javno</w:t>
      </w:r>
      <w:r w:rsidR="007C4BE4">
        <w:rPr>
          <w:rFonts w:ascii="Times New Roman" w:hAnsi="Times New Roman" w:cs="Times New Roman"/>
          <w:sz w:val="24"/>
          <w:szCs w:val="24"/>
        </w:rPr>
        <w:t>sti</w:t>
      </w:r>
      <w:r w:rsidRPr="00851718">
        <w:rPr>
          <w:rFonts w:ascii="Times New Roman" w:hAnsi="Times New Roman" w:cs="Times New Roman"/>
          <w:sz w:val="24"/>
          <w:szCs w:val="24"/>
        </w:rPr>
        <w:t xml:space="preserve"> s Nacrtom prijedloga Odluke i pribavljanjem  mišljenja, primjedbi i prijedloga zainteresirane javnosti, kako bi isti, ukoliko  su zakonito i stručno utemeljeni, bil</w:t>
      </w:r>
      <w:r w:rsidR="007C4BE4">
        <w:rPr>
          <w:rFonts w:ascii="Times New Roman" w:hAnsi="Times New Roman" w:cs="Times New Roman"/>
          <w:sz w:val="24"/>
          <w:szCs w:val="24"/>
        </w:rPr>
        <w:t>i</w:t>
      </w:r>
      <w:r w:rsidRPr="00851718">
        <w:rPr>
          <w:rFonts w:ascii="Times New Roman" w:hAnsi="Times New Roman" w:cs="Times New Roman"/>
          <w:sz w:val="24"/>
          <w:szCs w:val="24"/>
        </w:rPr>
        <w:t xml:space="preserve"> prihvaćeni i u konačnosti ugrađeni u odredbe Odluke.</w:t>
      </w:r>
    </w:p>
    <w:p w14:paraId="0BCFC64A" w14:textId="77777777" w:rsidR="00851718" w:rsidRPr="00851718" w:rsidRDefault="00851718" w:rsidP="008517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4210A3" w14:textId="62804957" w:rsidR="00851718" w:rsidRPr="00851718" w:rsidRDefault="00851718" w:rsidP="008517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718">
        <w:rPr>
          <w:rFonts w:ascii="Times New Roman" w:hAnsi="Times New Roman" w:cs="Times New Roman"/>
          <w:b/>
          <w:sz w:val="24"/>
          <w:szCs w:val="24"/>
        </w:rPr>
        <w:t>Savjetovanje s zainteresiranom javnošću započinje dana</w:t>
      </w:r>
      <w:r w:rsidR="00C40A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36BE">
        <w:rPr>
          <w:rFonts w:ascii="Times New Roman" w:hAnsi="Times New Roman" w:cs="Times New Roman"/>
          <w:b/>
          <w:sz w:val="24"/>
          <w:szCs w:val="24"/>
        </w:rPr>
        <w:t>1</w:t>
      </w:r>
      <w:r w:rsidR="002D457C">
        <w:rPr>
          <w:rFonts w:ascii="Times New Roman" w:hAnsi="Times New Roman" w:cs="Times New Roman"/>
          <w:b/>
          <w:sz w:val="24"/>
          <w:szCs w:val="24"/>
        </w:rPr>
        <w:t>8</w:t>
      </w:r>
      <w:r w:rsidR="00DF26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457C">
        <w:rPr>
          <w:rFonts w:ascii="Times New Roman" w:hAnsi="Times New Roman" w:cs="Times New Roman"/>
          <w:b/>
          <w:sz w:val="24"/>
          <w:szCs w:val="24"/>
        </w:rPr>
        <w:t>srpnja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171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51718">
        <w:rPr>
          <w:rFonts w:ascii="Times New Roman" w:hAnsi="Times New Roman" w:cs="Times New Roman"/>
          <w:b/>
          <w:sz w:val="24"/>
          <w:szCs w:val="24"/>
        </w:rPr>
        <w:t xml:space="preserve"> godine te završava zaključno s danom </w:t>
      </w:r>
      <w:r w:rsidR="00D836BE">
        <w:rPr>
          <w:rFonts w:ascii="Times New Roman" w:hAnsi="Times New Roman" w:cs="Times New Roman"/>
          <w:b/>
          <w:sz w:val="24"/>
          <w:szCs w:val="24"/>
        </w:rPr>
        <w:t>1</w:t>
      </w:r>
      <w:r w:rsidR="002D457C">
        <w:rPr>
          <w:rFonts w:ascii="Times New Roman" w:hAnsi="Times New Roman" w:cs="Times New Roman"/>
          <w:b/>
          <w:sz w:val="24"/>
          <w:szCs w:val="24"/>
        </w:rPr>
        <w:t>8</w:t>
      </w:r>
      <w:r w:rsidR="00DF26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457C">
        <w:rPr>
          <w:rFonts w:ascii="Times New Roman" w:hAnsi="Times New Roman" w:cs="Times New Roman"/>
          <w:b/>
          <w:sz w:val="24"/>
          <w:szCs w:val="24"/>
        </w:rPr>
        <w:t>kolovoza</w:t>
      </w:r>
      <w:r w:rsidRPr="00851718">
        <w:rPr>
          <w:rFonts w:ascii="Times New Roman" w:hAnsi="Times New Roman" w:cs="Times New Roman"/>
          <w:b/>
          <w:sz w:val="24"/>
          <w:szCs w:val="24"/>
        </w:rPr>
        <w:t xml:space="preserve"> 2022. godine</w:t>
      </w:r>
      <w:r w:rsidRPr="00851718">
        <w:rPr>
          <w:rFonts w:ascii="Times New Roman" w:hAnsi="Times New Roman" w:cs="Times New Roman"/>
          <w:sz w:val="24"/>
          <w:szCs w:val="24"/>
        </w:rPr>
        <w:t xml:space="preserve"> koji je ujedno i krajnji rok za dostavu mišljenja, primjedbi i prijedloga na Nacrt prijedloga Odluke.</w:t>
      </w:r>
    </w:p>
    <w:p w14:paraId="61851507" w14:textId="77777777" w:rsidR="00851718" w:rsidRPr="00851718" w:rsidRDefault="00851718" w:rsidP="00851718">
      <w:pPr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984A940" w14:textId="77777777" w:rsidR="00851718" w:rsidRPr="00851718" w:rsidRDefault="00851718" w:rsidP="00851718">
      <w:pPr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15DD1D2" w14:textId="77777777" w:rsidR="00851718" w:rsidRPr="00851718" w:rsidRDefault="00851718" w:rsidP="00851718">
      <w:pPr>
        <w:ind w:right="-4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51718">
        <w:rPr>
          <w:rFonts w:ascii="Times New Roman" w:hAnsi="Times New Roman" w:cs="Times New Roman"/>
          <w:iCs/>
          <w:sz w:val="24"/>
          <w:szCs w:val="24"/>
        </w:rPr>
        <w:t xml:space="preserve">Adresa e-pošte na koju se šalju očitovanja zainteresirane javnosti na obrascu sudjelovanja javnosti:  </w:t>
      </w:r>
    </w:p>
    <w:p w14:paraId="07472967" w14:textId="7C46478A" w:rsidR="00851718" w:rsidRPr="00851718" w:rsidRDefault="002F395E" w:rsidP="00851718">
      <w:pPr>
        <w:ind w:right="-45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Helv" w:eastAsiaTheme="minorHAnsi" w:hAnsi="Helv" w:cs="Helv"/>
          <w:color w:val="000000"/>
          <w:sz w:val="20"/>
          <w:szCs w:val="20"/>
          <w:lang w:val="en-US" w:eastAsia="en-US"/>
        </w:rPr>
        <w:t>SufinanciranjeStambenihKamata@pula.hr</w:t>
      </w:r>
    </w:p>
    <w:p w14:paraId="500C0C2A" w14:textId="18283FDC" w:rsidR="00851718" w:rsidRPr="00851718" w:rsidRDefault="00851718" w:rsidP="00851718">
      <w:pPr>
        <w:rPr>
          <w:rFonts w:ascii="Times New Roman" w:hAnsi="Times New Roman" w:cs="Times New Roman"/>
          <w:b/>
          <w:sz w:val="24"/>
          <w:szCs w:val="24"/>
        </w:rPr>
      </w:pPr>
      <w:r w:rsidRPr="00851718">
        <w:rPr>
          <w:rFonts w:ascii="Times New Roman" w:hAnsi="Times New Roman" w:cs="Times New Roman"/>
          <w:sz w:val="24"/>
          <w:szCs w:val="24"/>
        </w:rPr>
        <w:tab/>
      </w:r>
      <w:r w:rsidRPr="00851718">
        <w:rPr>
          <w:rFonts w:ascii="Times New Roman" w:hAnsi="Times New Roman" w:cs="Times New Roman"/>
          <w:sz w:val="24"/>
          <w:szCs w:val="24"/>
        </w:rPr>
        <w:tab/>
      </w:r>
      <w:r w:rsidRPr="0085171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5171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93B91FD" w14:textId="77777777" w:rsidR="00851718" w:rsidRPr="00C40A3B" w:rsidRDefault="00851718" w:rsidP="0085171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310F3E" w14:textId="77777777" w:rsidR="001073F7" w:rsidRPr="00851718" w:rsidRDefault="001073F7">
      <w:pPr>
        <w:rPr>
          <w:rFonts w:ascii="Times New Roman" w:hAnsi="Times New Roman" w:cs="Times New Roman"/>
          <w:sz w:val="24"/>
          <w:szCs w:val="24"/>
        </w:rPr>
      </w:pPr>
    </w:p>
    <w:sectPr w:rsidR="001073F7" w:rsidRPr="0085171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213CE"/>
    <w:multiLevelType w:val="hybridMultilevel"/>
    <w:tmpl w:val="F3826D32"/>
    <w:lvl w:ilvl="0" w:tplc="095098D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E0"/>
    <w:rsid w:val="00047F27"/>
    <w:rsid w:val="00063469"/>
    <w:rsid w:val="0007412B"/>
    <w:rsid w:val="000A3787"/>
    <w:rsid w:val="000D270E"/>
    <w:rsid w:val="00103AC4"/>
    <w:rsid w:val="001073F7"/>
    <w:rsid w:val="001A548B"/>
    <w:rsid w:val="001F0040"/>
    <w:rsid w:val="00273DD4"/>
    <w:rsid w:val="0028318F"/>
    <w:rsid w:val="002C5CCF"/>
    <w:rsid w:val="002D3A3C"/>
    <w:rsid w:val="002D457C"/>
    <w:rsid w:val="002F2FC9"/>
    <w:rsid w:val="002F395E"/>
    <w:rsid w:val="0030547A"/>
    <w:rsid w:val="00325DE0"/>
    <w:rsid w:val="003B21DB"/>
    <w:rsid w:val="003C240F"/>
    <w:rsid w:val="0044655D"/>
    <w:rsid w:val="00492768"/>
    <w:rsid w:val="005B7A4F"/>
    <w:rsid w:val="005D0022"/>
    <w:rsid w:val="006B1A2C"/>
    <w:rsid w:val="006B65B0"/>
    <w:rsid w:val="006C3336"/>
    <w:rsid w:val="007C4BE4"/>
    <w:rsid w:val="0082658C"/>
    <w:rsid w:val="0084194B"/>
    <w:rsid w:val="00851718"/>
    <w:rsid w:val="008702D2"/>
    <w:rsid w:val="00891031"/>
    <w:rsid w:val="009167F5"/>
    <w:rsid w:val="00923E22"/>
    <w:rsid w:val="009829D1"/>
    <w:rsid w:val="00A06C8B"/>
    <w:rsid w:val="00A51BB2"/>
    <w:rsid w:val="00A51FB6"/>
    <w:rsid w:val="00A52FB9"/>
    <w:rsid w:val="00A60C76"/>
    <w:rsid w:val="00AA4C81"/>
    <w:rsid w:val="00B9555A"/>
    <w:rsid w:val="00BD69B7"/>
    <w:rsid w:val="00C27F6C"/>
    <w:rsid w:val="00C40A3B"/>
    <w:rsid w:val="00CA19C0"/>
    <w:rsid w:val="00D13A8D"/>
    <w:rsid w:val="00D836BE"/>
    <w:rsid w:val="00DF2625"/>
    <w:rsid w:val="00E25B96"/>
    <w:rsid w:val="00E26387"/>
    <w:rsid w:val="00E404A0"/>
    <w:rsid w:val="00E45723"/>
    <w:rsid w:val="00E9340E"/>
    <w:rsid w:val="00F57A89"/>
    <w:rsid w:val="00F70B99"/>
    <w:rsid w:val="00F9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09A8"/>
  <w15:chartTrackingRefBased/>
  <w15:docId w15:val="{FB919813-A23D-4BBB-8954-A4BD334F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336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Krizmanić Marjanović Elvira</cp:lastModifiedBy>
  <cp:revision>43</cp:revision>
  <dcterms:created xsi:type="dcterms:W3CDTF">2022-02-16T12:24:00Z</dcterms:created>
  <dcterms:modified xsi:type="dcterms:W3CDTF">2022-07-18T10:46:00Z</dcterms:modified>
</cp:coreProperties>
</file>