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1A37B0" w:rsidRPr="00AD086A" w:rsidP="001A37B0" w14:paraId="1FE7FCCF" w14:textId="6491FD35">
      <w:pPr>
        <w:jc w:val="center"/>
        <w:rPr>
          <w:b/>
        </w:rPr>
      </w:pPr>
      <w:r w:rsidRPr="00AD086A">
        <w:rPr>
          <w:b/>
        </w:rPr>
        <w:t>O</w:t>
      </w:r>
      <w:r w:rsidR="00561585">
        <w:rPr>
          <w:b/>
        </w:rPr>
        <w:t xml:space="preserve"> </w:t>
      </w:r>
      <w:r w:rsidRPr="00AD086A">
        <w:rPr>
          <w:b/>
        </w:rPr>
        <w:t>B</w:t>
      </w:r>
      <w:r w:rsidR="00561585">
        <w:rPr>
          <w:b/>
        </w:rPr>
        <w:t xml:space="preserve"> </w:t>
      </w:r>
      <w:r w:rsidRPr="00AD086A">
        <w:rPr>
          <w:b/>
        </w:rPr>
        <w:t>A</w:t>
      </w:r>
      <w:r w:rsidR="00561585">
        <w:rPr>
          <w:b/>
        </w:rPr>
        <w:t xml:space="preserve"> </w:t>
      </w:r>
      <w:r w:rsidRPr="00AD086A">
        <w:rPr>
          <w:b/>
        </w:rPr>
        <w:t>V</w:t>
      </w:r>
      <w:r w:rsidR="00561585">
        <w:rPr>
          <w:b/>
        </w:rPr>
        <w:t xml:space="preserve"> </w:t>
      </w:r>
      <w:r w:rsidRPr="00AD086A">
        <w:rPr>
          <w:b/>
        </w:rPr>
        <w:t>I</w:t>
      </w:r>
      <w:r w:rsidR="00561585">
        <w:rPr>
          <w:b/>
        </w:rPr>
        <w:t xml:space="preserve"> </w:t>
      </w:r>
      <w:r w:rsidRPr="00AD086A">
        <w:rPr>
          <w:b/>
        </w:rPr>
        <w:t>J</w:t>
      </w:r>
      <w:r w:rsidR="00561585">
        <w:rPr>
          <w:b/>
        </w:rPr>
        <w:t xml:space="preserve"> </w:t>
      </w:r>
      <w:r w:rsidRPr="00AD086A">
        <w:rPr>
          <w:b/>
        </w:rPr>
        <w:t>E</w:t>
      </w:r>
      <w:r w:rsidR="00561585">
        <w:rPr>
          <w:b/>
        </w:rPr>
        <w:t xml:space="preserve"> </w:t>
      </w:r>
      <w:r w:rsidRPr="00AD086A">
        <w:rPr>
          <w:b/>
        </w:rPr>
        <w:t>S</w:t>
      </w:r>
      <w:r w:rsidR="00561585">
        <w:rPr>
          <w:b/>
        </w:rPr>
        <w:t xml:space="preserve"> </w:t>
      </w:r>
      <w:r w:rsidRPr="00AD086A">
        <w:rPr>
          <w:b/>
        </w:rPr>
        <w:t>T</w:t>
      </w:r>
    </w:p>
    <w:p w:rsidR="001A37B0" w:rsidRPr="00AD086A" w:rsidP="001A37B0" w14:paraId="21DA55D6" w14:textId="77777777">
      <w:pPr>
        <w:widowControl w:val="0"/>
        <w:autoSpaceDE w:val="0"/>
        <w:autoSpaceDN w:val="0"/>
        <w:adjustRightInd w:val="0"/>
        <w:spacing w:line="240" w:lineRule="exact"/>
        <w:ind w:left="3928" w:right="3932"/>
        <w:jc w:val="center"/>
        <w:rPr>
          <w:color w:val="FF0000"/>
        </w:rPr>
      </w:pPr>
    </w:p>
    <w:p w:rsidR="001A37B0" w:rsidRPr="00B563E8" w:rsidP="001A37B0" w14:paraId="501BB4E7" w14:textId="405964CF">
      <w:pPr>
        <w:jc w:val="both"/>
      </w:pPr>
      <w:r w:rsidRPr="00D316F8">
        <w:t>u</w:t>
      </w:r>
      <w:r w:rsidRPr="00D316F8">
        <w:rPr>
          <w:spacing w:val="29"/>
        </w:rPr>
        <w:t xml:space="preserve"> </w:t>
      </w:r>
      <w:r w:rsidRPr="00D316F8">
        <w:t>svezi</w:t>
      </w:r>
      <w:r w:rsidRPr="00D316F8">
        <w:rPr>
          <w:spacing w:val="29"/>
        </w:rPr>
        <w:t xml:space="preserve"> </w:t>
      </w:r>
      <w:r w:rsidRPr="00D316F8">
        <w:t>javnog</w:t>
      </w:r>
      <w:r w:rsidRPr="00D316F8">
        <w:rPr>
          <w:spacing w:val="29"/>
        </w:rPr>
        <w:t xml:space="preserve"> </w:t>
      </w:r>
      <w:r w:rsidRPr="00B563E8">
        <w:t>natječaja za prijam u službu u Služb</w:t>
      </w:r>
      <w:r w:rsidRPr="00B563E8" w:rsidR="00A0473A">
        <w:t>u</w:t>
      </w:r>
      <w:r w:rsidRPr="00B563E8">
        <w:t xml:space="preserve"> </w:t>
      </w:r>
      <w:r w:rsidRPr="00B563E8" w:rsidR="00065E5A">
        <w:t>za zastupanje</w:t>
      </w:r>
      <w:r w:rsidRPr="00B563E8">
        <w:t>, na radno mjesto</w:t>
      </w:r>
      <w:bookmarkStart w:id="0" w:name="_Hlk95828386"/>
      <w:r w:rsidRPr="00B563E8" w:rsidR="00A0473A">
        <w:t xml:space="preserve"> pročelnik/ca Službe </w:t>
      </w:r>
      <w:r w:rsidRPr="00B563E8" w:rsidR="00065E5A">
        <w:t>za zastupanje</w:t>
      </w:r>
      <w:r w:rsidRPr="00B563E8" w:rsidR="00A0473A">
        <w:t xml:space="preserve"> – 1 izvršitelj/ica na neodređeno vrijeme - </w:t>
      </w:r>
      <w:bookmarkEnd w:id="0"/>
      <w:r w:rsidRPr="00B563E8">
        <w:t>objavljenog</w:t>
      </w:r>
      <w:r w:rsidRPr="00B563E8">
        <w:rPr>
          <w:spacing w:val="27"/>
        </w:rPr>
        <w:t xml:space="preserve"> u „</w:t>
      </w:r>
      <w:r w:rsidRPr="00B563E8">
        <w:t>Narodnim novinama</w:t>
      </w:r>
      <w:r w:rsidRPr="00B563E8">
        <w:rPr>
          <w:spacing w:val="27"/>
        </w:rPr>
        <w:t xml:space="preserve">“ </w:t>
      </w:r>
      <w:r w:rsidRPr="00B563E8">
        <w:t>Republike Hrvatske br</w:t>
      </w:r>
      <w:r w:rsidRPr="00B563E8" w:rsidR="00A0473A">
        <w:t>oj</w:t>
      </w:r>
      <w:r w:rsidRPr="00B563E8">
        <w:t xml:space="preserve"> </w:t>
      </w:r>
      <w:r w:rsidRPr="00B563E8" w:rsidR="00B563E8">
        <w:t>119/2025</w:t>
      </w:r>
      <w:r w:rsidRPr="00B563E8">
        <w:rPr>
          <w:spacing w:val="27"/>
        </w:rPr>
        <w:t xml:space="preserve">, </w:t>
      </w:r>
      <w:r w:rsidRPr="00B563E8">
        <w:rPr>
          <w:noProof/>
        </w:rPr>
        <w:t>na web stranici i oglasnoj ploči</w:t>
      </w:r>
      <w:r w:rsidRPr="00B563E8">
        <w:rPr>
          <w:spacing w:val="27"/>
        </w:rPr>
        <w:t xml:space="preserve"> </w:t>
      </w:r>
      <w:r w:rsidRPr="00B563E8">
        <w:t xml:space="preserve">Hrvatskog zavoda za zapošljavanje i web stranicama Grada Pula - Pola dana </w:t>
      </w:r>
      <w:r w:rsidRPr="00B563E8" w:rsidR="00B563E8">
        <w:t>10</w:t>
      </w:r>
      <w:r w:rsidRPr="00B563E8">
        <w:t>.0</w:t>
      </w:r>
      <w:r w:rsidRPr="00B563E8" w:rsidR="00A0473A">
        <w:t>9</w:t>
      </w:r>
      <w:r w:rsidRPr="00B563E8">
        <w:t>.2025. godine, obavještavamo sljedeće kandidate navedene pod dodijeljenom šifrom koji su ispunili formalne uvjete iz javnog natječaja:</w:t>
      </w:r>
    </w:p>
    <w:p w:rsidR="00326344" w:rsidRPr="00B563E8" w:rsidP="007E327A" w14:paraId="1DB3C8F3" w14:textId="669350F7">
      <w:pPr>
        <w:jc w:val="both"/>
        <w:rPr>
          <w:b/>
          <w:bCs/>
          <w:noProof/>
          <w:color w:val="FF0000"/>
        </w:rPr>
      </w:pPr>
      <w:r w:rsidRPr="00B563E8">
        <w:rPr>
          <w:b/>
          <w:bCs/>
          <w:noProof/>
        </w:rPr>
        <w:t xml:space="preserve">              </w:t>
      </w:r>
    </w:p>
    <w:p w:rsidR="00326344" w:rsidRPr="00B563E8" w:rsidP="00326344" w14:paraId="1530C741" w14:textId="39FD700C">
      <w:pPr>
        <w:ind w:firstLine="708"/>
        <w:jc w:val="both"/>
        <w:rPr>
          <w:b/>
          <w:bCs/>
          <w:noProof/>
        </w:rPr>
      </w:pPr>
      <w:r w:rsidRPr="00B563E8">
        <w:rPr>
          <w:b/>
          <w:bCs/>
          <w:noProof/>
        </w:rPr>
        <w:t xml:space="preserve">1. </w:t>
      </w:r>
      <w:r w:rsidRPr="00B563E8" w:rsidR="00B563E8">
        <w:rPr>
          <w:b/>
          <w:bCs/>
        </w:rPr>
        <w:t>IVO26756</w:t>
      </w:r>
    </w:p>
    <w:p w:rsidR="001A37B0" w:rsidRPr="00B563E8" w:rsidP="006D4112" w14:paraId="1D22AC39" w14:textId="77777777">
      <w:pPr>
        <w:jc w:val="both"/>
        <w:rPr>
          <w:b/>
          <w:bCs/>
          <w:noProof/>
          <w:color w:val="FF0000"/>
        </w:rPr>
      </w:pPr>
    </w:p>
    <w:p w:rsidR="001A37B0" w:rsidRPr="00D316F8" w:rsidP="001A37B0" w14:paraId="5C485DE3" w14:textId="7FF70B0A">
      <w:pPr>
        <w:jc w:val="both"/>
      </w:pPr>
      <w:r w:rsidRPr="00B563E8">
        <w:rPr>
          <w:spacing w:val="-1"/>
        </w:rPr>
        <w:t>d</w:t>
      </w:r>
      <w:r w:rsidRPr="00B563E8">
        <w:t xml:space="preserve">a </w:t>
      </w:r>
      <w:r w:rsidRPr="00B563E8">
        <w:rPr>
          <w:spacing w:val="-1"/>
        </w:rPr>
        <w:t>ć</w:t>
      </w:r>
      <w:r w:rsidRPr="00B563E8">
        <w:t xml:space="preserve">e </w:t>
      </w:r>
      <w:r w:rsidRPr="00B563E8">
        <w:rPr>
          <w:spacing w:val="-1"/>
        </w:rPr>
        <w:t>s</w:t>
      </w:r>
      <w:r w:rsidRPr="00B563E8">
        <w:t>e</w:t>
      </w:r>
      <w:r w:rsidRPr="00B563E8">
        <w:rPr>
          <w:spacing w:val="-1"/>
        </w:rPr>
        <w:t xml:space="preserve"> </w:t>
      </w:r>
      <w:r w:rsidRPr="00B563E8">
        <w:rPr>
          <w:b/>
          <w:bCs/>
          <w:spacing w:val="-1"/>
        </w:rPr>
        <w:t xml:space="preserve">pisani dio </w:t>
      </w:r>
      <w:r w:rsidRPr="00B563E8">
        <w:rPr>
          <w:b/>
          <w:bCs/>
          <w:spacing w:val="3"/>
        </w:rPr>
        <w:t>t</w:t>
      </w:r>
      <w:r w:rsidRPr="00B563E8">
        <w:rPr>
          <w:b/>
          <w:bCs/>
        </w:rPr>
        <w:t>estiranja</w:t>
      </w:r>
      <w:r w:rsidRPr="00B563E8">
        <w:t xml:space="preserve"> provesti </w:t>
      </w:r>
      <w:r w:rsidRPr="00B563E8">
        <w:rPr>
          <w:bCs/>
        </w:rPr>
        <w:t>dana</w:t>
      </w:r>
      <w:r w:rsidRPr="00B563E8">
        <w:rPr>
          <w:b/>
          <w:color w:val="FF0000"/>
        </w:rPr>
        <w:t xml:space="preserve"> </w:t>
      </w:r>
      <w:r w:rsidRPr="00B563E8" w:rsidR="00B563E8">
        <w:rPr>
          <w:b/>
          <w:bCs/>
        </w:rPr>
        <w:t>07</w:t>
      </w:r>
      <w:r w:rsidRPr="00B563E8" w:rsidR="00C54F7C">
        <w:rPr>
          <w:b/>
          <w:bCs/>
        </w:rPr>
        <w:t>.</w:t>
      </w:r>
      <w:r w:rsidRPr="00B563E8" w:rsidR="00B563E8">
        <w:rPr>
          <w:b/>
          <w:bCs/>
        </w:rPr>
        <w:t>10</w:t>
      </w:r>
      <w:r w:rsidRPr="00B563E8" w:rsidR="00C54F7C">
        <w:rPr>
          <w:b/>
          <w:bCs/>
        </w:rPr>
        <w:t>.2025. godine</w:t>
      </w:r>
      <w:r w:rsidRPr="00B563E8">
        <w:rPr>
          <w:b/>
        </w:rPr>
        <w:t>, s početkom</w:t>
      </w:r>
      <w:r w:rsidRPr="00B563E8">
        <w:t xml:space="preserve"> </w:t>
      </w:r>
      <w:r w:rsidRPr="00B563E8">
        <w:rPr>
          <w:b/>
        </w:rPr>
        <w:t xml:space="preserve">u </w:t>
      </w:r>
      <w:r w:rsidR="008A6E41">
        <w:rPr>
          <w:b/>
        </w:rPr>
        <w:t>12</w:t>
      </w:r>
      <w:r w:rsidRPr="00B563E8" w:rsidR="00B563E8">
        <w:rPr>
          <w:b/>
        </w:rPr>
        <w:t>:</w:t>
      </w:r>
      <w:r w:rsidR="008A6E41">
        <w:rPr>
          <w:b/>
        </w:rPr>
        <w:t>00</w:t>
      </w:r>
      <w:r w:rsidRPr="00B563E8">
        <w:rPr>
          <w:b/>
        </w:rPr>
        <w:t xml:space="preserve"> </w:t>
      </w:r>
      <w:r w:rsidRPr="00B563E8">
        <w:rPr>
          <w:b/>
          <w:spacing w:val="1"/>
        </w:rPr>
        <w:t>sat</w:t>
      </w:r>
      <w:r w:rsidRPr="00B563E8">
        <w:rPr>
          <w:b/>
        </w:rPr>
        <w:t>i</w:t>
      </w:r>
      <w:r w:rsidRPr="00B563E8">
        <w:t xml:space="preserve"> u prostorijama Komunalne palače Grada Pula - Pola, u Puli, na adresi Forum 1.</w:t>
      </w:r>
    </w:p>
    <w:p w:rsidR="001A37B0" w:rsidRPr="00D316F8" w:rsidP="001A37B0" w14:paraId="5F46B517" w14:textId="77777777">
      <w:pPr>
        <w:jc w:val="both"/>
      </w:pPr>
    </w:p>
    <w:p w:rsidR="001A37B0" w:rsidRPr="00D316F8" w:rsidP="001A37B0" w14:paraId="369E20AD" w14:textId="77777777">
      <w:pPr>
        <w:jc w:val="center"/>
        <w:rPr>
          <w:b/>
        </w:rPr>
      </w:pPr>
      <w:r w:rsidRPr="00D316F8">
        <w:rPr>
          <w:b/>
        </w:rPr>
        <w:t>RASPORED TESTIRANJA</w:t>
      </w:r>
    </w:p>
    <w:p w:rsidR="001A37B0" w:rsidRPr="00EF10EA" w:rsidP="001A37B0" w14:paraId="6B586735" w14:textId="77777777">
      <w:pPr>
        <w:jc w:val="both"/>
        <w:rPr>
          <w:b/>
          <w:color w:val="FF0000"/>
          <w:sz w:val="10"/>
          <w:szCs w:val="10"/>
        </w:rPr>
      </w:pPr>
    </w:p>
    <w:p w:rsidR="001A37B0" w:rsidRPr="00D316F8" w:rsidP="001A37B0" w14:paraId="397C5EB4" w14:textId="28AFC9B5">
      <w:pPr>
        <w:jc w:val="both"/>
        <w:rPr>
          <w:b/>
        </w:rPr>
      </w:pPr>
      <w:r>
        <w:rPr>
          <w:b/>
        </w:rPr>
        <w:t>12</w:t>
      </w:r>
      <w:r w:rsidR="00B563E8">
        <w:rPr>
          <w:b/>
        </w:rPr>
        <w:t>:</w:t>
      </w:r>
      <w:r>
        <w:rPr>
          <w:b/>
        </w:rPr>
        <w:t>0</w:t>
      </w:r>
      <w:r w:rsidR="00486366">
        <w:rPr>
          <w:b/>
        </w:rPr>
        <w:t>0</w:t>
      </w:r>
      <w:r w:rsidRPr="00D316F8">
        <w:rPr>
          <w:b/>
        </w:rPr>
        <w:t xml:space="preserve"> sati</w:t>
      </w:r>
    </w:p>
    <w:p w:rsidR="001A37B0" w:rsidRPr="00D316F8" w:rsidP="001A37B0" w14:paraId="734A025E" w14:textId="77777777">
      <w:pPr>
        <w:jc w:val="both"/>
      </w:pPr>
      <w:r w:rsidRPr="00D316F8">
        <w:t>Identifikacija kandidata.</w:t>
      </w:r>
    </w:p>
    <w:p w:rsidR="001A37B0" w:rsidRPr="00D316F8" w:rsidP="001A37B0" w14:paraId="23546A91" w14:textId="606C4217">
      <w:pPr>
        <w:jc w:val="both"/>
        <w:rPr>
          <w:b/>
        </w:rPr>
      </w:pPr>
      <w:r>
        <w:rPr>
          <w:b/>
        </w:rPr>
        <w:t>12</w:t>
      </w:r>
      <w:r w:rsidR="00B563E8">
        <w:rPr>
          <w:b/>
        </w:rPr>
        <w:t>:</w:t>
      </w:r>
      <w:r>
        <w:rPr>
          <w:b/>
        </w:rPr>
        <w:t>0</w:t>
      </w:r>
      <w:r w:rsidR="00B563E8">
        <w:rPr>
          <w:b/>
        </w:rPr>
        <w:t xml:space="preserve">5 – </w:t>
      </w:r>
      <w:r>
        <w:rPr>
          <w:b/>
        </w:rPr>
        <w:t>13</w:t>
      </w:r>
      <w:r w:rsidR="00B563E8">
        <w:rPr>
          <w:b/>
        </w:rPr>
        <w:t>:</w:t>
      </w:r>
      <w:r>
        <w:rPr>
          <w:b/>
        </w:rPr>
        <w:t>0</w:t>
      </w:r>
      <w:r w:rsidR="00B563E8">
        <w:rPr>
          <w:b/>
        </w:rPr>
        <w:t>5</w:t>
      </w:r>
      <w:r w:rsidRPr="00D316F8" w:rsidR="00C54F7C">
        <w:rPr>
          <w:b/>
        </w:rPr>
        <w:t xml:space="preserve"> </w:t>
      </w:r>
      <w:r w:rsidRPr="00D316F8">
        <w:rPr>
          <w:b/>
        </w:rPr>
        <w:t>sati</w:t>
      </w:r>
    </w:p>
    <w:p w:rsidR="001A37B0" w:rsidP="001A37B0" w14:paraId="788907C0" w14:textId="77777777">
      <w:pPr>
        <w:jc w:val="both"/>
        <w:rPr>
          <w:color w:val="FF0000"/>
        </w:rPr>
      </w:pPr>
      <w:r w:rsidRPr="00D316F8">
        <w:rPr>
          <w:spacing w:val="1"/>
        </w:rPr>
        <w:t>P</w:t>
      </w:r>
      <w:r w:rsidRPr="00D316F8">
        <w:t>rovjera znanj</w:t>
      </w:r>
      <w:r w:rsidRPr="00D316F8">
        <w:rPr>
          <w:spacing w:val="-1"/>
        </w:rPr>
        <w:t xml:space="preserve">a - </w:t>
      </w:r>
      <w:r w:rsidRPr="00D316F8">
        <w:t>pisani test iz poznavanja</w:t>
      </w:r>
      <w:r w:rsidRPr="00D316F8">
        <w:rPr>
          <w:spacing w:val="-1"/>
        </w:rPr>
        <w:t xml:space="preserve"> </w:t>
      </w:r>
      <w:r w:rsidRPr="00D316F8">
        <w:t>propisa iz područja:</w:t>
      </w:r>
      <w:r w:rsidRPr="00EF10EA">
        <w:rPr>
          <w:color w:val="FF0000"/>
        </w:rPr>
        <w:tab/>
      </w:r>
    </w:p>
    <w:p w:rsidR="00065E5A" w:rsidRPr="007C607B" w:rsidP="00065E5A" w14:paraId="40A0F77B" w14:textId="77777777">
      <w:pPr>
        <w:pStyle w:val="ListParagraph"/>
        <w:numPr>
          <w:ilvl w:val="0"/>
          <w:numId w:val="2"/>
        </w:numPr>
        <w:spacing w:before="120" w:after="120" w:line="259" w:lineRule="auto"/>
        <w:ind w:left="714" w:hanging="357"/>
        <w:contextualSpacing w:val="0"/>
        <w:jc w:val="both"/>
      </w:pPr>
      <w:r w:rsidRPr="007C607B">
        <w:rPr>
          <w:shd w:val="clear" w:color="auto" w:fill="FFFFFF"/>
        </w:rPr>
        <w:t>Zakon o lokalnoj i područnoj (regionalnoj) samoupravi (Narodne novine broj 33/01, 60/01- vjerodostojno tumačenje, 129/05, 109/07, 125/08, 36/09, 150/11, 144/12, 19/13, 137/15 (ispr.), 123/17,</w:t>
      </w:r>
      <w:r w:rsidRPr="007C607B">
        <w:t xml:space="preserve"> </w:t>
      </w:r>
      <w:r w:rsidRPr="007C607B">
        <w:rPr>
          <w:shd w:val="clear" w:color="auto" w:fill="FFFFFF"/>
        </w:rPr>
        <w:t>98/19 i 144/20),</w:t>
      </w:r>
    </w:p>
    <w:p w:rsidR="00065E5A" w:rsidRPr="007C607B" w:rsidP="00065E5A" w14:paraId="7A430ACA" w14:textId="77777777">
      <w:pPr>
        <w:pStyle w:val="ListParagraph"/>
        <w:numPr>
          <w:ilvl w:val="0"/>
          <w:numId w:val="2"/>
        </w:numPr>
        <w:spacing w:before="120" w:after="120" w:line="259" w:lineRule="auto"/>
        <w:ind w:left="714" w:hanging="357"/>
        <w:contextualSpacing w:val="0"/>
        <w:jc w:val="both"/>
        <w:rPr>
          <w:lang w:val="it-IT"/>
        </w:rPr>
      </w:pPr>
      <w:r w:rsidRPr="007C607B">
        <w:rPr>
          <w:shd w:val="clear" w:color="auto" w:fill="FFFFFF"/>
        </w:rPr>
        <w:t>Ovršni zakon (Narodne novine</w:t>
      </w:r>
      <w:r>
        <w:rPr>
          <w:shd w:val="clear" w:color="auto" w:fill="FFFFFF"/>
        </w:rPr>
        <w:t xml:space="preserve"> broj</w:t>
      </w:r>
      <w:r w:rsidRPr="007C607B">
        <w:rPr>
          <w:shd w:val="clear" w:color="auto" w:fill="FFFFFF"/>
        </w:rPr>
        <w:t xml:space="preserve"> 112/12, 25/13, 93/14, 55/16 – Odluka Ustavnog suda Republike Hrvatske, 73/17, 131/20, 114/22 i 6/24 – Odluka Ustavnog suda Republike Hrvatske),</w:t>
      </w:r>
    </w:p>
    <w:p w:rsidR="00065E5A" w:rsidRPr="007C607B" w:rsidP="00065E5A" w14:paraId="7901D0CE" w14:textId="77777777">
      <w:pPr>
        <w:pStyle w:val="ListParagraph"/>
        <w:numPr>
          <w:ilvl w:val="0"/>
          <w:numId w:val="2"/>
        </w:numPr>
        <w:spacing w:before="120" w:after="120" w:line="259" w:lineRule="auto"/>
        <w:ind w:left="714" w:hanging="357"/>
        <w:contextualSpacing w:val="0"/>
        <w:jc w:val="both"/>
        <w:rPr>
          <w:lang w:val="it-IT"/>
        </w:rPr>
      </w:pPr>
      <w:r w:rsidRPr="007C607B">
        <w:t>Zakon o upravnim sporovima (Narodne novine</w:t>
      </w:r>
      <w:r w:rsidRPr="00147FC2">
        <w:rPr>
          <w:shd w:val="clear" w:color="auto" w:fill="FFFFFF"/>
        </w:rPr>
        <w:t xml:space="preserve"> </w:t>
      </w:r>
      <w:r>
        <w:rPr>
          <w:shd w:val="clear" w:color="auto" w:fill="FFFFFF"/>
        </w:rPr>
        <w:t>broj</w:t>
      </w:r>
      <w:r w:rsidRPr="007C607B">
        <w:t xml:space="preserve"> 36/24),</w:t>
      </w:r>
    </w:p>
    <w:p w:rsidR="00065E5A" w:rsidRPr="007C607B" w:rsidP="00065E5A" w14:paraId="55B45E8E" w14:textId="30B41AEB">
      <w:pPr>
        <w:pStyle w:val="ListParagraph"/>
        <w:numPr>
          <w:ilvl w:val="0"/>
          <w:numId w:val="2"/>
        </w:numPr>
        <w:spacing w:before="120" w:after="120" w:line="259" w:lineRule="auto"/>
        <w:ind w:left="714" w:hanging="357"/>
        <w:contextualSpacing w:val="0"/>
        <w:jc w:val="both"/>
        <w:rPr>
          <w:lang w:val="it-IT"/>
        </w:rPr>
      </w:pPr>
      <w:r w:rsidRPr="007C607B">
        <w:t>Zakon o vlasništvu i drugim stvarnim pravima (Narodne novine</w:t>
      </w:r>
      <w:r>
        <w:t xml:space="preserve"> </w:t>
      </w:r>
      <w:r>
        <w:rPr>
          <w:shd w:val="clear" w:color="auto" w:fill="FFFFFF"/>
        </w:rPr>
        <w:t>broj</w:t>
      </w:r>
      <w:r w:rsidRPr="007C607B">
        <w:rPr>
          <w:shd w:val="clear" w:color="auto" w:fill="FFFFFF"/>
        </w:rPr>
        <w:t xml:space="preserve"> </w:t>
      </w:r>
      <w:r w:rsidRPr="007C607B">
        <w:t>91/96, 68/98, 137/99 - Odluka Ustavnog suda Republike Hrvatske, 22/00 – Odluka Ustavnog suda Republike Hrvatske, 73/00, 114/01, 79/06, 141/06, 146/08, 38/09, 153/09, 143/12, 152/14, 81/15 – pročišćeni tekst i 94/17 – ispravak),</w:t>
      </w:r>
      <w:r w:rsidR="00B563E8">
        <w:t>0</w:t>
      </w:r>
    </w:p>
    <w:p w:rsidR="00065E5A" w:rsidRPr="007C607B" w:rsidP="00065E5A" w14:paraId="039C40D6" w14:textId="77777777">
      <w:pPr>
        <w:pStyle w:val="ListParagraph"/>
        <w:numPr>
          <w:ilvl w:val="0"/>
          <w:numId w:val="2"/>
        </w:numPr>
        <w:spacing w:before="120" w:after="120" w:line="259" w:lineRule="auto"/>
        <w:ind w:left="714" w:hanging="357"/>
        <w:contextualSpacing w:val="0"/>
        <w:jc w:val="both"/>
        <w:rPr>
          <w:lang w:val="it-IT"/>
        </w:rPr>
      </w:pPr>
      <w:r w:rsidRPr="007C607B">
        <w:t>Zakon o parničnom postupku (Narodne novine</w:t>
      </w:r>
      <w:r>
        <w:t xml:space="preserve"> </w:t>
      </w:r>
      <w:r>
        <w:rPr>
          <w:shd w:val="clear" w:color="auto" w:fill="FFFFFF"/>
        </w:rPr>
        <w:t>broj</w:t>
      </w:r>
      <w:r w:rsidRPr="007C607B">
        <w:t xml:space="preserve"> 53/91, 91/92, 112/99, 88/01, 117/03, 88/05, 2/07, 84/08, 96/08 – Odluka Ustavnog suda Republike Hrvatske, 123/08 – ispravak, 57/11, 148/11 – pročišćeni tekst, 25/13, 89/14 – Odluka Ustavnog suda Republike Hrvatske, 70/19, 80/22, 14/22 i 155/23).</w:t>
      </w:r>
    </w:p>
    <w:p w:rsidR="001A37B0" w:rsidRPr="00EF10EA" w:rsidP="001A37B0" w14:paraId="644FF183" w14:textId="77777777">
      <w:pPr>
        <w:jc w:val="both"/>
        <w:rPr>
          <w:color w:val="FF0000"/>
          <w:lang w:val="it-IT"/>
        </w:rPr>
      </w:pPr>
    </w:p>
    <w:p w:rsidR="001A37B0" w:rsidP="001A37B0" w14:paraId="69F12DF7" w14:textId="2FDD30B7">
      <w:pPr>
        <w:jc w:val="both"/>
      </w:pPr>
      <w:r w:rsidRPr="00D316F8">
        <w:rPr>
          <w:b/>
        </w:rPr>
        <w:t xml:space="preserve">Istoga dana, </w:t>
      </w:r>
      <w:r w:rsidR="00B563E8">
        <w:rPr>
          <w:b/>
          <w:bCs/>
        </w:rPr>
        <w:t>07.10</w:t>
      </w:r>
      <w:r w:rsidRPr="00C54F7C" w:rsidR="00C54F7C">
        <w:rPr>
          <w:b/>
          <w:bCs/>
        </w:rPr>
        <w:t>.2025. godine</w:t>
      </w:r>
      <w:r w:rsidRPr="00D316F8" w:rsidR="00C54F7C">
        <w:rPr>
          <w:b/>
        </w:rPr>
        <w:t xml:space="preserve"> </w:t>
      </w:r>
      <w:r w:rsidRPr="00D316F8">
        <w:rPr>
          <w:b/>
        </w:rPr>
        <w:t xml:space="preserve">u </w:t>
      </w:r>
      <w:r w:rsidR="008A6E41">
        <w:rPr>
          <w:b/>
        </w:rPr>
        <w:t>14:00</w:t>
      </w:r>
      <w:r w:rsidRPr="00D316F8">
        <w:rPr>
          <w:b/>
        </w:rPr>
        <w:t xml:space="preserve"> s</w:t>
      </w:r>
      <w:r w:rsidRPr="00D316F8">
        <w:rPr>
          <w:b/>
          <w:spacing w:val="-1"/>
        </w:rPr>
        <w:t>a</w:t>
      </w:r>
      <w:r w:rsidRPr="00D316F8">
        <w:rPr>
          <w:b/>
          <w:spacing w:val="1"/>
        </w:rPr>
        <w:t>ti</w:t>
      </w:r>
      <w:r w:rsidRPr="00D316F8">
        <w:rPr>
          <w:b/>
        </w:rPr>
        <w:t xml:space="preserve"> </w:t>
      </w:r>
      <w:r w:rsidRPr="00D316F8">
        <w:t xml:space="preserve">u Puli, </w:t>
      </w:r>
      <w:r w:rsidRPr="00B563E8">
        <w:t>u prostorijama Komunalne palače Grada Pula - Pola, u Puli, na adresi Forum 1</w:t>
      </w:r>
      <w:r w:rsidRPr="00B563E8" w:rsidR="00C54F7C">
        <w:t>,</w:t>
      </w:r>
      <w:r w:rsidRPr="00B563E8">
        <w:t xml:space="preserve"> </w:t>
      </w:r>
      <w:r w:rsidRPr="00D316F8">
        <w:rPr>
          <w:b/>
        </w:rPr>
        <w:t>provest</w:t>
      </w:r>
      <w:r w:rsidR="008A6E41">
        <w:rPr>
          <w:b/>
        </w:rPr>
        <w:t xml:space="preserve"> će se</w:t>
      </w:r>
      <w:r w:rsidRPr="00D316F8">
        <w:rPr>
          <w:b/>
        </w:rPr>
        <w:t xml:space="preserve"> intervju</w:t>
      </w:r>
      <w:r w:rsidRPr="00D316F8">
        <w:t xml:space="preserve"> sa kandidatima koji su </w:t>
      </w:r>
      <w:r w:rsidR="008A6E41">
        <w:t xml:space="preserve">pristupili testiranju, a na pisanom testiranju su </w:t>
      </w:r>
      <w:r w:rsidRPr="00D316F8">
        <w:t>ostvarili najmanje 50% ukupnog broja bodova</w:t>
      </w:r>
      <w:r w:rsidR="008A6E41">
        <w:t>.</w:t>
      </w:r>
      <w:r w:rsidRPr="00D316F8">
        <w:t xml:space="preserve"> </w:t>
      </w:r>
    </w:p>
    <w:p w:rsidR="00B563E8" w:rsidRPr="000B23B5" w:rsidP="00B563E8" w14:paraId="04E43F0A" w14:textId="77777777">
      <w:pPr>
        <w:spacing w:before="120" w:after="120"/>
        <w:jc w:val="both"/>
      </w:pPr>
      <w:r w:rsidRPr="000B23B5">
        <w:t>Kandidati</w:t>
      </w:r>
      <w:r>
        <w:t>ma koji to zatraže, a</w:t>
      </w:r>
      <w:r w:rsidRPr="000B23B5">
        <w:t xml:space="preserve"> nisu ostvarili 50% ukupnog broja bodova na </w:t>
      </w:r>
      <w:r>
        <w:t xml:space="preserve">pisanom </w:t>
      </w:r>
      <w:r w:rsidRPr="000B23B5">
        <w:t xml:space="preserve">testiranju, </w:t>
      </w:r>
      <w:r>
        <w:t>omogućit će se uvid u test</w:t>
      </w:r>
      <w:r w:rsidRPr="000B23B5">
        <w:t>.</w:t>
      </w:r>
    </w:p>
    <w:p w:rsidR="00B563E8" w:rsidRPr="000B23B5" w:rsidP="00B563E8" w14:paraId="435316DC" w14:textId="77777777">
      <w:pPr>
        <w:spacing w:before="120" w:after="120"/>
        <w:jc w:val="both"/>
      </w:pPr>
      <w:r w:rsidRPr="000B23B5">
        <w:t>Nakon provedenog postupka, Povjerenstvo za provedbu javnog natječaja utvrđuje rang listu kandidata prema ukupnom broju ostvarenih bodova te dostavlja Gradonačelniku Grada Pula - Pola rang listu kandidata i izvješće o provedenom postupku</w:t>
      </w:r>
      <w:r>
        <w:t>.</w:t>
      </w:r>
      <w:r w:rsidRPr="000B23B5">
        <w:t xml:space="preserve"> </w:t>
      </w:r>
    </w:p>
    <w:p w:rsidR="00561585" w:rsidP="00561585" w14:paraId="0E2AD4B7" w14:textId="77777777">
      <w:pPr>
        <w:jc w:val="both"/>
        <w:rPr>
          <w:bCs/>
        </w:rPr>
      </w:pPr>
    </w:p>
    <w:p w:rsidR="00451F21" w:rsidP="00561585" w14:paraId="6A1AE60E" w14:textId="01EA18BF">
      <w:pPr>
        <w:jc w:val="both"/>
      </w:pPr>
      <w:r w:rsidRPr="00B563E8">
        <w:rPr>
          <w:bCs/>
        </w:rPr>
        <w:t xml:space="preserve">Pula, </w:t>
      </w:r>
      <w:r w:rsidR="008A6E41">
        <w:rPr>
          <w:bCs/>
        </w:rPr>
        <w:t>01</w:t>
      </w:r>
      <w:r w:rsidRPr="00B563E8">
        <w:rPr>
          <w:bCs/>
        </w:rPr>
        <w:t>.</w:t>
      </w:r>
      <w:r w:rsidR="008A6E41">
        <w:rPr>
          <w:bCs/>
        </w:rPr>
        <w:t>10</w:t>
      </w:r>
      <w:r w:rsidRPr="00B563E8">
        <w:rPr>
          <w:bCs/>
        </w:rPr>
        <w:t>.202</w:t>
      </w:r>
      <w:r w:rsidRPr="00B563E8" w:rsidR="006D4112">
        <w:rPr>
          <w:bCs/>
        </w:rPr>
        <w:t>5</w:t>
      </w:r>
      <w:r w:rsidRPr="00B563E8">
        <w:rPr>
          <w:bCs/>
        </w:rPr>
        <w:t xml:space="preserve">. </w:t>
      </w:r>
      <w:r w:rsidRPr="00B563E8">
        <w:rPr>
          <w:b/>
          <w:bCs/>
        </w:rPr>
        <w:t xml:space="preserve">          </w:t>
      </w:r>
      <w:r w:rsidRPr="00B563E8" w:rsidR="00561585">
        <w:rPr>
          <w:b/>
          <w:bCs/>
        </w:rPr>
        <w:tab/>
      </w:r>
      <w:r w:rsidRPr="00B563E8" w:rsidR="00561585">
        <w:rPr>
          <w:b/>
          <w:bCs/>
        </w:rPr>
        <w:tab/>
      </w:r>
      <w:r w:rsidRPr="00B563E8" w:rsidR="00561585">
        <w:rPr>
          <w:b/>
          <w:bCs/>
        </w:rPr>
        <w:tab/>
        <w:t>P</w:t>
      </w:r>
      <w:r w:rsidRPr="00B563E8">
        <w:rPr>
          <w:b/>
          <w:bCs/>
        </w:rPr>
        <w:t>ovjerenstvo za provedbu javnog natječaj</w:t>
      </w:r>
      <w:r w:rsidRPr="00B563E8" w:rsidR="00716428">
        <w:rPr>
          <w:b/>
          <w:bCs/>
        </w:rPr>
        <w:t>a</w:t>
      </w:r>
    </w:p>
    <w:sectPr w:rsidSect="00561585">
      <w:pgSz w:w="11906" w:h="16838"/>
      <w:pgMar w:top="1021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C1658F"/>
    <w:multiLevelType w:val="hybridMultilevel"/>
    <w:tmpl w:val="C298D9AE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3CDE50F6"/>
    <w:multiLevelType w:val="hybridMultilevel"/>
    <w:tmpl w:val="76BEDF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161616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7B0"/>
    <w:rsid w:val="000352C4"/>
    <w:rsid w:val="00065E5A"/>
    <w:rsid w:val="000B23B5"/>
    <w:rsid w:val="00147FC2"/>
    <w:rsid w:val="001A37B0"/>
    <w:rsid w:val="002A5EF6"/>
    <w:rsid w:val="00326344"/>
    <w:rsid w:val="003F217B"/>
    <w:rsid w:val="00430248"/>
    <w:rsid w:val="00445FFC"/>
    <w:rsid w:val="00451F21"/>
    <w:rsid w:val="00455D28"/>
    <w:rsid w:val="00486366"/>
    <w:rsid w:val="004A329E"/>
    <w:rsid w:val="0053507B"/>
    <w:rsid w:val="005358D0"/>
    <w:rsid w:val="00561585"/>
    <w:rsid w:val="00596B6A"/>
    <w:rsid w:val="00616FCD"/>
    <w:rsid w:val="0065134F"/>
    <w:rsid w:val="006525ED"/>
    <w:rsid w:val="006D4112"/>
    <w:rsid w:val="00716428"/>
    <w:rsid w:val="00795E71"/>
    <w:rsid w:val="007C607B"/>
    <w:rsid w:val="007E327A"/>
    <w:rsid w:val="00835FD0"/>
    <w:rsid w:val="008476A5"/>
    <w:rsid w:val="00884CA4"/>
    <w:rsid w:val="008A6E41"/>
    <w:rsid w:val="00984EE0"/>
    <w:rsid w:val="009E59EA"/>
    <w:rsid w:val="00A0473A"/>
    <w:rsid w:val="00AD086A"/>
    <w:rsid w:val="00B563E8"/>
    <w:rsid w:val="00C54F7C"/>
    <w:rsid w:val="00C6066D"/>
    <w:rsid w:val="00D233FB"/>
    <w:rsid w:val="00D23D36"/>
    <w:rsid w:val="00D316F8"/>
    <w:rsid w:val="00EB2A63"/>
    <w:rsid w:val="00EF10EA"/>
    <w:rsid w:val="00F02A44"/>
    <w:rsid w:val="00F22749"/>
    <w:rsid w:val="00FD2E82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C2712C"/>
  <w15:chartTrackingRefBased/>
  <w15:docId w15:val="{D55D429B-D4B9-41B2-84E6-B8BA0B43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1A37B0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Heading1">
    <w:name w:val="heading 1"/>
    <w:basedOn w:val="Normal"/>
    <w:next w:val="Normal"/>
    <w:link w:val="Naslov1Char"/>
    <w:uiPriority w:val="9"/>
    <w:qFormat/>
    <w:rsid w:val="001A3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Naslov2Char"/>
    <w:uiPriority w:val="9"/>
    <w:semiHidden/>
    <w:unhideWhenUsed/>
    <w:qFormat/>
    <w:rsid w:val="001A3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Naslov3Char"/>
    <w:uiPriority w:val="9"/>
    <w:semiHidden/>
    <w:unhideWhenUsed/>
    <w:qFormat/>
    <w:rsid w:val="001A37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Naslov4Char"/>
    <w:uiPriority w:val="9"/>
    <w:semiHidden/>
    <w:unhideWhenUsed/>
    <w:qFormat/>
    <w:rsid w:val="001A3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Naslov5Char"/>
    <w:uiPriority w:val="9"/>
    <w:semiHidden/>
    <w:unhideWhenUsed/>
    <w:qFormat/>
    <w:rsid w:val="001A37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Naslov6Char"/>
    <w:uiPriority w:val="9"/>
    <w:semiHidden/>
    <w:unhideWhenUsed/>
    <w:qFormat/>
    <w:rsid w:val="001A37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Naslov7Char"/>
    <w:uiPriority w:val="9"/>
    <w:semiHidden/>
    <w:unhideWhenUsed/>
    <w:qFormat/>
    <w:rsid w:val="001A37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Naslov8Char"/>
    <w:uiPriority w:val="9"/>
    <w:semiHidden/>
    <w:unhideWhenUsed/>
    <w:qFormat/>
    <w:rsid w:val="001A37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Naslov9Char"/>
    <w:uiPriority w:val="9"/>
    <w:semiHidden/>
    <w:unhideWhenUsed/>
    <w:qFormat/>
    <w:rsid w:val="001A37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slov1Char">
    <w:name w:val="Naslov 1 Char"/>
    <w:basedOn w:val="DefaultParagraphFont"/>
    <w:link w:val="Heading1"/>
    <w:uiPriority w:val="9"/>
    <w:rsid w:val="001A3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DefaultParagraphFont"/>
    <w:link w:val="Heading2"/>
    <w:uiPriority w:val="9"/>
    <w:semiHidden/>
    <w:rsid w:val="001A3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DefaultParagraphFont"/>
    <w:link w:val="Heading3"/>
    <w:uiPriority w:val="9"/>
    <w:semiHidden/>
    <w:rsid w:val="001A37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DefaultParagraphFont"/>
    <w:link w:val="Heading4"/>
    <w:uiPriority w:val="9"/>
    <w:semiHidden/>
    <w:rsid w:val="001A37B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DefaultParagraphFont"/>
    <w:link w:val="Heading5"/>
    <w:uiPriority w:val="9"/>
    <w:semiHidden/>
    <w:rsid w:val="001A37B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DefaultParagraphFont"/>
    <w:link w:val="Heading6"/>
    <w:uiPriority w:val="9"/>
    <w:semiHidden/>
    <w:rsid w:val="001A37B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DefaultParagraphFont"/>
    <w:link w:val="Heading7"/>
    <w:uiPriority w:val="9"/>
    <w:semiHidden/>
    <w:rsid w:val="001A37B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DefaultParagraphFont"/>
    <w:link w:val="Heading8"/>
    <w:uiPriority w:val="9"/>
    <w:semiHidden/>
    <w:rsid w:val="001A37B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DefaultParagraphFont"/>
    <w:link w:val="Heading9"/>
    <w:uiPriority w:val="9"/>
    <w:semiHidden/>
    <w:rsid w:val="001A37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aslovChar"/>
    <w:uiPriority w:val="10"/>
    <w:qFormat/>
    <w:rsid w:val="001A37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DefaultParagraphFont"/>
    <w:link w:val="Title"/>
    <w:uiPriority w:val="10"/>
    <w:rsid w:val="001A3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PodnaslovChar"/>
    <w:uiPriority w:val="11"/>
    <w:qFormat/>
    <w:rsid w:val="001A3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DefaultParagraphFont"/>
    <w:link w:val="Subtitle"/>
    <w:uiPriority w:val="11"/>
    <w:rsid w:val="001A3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tChar"/>
    <w:uiPriority w:val="29"/>
    <w:qFormat/>
    <w:rsid w:val="001A3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1A37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7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37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NaglaencitatChar"/>
    <w:uiPriority w:val="30"/>
    <w:qFormat/>
    <w:rsid w:val="001A3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DefaultParagraphFont"/>
    <w:link w:val="IntenseQuote"/>
    <w:uiPriority w:val="30"/>
    <w:rsid w:val="001A37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7B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37B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Bajdl Silena</dc:creator>
  <cp:lastModifiedBy>Hajdić-Golja Lovorka</cp:lastModifiedBy>
  <cp:revision>13</cp:revision>
  <cp:lastPrinted>2025-08-13T06:57:00Z</cp:lastPrinted>
  <dcterms:created xsi:type="dcterms:W3CDTF">2025-08-22T06:45:00Z</dcterms:created>
  <dcterms:modified xsi:type="dcterms:W3CDTF">2025-10-01T09:07:00Z</dcterms:modified>
</cp:coreProperties>
</file>