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52A5B" w14:textId="77777777" w:rsidR="0035289F" w:rsidRDefault="0035289F" w:rsidP="0035289F">
      <w:pPr>
        <w:ind w:firstLine="720"/>
        <w:jc w:val="both"/>
        <w:rPr>
          <w:noProof/>
        </w:rPr>
      </w:pPr>
      <w:r>
        <w:rPr>
          <w:noProof/>
        </w:rPr>
        <w:t xml:space="preserve">Temeljem članka 19. i 48. Zakona o lokalnoj i područnoj (regionalnoj) samoupravi (Narodne novine broj 33/01, 60/01, 129/05, 109/17, 125/08, 36/09, 150/11, 144/12, 19/13, 137/15, 123/17, 98/19 i 144/20) i članka 61. Statuta Grada Pula - Pola (Službene novine – Bollettino ufficiale Pula - Pola broj 7/09, 16/09, 12/11, 1/13, 2/18, 2/20, 4/21 i 5/21), Gradonačelnik Grada Pula-Pola dana                                2026. godine, donosi </w:t>
      </w:r>
    </w:p>
    <w:p w14:paraId="58C6C591" w14:textId="77777777" w:rsidR="0035289F" w:rsidRDefault="0035289F" w:rsidP="0035289F">
      <w:pPr>
        <w:jc w:val="both"/>
        <w:rPr>
          <w:noProof/>
        </w:rPr>
      </w:pPr>
    </w:p>
    <w:p w14:paraId="5C9623B7" w14:textId="77777777" w:rsidR="0035289F" w:rsidRDefault="0035289F" w:rsidP="0035289F">
      <w:pPr>
        <w:jc w:val="both"/>
        <w:rPr>
          <w:noProof/>
        </w:rPr>
      </w:pPr>
    </w:p>
    <w:p w14:paraId="06E50DBC" w14:textId="0A960A78" w:rsidR="0035289F" w:rsidRPr="005A6AC3" w:rsidRDefault="0035289F" w:rsidP="0035289F">
      <w:pPr>
        <w:jc w:val="center"/>
        <w:rPr>
          <w:b/>
          <w:bCs/>
          <w:noProof/>
        </w:rPr>
      </w:pPr>
      <w:r>
        <w:rPr>
          <w:b/>
          <w:bCs/>
          <w:noProof/>
        </w:rPr>
        <w:t>ODLUK</w:t>
      </w:r>
      <w:r w:rsidR="005A6AC3">
        <w:rPr>
          <w:b/>
          <w:bCs/>
          <w:noProof/>
        </w:rPr>
        <w:t>U</w:t>
      </w:r>
    </w:p>
    <w:p w14:paraId="1C4C8824" w14:textId="44E89A89" w:rsidR="0035289F" w:rsidRDefault="0035289F" w:rsidP="0035289F">
      <w:pPr>
        <w:jc w:val="center"/>
        <w:rPr>
          <w:rFonts w:eastAsiaTheme="minorHAnsi"/>
          <w:b/>
          <w:bCs/>
          <w:color w:val="231F20"/>
          <w:lang w:eastAsia="en-US"/>
        </w:rPr>
      </w:pPr>
      <w:r>
        <w:rPr>
          <w:rFonts w:eastAsiaTheme="minorHAnsi"/>
          <w:b/>
          <w:bCs/>
          <w:color w:val="231F20"/>
          <w:lang w:eastAsia="en-US"/>
        </w:rPr>
        <w:t xml:space="preserve">O ISPLATI </w:t>
      </w:r>
      <w:r w:rsidRPr="0035289F">
        <w:rPr>
          <w:rFonts w:eastAsiaTheme="minorHAnsi"/>
          <w:b/>
          <w:bCs/>
          <w:color w:val="231F20"/>
          <w:lang w:eastAsia="en-US"/>
        </w:rPr>
        <w:t>USKRSNICE</w:t>
      </w:r>
      <w:r>
        <w:rPr>
          <w:rFonts w:eastAsiaTheme="minorHAnsi"/>
          <w:b/>
          <w:bCs/>
          <w:color w:val="231F20"/>
          <w:lang w:eastAsia="en-US"/>
        </w:rPr>
        <w:t xml:space="preserve"> I BOŽIĆNICE KORISNICIMA PRAVA NA DODATNU POMOĆ KORISNICIMA MIROVINE</w:t>
      </w:r>
    </w:p>
    <w:p w14:paraId="3F0F9250" w14:textId="77777777" w:rsidR="0035289F" w:rsidRDefault="0035289F" w:rsidP="0035289F">
      <w:pPr>
        <w:jc w:val="center"/>
        <w:rPr>
          <w:b/>
          <w:bCs/>
          <w:noProof/>
        </w:rPr>
      </w:pPr>
      <w:r>
        <w:rPr>
          <w:rFonts w:eastAsiaTheme="minorHAnsi"/>
          <w:b/>
          <w:bCs/>
          <w:color w:val="231F20"/>
          <w:lang w:eastAsia="en-US"/>
        </w:rPr>
        <w:t xml:space="preserve"> I KORISNICIMA NACIONALNE NAKNADE ZA STARIJE OSOBE</w:t>
      </w:r>
      <w:r>
        <w:rPr>
          <w:b/>
          <w:bCs/>
          <w:noProof/>
        </w:rPr>
        <w:t xml:space="preserve"> </w:t>
      </w:r>
    </w:p>
    <w:p w14:paraId="536CDA9B" w14:textId="77777777" w:rsidR="0035289F" w:rsidRDefault="0035289F" w:rsidP="0035289F">
      <w:pPr>
        <w:rPr>
          <w:b/>
          <w:bCs/>
          <w:noProof/>
        </w:rPr>
      </w:pPr>
    </w:p>
    <w:p w14:paraId="120B5A75" w14:textId="77777777" w:rsidR="0035289F" w:rsidRDefault="0035289F" w:rsidP="0035289F">
      <w:pPr>
        <w:rPr>
          <w:b/>
          <w:bCs/>
          <w:noProof/>
        </w:rPr>
      </w:pPr>
    </w:p>
    <w:p w14:paraId="5899EE6E" w14:textId="77777777" w:rsidR="0035289F" w:rsidRDefault="0035289F" w:rsidP="0035289F">
      <w:pPr>
        <w:jc w:val="center"/>
        <w:rPr>
          <w:b/>
          <w:bCs/>
          <w:noProof/>
        </w:rPr>
      </w:pPr>
      <w:r>
        <w:rPr>
          <w:b/>
          <w:bCs/>
          <w:noProof/>
        </w:rPr>
        <w:t>I.</w:t>
      </w:r>
    </w:p>
    <w:p w14:paraId="245CC715" w14:textId="1DB76928" w:rsidR="0035289F" w:rsidRDefault="0035289F" w:rsidP="0035289F">
      <w:pPr>
        <w:ind w:firstLine="720"/>
        <w:jc w:val="both"/>
        <w:rPr>
          <w:b/>
          <w:bCs/>
          <w:noProof/>
        </w:rPr>
      </w:pPr>
      <w:r>
        <w:rPr>
          <w:color w:val="231F20"/>
        </w:rPr>
        <w:t xml:space="preserve">Ovom Odlukom uređuje se isplata </w:t>
      </w:r>
      <w:r w:rsidR="00103532">
        <w:rPr>
          <w:color w:val="231F20"/>
        </w:rPr>
        <w:t>u</w:t>
      </w:r>
      <w:r>
        <w:rPr>
          <w:color w:val="231F20"/>
        </w:rPr>
        <w:t xml:space="preserve">skrsnice i </w:t>
      </w:r>
      <w:r w:rsidR="00103532">
        <w:rPr>
          <w:color w:val="231F20"/>
        </w:rPr>
        <w:t>b</w:t>
      </w:r>
      <w:r>
        <w:rPr>
          <w:color w:val="231F20"/>
        </w:rPr>
        <w:t xml:space="preserve">ožićnice korisnicima koji su temeljem članka 21. Odluke o socijalnoj skrbi </w:t>
      </w:r>
      <w:r>
        <w:t xml:space="preserve">(Službene novine - </w:t>
      </w:r>
      <w:bookmarkStart w:id="0" w:name="_Hlk182397677"/>
      <w:r>
        <w:t xml:space="preserve">Bollettino ufficiale Pula </w:t>
      </w:r>
      <w:bookmarkEnd w:id="0"/>
      <w:r>
        <w:t>- Pola broj</w:t>
      </w:r>
      <w:r>
        <w:rPr>
          <w:color w:val="231F20"/>
        </w:rPr>
        <w:t xml:space="preserve"> 6/23, 2/26) ostvarili pravo na dodatnu pomoć korisnicima mirovine i korisnicima nacionalne naknade za starije osobe </w:t>
      </w:r>
      <w:r w:rsidRPr="0035289F">
        <w:rPr>
          <w:color w:val="231F20"/>
        </w:rPr>
        <w:t>(dalje</w:t>
      </w:r>
      <w:r>
        <w:rPr>
          <w:color w:val="231F20"/>
        </w:rPr>
        <w:t xml:space="preserve"> u</w:t>
      </w:r>
      <w:r w:rsidRPr="0035289F">
        <w:rPr>
          <w:color w:val="231F20"/>
        </w:rPr>
        <w:t xml:space="preserve"> tekstu</w:t>
      </w:r>
      <w:r>
        <w:rPr>
          <w:color w:val="231F20"/>
        </w:rPr>
        <w:t>:</w:t>
      </w:r>
      <w:r w:rsidRPr="0035289F">
        <w:rPr>
          <w:color w:val="231F20"/>
        </w:rPr>
        <w:t xml:space="preserve"> Korisinici),</w:t>
      </w:r>
      <w:r>
        <w:rPr>
          <w:color w:val="231F20"/>
        </w:rPr>
        <w:t xml:space="preserve"> radi ublažavanja posljedica rasta troškova života, u iznosu i pod uvjetima koji se uređuju ovom Odlukom.</w:t>
      </w:r>
    </w:p>
    <w:p w14:paraId="164E314B" w14:textId="77777777" w:rsidR="0035289F" w:rsidRDefault="0035289F" w:rsidP="0035289F">
      <w:pPr>
        <w:pStyle w:val="box47490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lang w:val="hr-HR"/>
        </w:rPr>
      </w:pPr>
    </w:p>
    <w:p w14:paraId="50C5DAB8" w14:textId="77777777" w:rsidR="0035289F" w:rsidRDefault="0035289F" w:rsidP="0035289F">
      <w:pPr>
        <w:pStyle w:val="box474900"/>
        <w:shd w:val="clear" w:color="auto" w:fill="FFFFFF"/>
        <w:spacing w:before="0" w:beforeAutospacing="0" w:after="48" w:afterAutospacing="0"/>
        <w:jc w:val="center"/>
        <w:textAlignment w:val="baseline"/>
        <w:rPr>
          <w:b/>
          <w:bCs/>
          <w:color w:val="231F20"/>
          <w:lang w:val="hr-HR"/>
        </w:rPr>
      </w:pPr>
      <w:r>
        <w:rPr>
          <w:b/>
          <w:bCs/>
          <w:color w:val="231F20"/>
          <w:lang w:val="hr-HR"/>
        </w:rPr>
        <w:t>II.</w:t>
      </w:r>
    </w:p>
    <w:p w14:paraId="5164A1D4" w14:textId="508A22B1" w:rsidR="0035289F" w:rsidRDefault="0060650C" w:rsidP="0035289F">
      <w:pPr>
        <w:ind w:firstLine="720"/>
        <w:jc w:val="both"/>
        <w:rPr>
          <w:color w:val="EE0000"/>
        </w:rPr>
      </w:pPr>
      <w:r>
        <w:t xml:space="preserve">Uskrsnica i </w:t>
      </w:r>
      <w:r w:rsidR="00103532">
        <w:t>b</w:t>
      </w:r>
      <w:r>
        <w:t>ožićnica iz</w:t>
      </w:r>
      <w:r w:rsidR="0035289F">
        <w:t xml:space="preserve"> točke I. ove Odluke određuje se u iznosu od</w:t>
      </w:r>
      <w:r>
        <w:t xml:space="preserve"> po</w:t>
      </w:r>
      <w:r w:rsidR="0035289F">
        <w:t xml:space="preserve"> 80,00 eura i isplatit će se  na tekući račun </w:t>
      </w:r>
      <w:r w:rsidR="0035289F" w:rsidRPr="0060650C">
        <w:t>Korisnika.</w:t>
      </w:r>
    </w:p>
    <w:p w14:paraId="1CA12BD1" w14:textId="77777777" w:rsidR="0035289F" w:rsidRDefault="0035289F" w:rsidP="0035289F">
      <w:pPr>
        <w:jc w:val="both"/>
        <w:rPr>
          <w:b/>
          <w:bCs/>
        </w:rPr>
      </w:pPr>
    </w:p>
    <w:p w14:paraId="6E1AB6AE" w14:textId="77777777" w:rsidR="0035289F" w:rsidRDefault="0035289F" w:rsidP="0035289F">
      <w:pPr>
        <w:jc w:val="center"/>
      </w:pPr>
      <w:r>
        <w:rPr>
          <w:b/>
          <w:bCs/>
        </w:rPr>
        <w:t>III</w:t>
      </w:r>
      <w:r>
        <w:t>.</w:t>
      </w:r>
    </w:p>
    <w:p w14:paraId="11DF358A" w14:textId="69568468" w:rsidR="0035289F" w:rsidRDefault="0060650C" w:rsidP="0035289F">
      <w:pPr>
        <w:ind w:firstLine="720"/>
        <w:jc w:val="both"/>
        <w:rPr>
          <w:color w:val="231F20"/>
        </w:rPr>
      </w:pPr>
      <w:r>
        <w:rPr>
          <w:color w:val="231F20"/>
        </w:rPr>
        <w:t>I</w:t>
      </w:r>
      <w:r w:rsidR="0035289F">
        <w:rPr>
          <w:color w:val="231F20"/>
        </w:rPr>
        <w:t xml:space="preserve">splata </w:t>
      </w:r>
      <w:r w:rsidR="00103532">
        <w:rPr>
          <w:color w:val="231F20"/>
        </w:rPr>
        <w:t>u</w:t>
      </w:r>
      <w:r>
        <w:rPr>
          <w:color w:val="231F20"/>
        </w:rPr>
        <w:t xml:space="preserve">skrsnice </w:t>
      </w:r>
      <w:r w:rsidR="0035289F">
        <w:rPr>
          <w:color w:val="231F20"/>
        </w:rPr>
        <w:t xml:space="preserve"> u iznosu iz točke II. ove </w:t>
      </w:r>
      <w:r w:rsidR="0035289F" w:rsidRPr="0060650C">
        <w:rPr>
          <w:color w:val="231F20"/>
        </w:rPr>
        <w:t>Odluke, isplatit</w:t>
      </w:r>
      <w:r w:rsidR="0035289F">
        <w:rPr>
          <w:color w:val="231F20"/>
        </w:rPr>
        <w:t xml:space="preserve"> će se do 30.04.2026. godine.</w:t>
      </w:r>
    </w:p>
    <w:p w14:paraId="3B159A38" w14:textId="41F20748" w:rsidR="0035289F" w:rsidRDefault="0060650C" w:rsidP="0035289F">
      <w:pPr>
        <w:ind w:firstLine="720"/>
        <w:jc w:val="both"/>
        <w:rPr>
          <w:color w:val="231F20"/>
        </w:rPr>
      </w:pPr>
      <w:r>
        <w:rPr>
          <w:color w:val="231F20"/>
        </w:rPr>
        <w:t>I</w:t>
      </w:r>
      <w:r w:rsidR="0035289F">
        <w:rPr>
          <w:color w:val="231F20"/>
        </w:rPr>
        <w:t xml:space="preserve">splata </w:t>
      </w:r>
      <w:r w:rsidR="00103532">
        <w:rPr>
          <w:color w:val="231F20"/>
        </w:rPr>
        <w:t>b</w:t>
      </w:r>
      <w:r>
        <w:rPr>
          <w:color w:val="231F20"/>
        </w:rPr>
        <w:t>ožićnice</w:t>
      </w:r>
      <w:r w:rsidR="0035289F">
        <w:rPr>
          <w:color w:val="231F20"/>
        </w:rPr>
        <w:t xml:space="preserve"> u iznosu iz točke II. ove </w:t>
      </w:r>
      <w:r w:rsidR="0035289F" w:rsidRPr="0060650C">
        <w:rPr>
          <w:color w:val="231F20"/>
        </w:rPr>
        <w:t>Odluke, isplatit</w:t>
      </w:r>
      <w:r w:rsidR="0035289F">
        <w:rPr>
          <w:color w:val="231F20"/>
        </w:rPr>
        <w:t xml:space="preserve"> će se do </w:t>
      </w:r>
      <w:r w:rsidR="00186A2D">
        <w:rPr>
          <w:color w:val="231F20"/>
        </w:rPr>
        <w:t>31.12.2026.</w:t>
      </w:r>
      <w:r w:rsidR="0035289F">
        <w:rPr>
          <w:color w:val="231F20"/>
        </w:rPr>
        <w:t xml:space="preserve"> godine.</w:t>
      </w:r>
    </w:p>
    <w:p w14:paraId="47E0A2EE" w14:textId="77777777" w:rsidR="0060650C" w:rsidRDefault="0060650C" w:rsidP="0035289F">
      <w:pPr>
        <w:ind w:firstLine="720"/>
        <w:jc w:val="both"/>
        <w:rPr>
          <w:color w:val="231F20"/>
        </w:rPr>
      </w:pPr>
    </w:p>
    <w:p w14:paraId="46CA1AD4" w14:textId="77777777" w:rsidR="0035289F" w:rsidRDefault="0035289F" w:rsidP="0035289F">
      <w:pPr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>IV.</w:t>
      </w:r>
    </w:p>
    <w:p w14:paraId="5274119A" w14:textId="77777777" w:rsidR="0035289F" w:rsidRDefault="0035289F" w:rsidP="0035289F">
      <w:pPr>
        <w:ind w:firstLine="720"/>
        <w:rPr>
          <w:color w:val="231F20"/>
        </w:rPr>
      </w:pPr>
      <w:r>
        <w:rPr>
          <w:color w:val="231F20"/>
        </w:rPr>
        <w:t>Financijska sredstva za provedbu ove Odluke osigurana su u Proračunu Grada Pula-Pola.</w:t>
      </w:r>
    </w:p>
    <w:p w14:paraId="49D431F0" w14:textId="77777777" w:rsidR="0035289F" w:rsidRDefault="0035289F" w:rsidP="0035289F">
      <w:pPr>
        <w:rPr>
          <w:b/>
          <w:bCs/>
          <w:color w:val="231F20"/>
        </w:rPr>
      </w:pPr>
    </w:p>
    <w:p w14:paraId="6C8C9ABA" w14:textId="77777777" w:rsidR="0035289F" w:rsidRDefault="0035289F" w:rsidP="0035289F">
      <w:pPr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>V.</w:t>
      </w:r>
    </w:p>
    <w:p w14:paraId="6918C9E7" w14:textId="77777777" w:rsidR="0035289F" w:rsidRDefault="0035289F" w:rsidP="0035289F">
      <w:pPr>
        <w:ind w:firstLine="720"/>
        <w:jc w:val="both"/>
        <w:rPr>
          <w:color w:val="231F20"/>
        </w:rPr>
      </w:pPr>
      <w:r>
        <w:rPr>
          <w:color w:val="231F20"/>
        </w:rPr>
        <w:t>Za provedbu ove Odluke zadužuje se Upravni odjel za društvene djelatnosti i mlade.</w:t>
      </w:r>
    </w:p>
    <w:p w14:paraId="77069854" w14:textId="77777777" w:rsidR="0035289F" w:rsidRDefault="0035289F" w:rsidP="0035289F">
      <w:pPr>
        <w:jc w:val="both"/>
        <w:rPr>
          <w:color w:val="231F20"/>
        </w:rPr>
      </w:pPr>
    </w:p>
    <w:p w14:paraId="530EC08E" w14:textId="77777777" w:rsidR="0035289F" w:rsidRDefault="0035289F" w:rsidP="0035289F">
      <w:pPr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>VI.</w:t>
      </w:r>
    </w:p>
    <w:p w14:paraId="77FDF31B" w14:textId="77777777" w:rsidR="0035289F" w:rsidRDefault="0035289F" w:rsidP="0035289F">
      <w:pPr>
        <w:ind w:firstLine="720"/>
        <w:jc w:val="both"/>
      </w:pPr>
      <w:r>
        <w:rPr>
          <w:color w:val="231F20"/>
        </w:rPr>
        <w:t>Ova odluka stupa na snagu prvi dan nakon objave u Službenim novinama-</w:t>
      </w:r>
      <w:r>
        <w:rPr>
          <w:lang w:val="it-IT"/>
        </w:rPr>
        <w:t xml:space="preserve">Bollettino ufficiale </w:t>
      </w:r>
      <w:r>
        <w:t>Pula-Pola.</w:t>
      </w:r>
    </w:p>
    <w:p w14:paraId="646445BF" w14:textId="77777777" w:rsidR="0035289F" w:rsidRDefault="0035289F" w:rsidP="0035289F">
      <w:pPr>
        <w:ind w:firstLine="720"/>
        <w:jc w:val="both"/>
      </w:pPr>
    </w:p>
    <w:p w14:paraId="75D4A2CD" w14:textId="77777777" w:rsidR="0035289F" w:rsidRDefault="0035289F" w:rsidP="0035289F">
      <w:pPr>
        <w:ind w:firstLine="720"/>
        <w:jc w:val="both"/>
      </w:pPr>
    </w:p>
    <w:p w14:paraId="79767A52" w14:textId="77777777" w:rsidR="0035289F" w:rsidRDefault="0035289F" w:rsidP="0035289F">
      <w:pPr>
        <w:ind w:firstLine="720"/>
        <w:jc w:val="both"/>
      </w:pPr>
    </w:p>
    <w:p w14:paraId="513F92B3" w14:textId="77777777" w:rsidR="0035289F" w:rsidRDefault="0035289F" w:rsidP="0035289F">
      <w:pPr>
        <w:ind w:left="6480" w:firstLine="720"/>
        <w:jc w:val="both"/>
        <w:rPr>
          <w:b/>
          <w:bCs/>
        </w:rPr>
      </w:pPr>
      <w:r>
        <w:rPr>
          <w:b/>
          <w:bCs/>
        </w:rPr>
        <w:t>GRADONAČELNIK</w:t>
      </w:r>
    </w:p>
    <w:p w14:paraId="0EEBC10F" w14:textId="77777777" w:rsidR="0035289F" w:rsidRDefault="0035289F" w:rsidP="0035289F">
      <w:pPr>
        <w:ind w:left="6480" w:firstLine="720"/>
        <w:jc w:val="both"/>
        <w:rPr>
          <w:b/>
          <w:bCs/>
          <w:color w:val="231F20"/>
        </w:rPr>
      </w:pPr>
      <w:r>
        <w:rPr>
          <w:b/>
          <w:bCs/>
        </w:rPr>
        <w:t xml:space="preserve">         Peđa Grbin</w:t>
      </w:r>
    </w:p>
    <w:p w14:paraId="055A22BC" w14:textId="77777777" w:rsidR="0035289F" w:rsidRDefault="0035289F" w:rsidP="0035289F">
      <w:pPr>
        <w:jc w:val="both"/>
      </w:pPr>
    </w:p>
    <w:p w14:paraId="6DF3484E" w14:textId="77777777" w:rsidR="0035289F" w:rsidRDefault="0035289F" w:rsidP="0035289F"/>
    <w:p w14:paraId="2929D984" w14:textId="77777777" w:rsidR="0035289F" w:rsidRDefault="0035289F" w:rsidP="0035289F">
      <w:pPr>
        <w:jc w:val="both"/>
      </w:pPr>
    </w:p>
    <w:p w14:paraId="3126A32F" w14:textId="77777777" w:rsidR="006F3DA7" w:rsidRDefault="006F3DA7"/>
    <w:sectPr w:rsidR="006F3DA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38"/>
    <w:rsid w:val="00103532"/>
    <w:rsid w:val="00133697"/>
    <w:rsid w:val="00186A2D"/>
    <w:rsid w:val="001A34D9"/>
    <w:rsid w:val="0029105E"/>
    <w:rsid w:val="0035289F"/>
    <w:rsid w:val="004D6001"/>
    <w:rsid w:val="005A6AC3"/>
    <w:rsid w:val="0060650C"/>
    <w:rsid w:val="006F3DA7"/>
    <w:rsid w:val="008D6538"/>
    <w:rsid w:val="00B9462A"/>
    <w:rsid w:val="00DD4C4B"/>
    <w:rsid w:val="00E07D61"/>
    <w:rsid w:val="00E13DA2"/>
    <w:rsid w:val="00F2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60AFC"/>
  <w15:chartTrackingRefBased/>
  <w15:docId w15:val="{1265F9FD-DCEB-479E-80FE-95FEA3BF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89F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5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5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53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53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53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53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53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53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53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5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5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5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5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5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5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5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5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6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53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6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53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65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53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65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5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538"/>
    <w:rPr>
      <w:b/>
      <w:bCs/>
      <w:smallCaps/>
      <w:color w:val="2F5496" w:themeColor="accent1" w:themeShade="BF"/>
      <w:spacing w:val="5"/>
    </w:rPr>
  </w:style>
  <w:style w:type="paragraph" w:customStyle="1" w:styleId="box474900">
    <w:name w:val="box_474900"/>
    <w:basedOn w:val="Normal"/>
    <w:rsid w:val="0035289F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Krizmanić Marjanović Elvira</dc:creator>
  <cp:keywords/>
  <dc:description/>
  <cp:lastModifiedBy>Krizmanić Marjanović Elvira</cp:lastModifiedBy>
  <cp:revision>7</cp:revision>
  <cp:lastPrinted>2026-02-02T08:41:00Z</cp:lastPrinted>
  <dcterms:created xsi:type="dcterms:W3CDTF">2026-01-28T14:15:00Z</dcterms:created>
  <dcterms:modified xsi:type="dcterms:W3CDTF">2026-02-12T07:13:00Z</dcterms:modified>
</cp:coreProperties>
</file>