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99" w:rsidRPr="003421F1" w:rsidRDefault="00624599" w:rsidP="004C0E8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421F1">
        <w:rPr>
          <w:rFonts w:ascii="Times New Roman" w:hAnsi="Times New Roman"/>
          <w:b/>
          <w:bCs/>
          <w:sz w:val="24"/>
          <w:szCs w:val="24"/>
        </w:rPr>
        <w:t>O B R A Z L O Ž E N J E</w:t>
      </w:r>
    </w:p>
    <w:p w:rsidR="00624599" w:rsidRPr="003421F1" w:rsidRDefault="00624599" w:rsidP="004C0E8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599" w:rsidRPr="00A61526" w:rsidRDefault="00624599" w:rsidP="00A615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61526">
        <w:rPr>
          <w:rFonts w:ascii="Times New Roman" w:hAnsi="Times New Roman"/>
          <w:b/>
          <w:sz w:val="24"/>
          <w:szCs w:val="24"/>
        </w:rPr>
        <w:t>PRAVNI TEMELJ ZA DONOŠENJE AKTA</w:t>
      </w:r>
    </w:p>
    <w:p w:rsidR="00624599" w:rsidRDefault="00C3236B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C35F43"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>a</w:t>
      </w:r>
      <w:r w:rsidRPr="00C35F43">
        <w:rPr>
          <w:rFonts w:ascii="Times New Roman" w:hAnsi="Times New Roman"/>
          <w:sz w:val="24"/>
          <w:szCs w:val="24"/>
        </w:rPr>
        <w:t>k 6. stav</w:t>
      </w:r>
      <w:r>
        <w:rPr>
          <w:rFonts w:ascii="Times New Roman" w:hAnsi="Times New Roman"/>
          <w:sz w:val="24"/>
          <w:szCs w:val="24"/>
        </w:rPr>
        <w:t>a</w:t>
      </w:r>
      <w:r w:rsidRPr="00C35F43">
        <w:rPr>
          <w:rFonts w:ascii="Times New Roman" w:hAnsi="Times New Roman"/>
          <w:sz w:val="24"/>
          <w:szCs w:val="24"/>
        </w:rPr>
        <w:t>k 8. Zakona o zakupu i kupoprodaji poslovnoga prostora (</w:t>
      </w:r>
      <w:r>
        <w:rPr>
          <w:rFonts w:ascii="Times New Roman" w:hAnsi="Times New Roman"/>
          <w:sz w:val="24"/>
          <w:szCs w:val="24"/>
        </w:rPr>
        <w:t>„</w:t>
      </w:r>
      <w:r w:rsidRPr="00C35F43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“</w:t>
      </w:r>
      <w:r w:rsidRPr="00C35F43">
        <w:rPr>
          <w:rFonts w:ascii="Times New Roman" w:hAnsi="Times New Roman"/>
          <w:sz w:val="24"/>
          <w:szCs w:val="24"/>
        </w:rPr>
        <w:t xml:space="preserve"> 125/11, 64/15 i 112/18) </w:t>
      </w:r>
      <w:r>
        <w:rPr>
          <w:rFonts w:ascii="Times New Roman" w:hAnsi="Times New Roman"/>
          <w:sz w:val="24"/>
          <w:szCs w:val="24"/>
        </w:rPr>
        <w:t xml:space="preserve">u vezi sa </w:t>
      </w:r>
      <w:r w:rsidRPr="00C35F43">
        <w:rPr>
          <w:rFonts w:ascii="Times New Roman" w:hAnsi="Times New Roman"/>
          <w:sz w:val="24"/>
          <w:szCs w:val="24"/>
        </w:rPr>
        <w:t>člank</w:t>
      </w:r>
      <w:r>
        <w:rPr>
          <w:rFonts w:ascii="Times New Roman" w:hAnsi="Times New Roman"/>
          <w:sz w:val="24"/>
          <w:szCs w:val="24"/>
        </w:rPr>
        <w:t>om</w:t>
      </w:r>
      <w:r w:rsidRPr="00C35F43">
        <w:rPr>
          <w:rFonts w:ascii="Times New Roman" w:hAnsi="Times New Roman"/>
          <w:sz w:val="24"/>
          <w:szCs w:val="24"/>
        </w:rPr>
        <w:t xml:space="preserve"> 39. Statuta Grada Pule - Pola („Službene novine Grada Pule“ b</w:t>
      </w:r>
      <w:r>
        <w:rPr>
          <w:rFonts w:ascii="Times New Roman" w:hAnsi="Times New Roman"/>
          <w:sz w:val="24"/>
          <w:szCs w:val="24"/>
        </w:rPr>
        <w:t xml:space="preserve">r. 7/09, 16/09, 12/11, 1/13, </w:t>
      </w:r>
      <w:r w:rsidRPr="00C35F43">
        <w:rPr>
          <w:rFonts w:ascii="Times New Roman" w:hAnsi="Times New Roman"/>
          <w:sz w:val="24"/>
          <w:szCs w:val="24"/>
        </w:rPr>
        <w:t>2/18</w:t>
      </w:r>
      <w:r>
        <w:rPr>
          <w:rFonts w:ascii="Times New Roman" w:hAnsi="Times New Roman"/>
          <w:sz w:val="24"/>
          <w:szCs w:val="24"/>
        </w:rPr>
        <w:t xml:space="preserve"> i 2/20</w:t>
      </w:r>
      <w:r w:rsidRPr="00C35F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24599" w:rsidRDefault="00624599" w:rsidP="004C0E8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5F55" w:rsidRPr="003421F1" w:rsidRDefault="00C35F55" w:rsidP="004C0E8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4599" w:rsidRPr="00A61526" w:rsidRDefault="00624599" w:rsidP="00A615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61526">
        <w:rPr>
          <w:rFonts w:ascii="Times New Roman" w:hAnsi="Times New Roman"/>
          <w:b/>
          <w:sz w:val="24"/>
          <w:szCs w:val="24"/>
        </w:rPr>
        <w:t>OSNOVNA PITANJA KOJA SE UREĐUJU AKTOM</w:t>
      </w:r>
    </w:p>
    <w:p w:rsidR="00624599" w:rsidRPr="003421F1" w:rsidRDefault="00624599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 xml:space="preserve">Predlaže se donošenje Odluke </w:t>
      </w:r>
      <w:r>
        <w:rPr>
          <w:rFonts w:ascii="Times New Roman" w:hAnsi="Times New Roman"/>
          <w:sz w:val="24"/>
          <w:szCs w:val="24"/>
        </w:rPr>
        <w:t xml:space="preserve">o </w:t>
      </w:r>
      <w:r w:rsidR="003C5C94">
        <w:rPr>
          <w:rFonts w:ascii="Times New Roman" w:hAnsi="Times New Roman"/>
          <w:sz w:val="24"/>
          <w:szCs w:val="24"/>
        </w:rPr>
        <w:t xml:space="preserve">izmjenama i </w:t>
      </w:r>
      <w:r>
        <w:rPr>
          <w:rFonts w:ascii="Times New Roman" w:hAnsi="Times New Roman"/>
          <w:sz w:val="24"/>
          <w:szCs w:val="24"/>
        </w:rPr>
        <w:t>dopun</w:t>
      </w:r>
      <w:r w:rsidR="00C3236B">
        <w:rPr>
          <w:rFonts w:ascii="Times New Roman" w:hAnsi="Times New Roman"/>
          <w:sz w:val="24"/>
          <w:szCs w:val="24"/>
        </w:rPr>
        <w:t xml:space="preserve">ama </w:t>
      </w:r>
      <w:r>
        <w:rPr>
          <w:rFonts w:ascii="Times New Roman" w:hAnsi="Times New Roman"/>
          <w:sz w:val="24"/>
          <w:szCs w:val="24"/>
        </w:rPr>
        <w:t xml:space="preserve">Odluke </w:t>
      </w:r>
      <w:r w:rsidRPr="004E71D4">
        <w:rPr>
          <w:rFonts w:ascii="Times New Roman" w:hAnsi="Times New Roman"/>
          <w:sz w:val="24"/>
          <w:szCs w:val="24"/>
        </w:rPr>
        <w:t>o utvrđivanju zakupnine, zona i djelatnosti u poslovnom prostoru Grada Pule-Pola</w:t>
      </w:r>
      <w:r w:rsidRPr="00F61C60">
        <w:rPr>
          <w:rFonts w:ascii="Times New Roman" w:hAnsi="Times New Roman"/>
          <w:sz w:val="24"/>
          <w:szCs w:val="24"/>
        </w:rPr>
        <w:t xml:space="preserve"> (Službene novine Grada Pule br. 12/19</w:t>
      </w:r>
      <w:r w:rsidR="00C3236B">
        <w:rPr>
          <w:rFonts w:ascii="Times New Roman" w:hAnsi="Times New Roman"/>
          <w:sz w:val="24"/>
          <w:szCs w:val="24"/>
        </w:rPr>
        <w:t>, 20/19 i 4/20</w:t>
      </w:r>
      <w:r w:rsidRPr="00F61C60">
        <w:rPr>
          <w:rFonts w:ascii="Times New Roman" w:hAnsi="Times New Roman"/>
          <w:sz w:val="24"/>
          <w:szCs w:val="24"/>
        </w:rPr>
        <w:t>)</w:t>
      </w:r>
      <w:r w:rsidRPr="003421F1">
        <w:rPr>
          <w:rFonts w:ascii="Times New Roman" w:hAnsi="Times New Roman"/>
          <w:sz w:val="24"/>
          <w:szCs w:val="24"/>
        </w:rPr>
        <w:t>kojom se</w:t>
      </w:r>
      <w:r w:rsidR="00C3236B">
        <w:rPr>
          <w:rFonts w:ascii="Times New Roman" w:hAnsi="Times New Roman"/>
          <w:sz w:val="24"/>
          <w:szCs w:val="24"/>
        </w:rPr>
        <w:t xml:space="preserve"> uređuju pojedine odredbe Odluke u cilju olakšanja poslovanja zakupnicima gradskih prostora te kojom se</w:t>
      </w:r>
      <w:r>
        <w:rPr>
          <w:rFonts w:ascii="Times New Roman" w:hAnsi="Times New Roman"/>
          <w:sz w:val="24"/>
          <w:szCs w:val="24"/>
        </w:rPr>
        <w:t>ispravlja</w:t>
      </w:r>
      <w:r w:rsidR="003C5C94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tehničk</w:t>
      </w:r>
      <w:r w:rsidR="003C5C9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pogrešk</w:t>
      </w:r>
      <w:r w:rsidR="003C5C9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 pisanju</w:t>
      </w:r>
      <w:r w:rsidR="00C3236B">
        <w:rPr>
          <w:rFonts w:ascii="Times New Roman" w:hAnsi="Times New Roman"/>
          <w:sz w:val="24"/>
          <w:szCs w:val="24"/>
        </w:rPr>
        <w:t>.</w:t>
      </w:r>
    </w:p>
    <w:p w:rsidR="00624599" w:rsidRDefault="00624599" w:rsidP="004C0E8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5F55" w:rsidRPr="003421F1" w:rsidRDefault="00C35F55" w:rsidP="004C0E8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4599" w:rsidRPr="00A61526" w:rsidRDefault="00624599" w:rsidP="00A615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61526">
        <w:rPr>
          <w:rFonts w:ascii="Times New Roman" w:hAnsi="Times New Roman"/>
          <w:b/>
          <w:sz w:val="24"/>
          <w:szCs w:val="24"/>
        </w:rPr>
        <w:t>PRIKAZ STANJA KOJA SE UREĐUJU AKTOM</w:t>
      </w:r>
    </w:p>
    <w:p w:rsidR="009E27E2" w:rsidRDefault="00624599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Prijedlogom ove Odluke</w:t>
      </w:r>
      <w:r w:rsidR="00B32138">
        <w:rPr>
          <w:rFonts w:ascii="Times New Roman" w:hAnsi="Times New Roman"/>
          <w:sz w:val="24"/>
          <w:szCs w:val="24"/>
        </w:rPr>
        <w:t>u Odluci</w:t>
      </w:r>
      <w:r w:rsidR="00B32138" w:rsidRPr="004E71D4">
        <w:rPr>
          <w:rFonts w:ascii="Times New Roman" w:hAnsi="Times New Roman"/>
          <w:sz w:val="24"/>
          <w:szCs w:val="24"/>
        </w:rPr>
        <w:t>o utvrđivanju zakupnine, zona i djelatnosti u poslovnom prostoru Grada Pule-Pola</w:t>
      </w:r>
      <w:r w:rsidR="00B32138" w:rsidRPr="00F61C60">
        <w:rPr>
          <w:rFonts w:ascii="Times New Roman" w:hAnsi="Times New Roman"/>
          <w:sz w:val="24"/>
          <w:szCs w:val="24"/>
        </w:rPr>
        <w:t xml:space="preserve"> (</w:t>
      </w:r>
      <w:r w:rsidR="00B32138">
        <w:rPr>
          <w:rFonts w:ascii="Times New Roman" w:hAnsi="Times New Roman"/>
          <w:sz w:val="24"/>
          <w:szCs w:val="24"/>
        </w:rPr>
        <w:t>„</w:t>
      </w:r>
      <w:r w:rsidR="00B32138" w:rsidRPr="00F61C60">
        <w:rPr>
          <w:rFonts w:ascii="Times New Roman" w:hAnsi="Times New Roman"/>
          <w:sz w:val="24"/>
          <w:szCs w:val="24"/>
        </w:rPr>
        <w:t>Službene novine Grada Pule</w:t>
      </w:r>
      <w:r w:rsidR="00B32138">
        <w:rPr>
          <w:rFonts w:ascii="Times New Roman" w:hAnsi="Times New Roman"/>
          <w:sz w:val="24"/>
          <w:szCs w:val="24"/>
        </w:rPr>
        <w:t>“</w:t>
      </w:r>
      <w:r w:rsidR="00B32138" w:rsidRPr="00F61C60">
        <w:rPr>
          <w:rFonts w:ascii="Times New Roman" w:hAnsi="Times New Roman"/>
          <w:sz w:val="24"/>
          <w:szCs w:val="24"/>
        </w:rPr>
        <w:t xml:space="preserve"> br. 12/19</w:t>
      </w:r>
      <w:r w:rsidR="00B32138">
        <w:rPr>
          <w:rFonts w:ascii="Times New Roman" w:hAnsi="Times New Roman"/>
          <w:sz w:val="24"/>
          <w:szCs w:val="24"/>
        </w:rPr>
        <w:t>, 20/19 i 4/20</w:t>
      </w:r>
      <w:r w:rsidR="00B32138" w:rsidRPr="00F61C60">
        <w:rPr>
          <w:rFonts w:ascii="Times New Roman" w:hAnsi="Times New Roman"/>
          <w:sz w:val="24"/>
          <w:szCs w:val="24"/>
        </w:rPr>
        <w:t>)</w:t>
      </w:r>
      <w:r w:rsidR="00A61526">
        <w:rPr>
          <w:rFonts w:ascii="Times New Roman" w:hAnsi="Times New Roman"/>
          <w:sz w:val="24"/>
          <w:szCs w:val="24"/>
        </w:rPr>
        <w:t xml:space="preserve"> </w:t>
      </w:r>
      <w:r w:rsidR="009E27E2">
        <w:rPr>
          <w:rFonts w:ascii="Times New Roman" w:hAnsi="Times New Roman"/>
          <w:sz w:val="24"/>
          <w:szCs w:val="24"/>
        </w:rPr>
        <w:t>mijenja se dio ulica u pojedinim zonama te sukladno tome i grafički prikaz zona, kao sastavni dio Odluke</w:t>
      </w:r>
      <w:r w:rsidR="00A737AE">
        <w:rPr>
          <w:rFonts w:ascii="Times New Roman" w:hAnsi="Times New Roman"/>
          <w:sz w:val="24"/>
          <w:szCs w:val="24"/>
        </w:rPr>
        <w:t>.</w:t>
      </w:r>
      <w:r w:rsidR="009E27E2">
        <w:rPr>
          <w:rFonts w:ascii="Times New Roman" w:hAnsi="Times New Roman"/>
          <w:sz w:val="24"/>
          <w:szCs w:val="24"/>
        </w:rPr>
        <w:t xml:space="preserve"> </w:t>
      </w:r>
      <w:r w:rsidR="00B32138">
        <w:rPr>
          <w:rFonts w:ascii="Times New Roman" w:hAnsi="Times New Roman"/>
          <w:sz w:val="24"/>
          <w:szCs w:val="24"/>
        </w:rPr>
        <w:t xml:space="preserve"> Također, ispravlja se i jedna tehnička pogreška u pisanju.</w:t>
      </w:r>
    </w:p>
    <w:p w:rsidR="009E27E2" w:rsidRDefault="009E27E2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27E2" w:rsidRDefault="004C0E86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32138">
        <w:rPr>
          <w:rFonts w:ascii="Times New Roman" w:hAnsi="Times New Roman"/>
          <w:sz w:val="24"/>
          <w:szCs w:val="24"/>
        </w:rPr>
        <w:t>vom Odlukom predlaže se izmjena članka IV</w:t>
      </w:r>
      <w:r w:rsidR="00A61526">
        <w:rPr>
          <w:rFonts w:ascii="Times New Roman" w:hAnsi="Times New Roman"/>
          <w:sz w:val="24"/>
          <w:szCs w:val="24"/>
        </w:rPr>
        <w:t xml:space="preserve">. </w:t>
      </w:r>
      <w:r w:rsidR="00B32138">
        <w:rPr>
          <w:rFonts w:ascii="Times New Roman" w:hAnsi="Times New Roman"/>
          <w:sz w:val="24"/>
          <w:szCs w:val="24"/>
        </w:rPr>
        <w:t xml:space="preserve">gore navedene Odluke na način da se ulice </w:t>
      </w:r>
      <w:proofErr w:type="spellStart"/>
      <w:r w:rsidR="00B32138">
        <w:rPr>
          <w:rFonts w:ascii="Times New Roman" w:hAnsi="Times New Roman"/>
          <w:sz w:val="24"/>
          <w:szCs w:val="24"/>
        </w:rPr>
        <w:t>Flavijevska</w:t>
      </w:r>
      <w:proofErr w:type="spellEnd"/>
      <w:r w:rsidR="00B32138">
        <w:rPr>
          <w:rFonts w:ascii="Times New Roman" w:hAnsi="Times New Roman"/>
          <w:sz w:val="24"/>
          <w:szCs w:val="24"/>
        </w:rPr>
        <w:t xml:space="preserve">, 43. istarske divizije i Trg I. </w:t>
      </w:r>
      <w:r w:rsidR="00A61526">
        <w:rPr>
          <w:rFonts w:ascii="Times New Roman" w:hAnsi="Times New Roman"/>
          <w:sz w:val="24"/>
          <w:szCs w:val="24"/>
        </w:rPr>
        <w:t>I</w:t>
      </w:r>
      <w:r w:rsidR="00B32138">
        <w:rPr>
          <w:rFonts w:ascii="Times New Roman" w:hAnsi="Times New Roman"/>
          <w:sz w:val="24"/>
          <w:szCs w:val="24"/>
        </w:rPr>
        <w:t>starske brigade iz prve zone prebacuju u drugu zonu, te sukladno tome da se i promijeni grafički prikaz zona koji prikazuje navedeno. Naime, predmetne ulice mnogo su udaljenije od samog centra grada od ostalih ulica nabrojanih u prvoj zoni te nisu toliko frekventne i privlačne za potencijalne zakupnike, što se potvrdilo u provođenju dosad važeće Odluke i podjele po zonama pa je opravdano iste prebaciti u niži rang zone, osobito uzevši u obzir da se cijeli niz ulica u njihovoj blizini nalazi baš u drugoj zoni, a ne u prvoj.</w:t>
      </w:r>
    </w:p>
    <w:p w:rsidR="00B32138" w:rsidRDefault="00B32138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4E6" w:rsidRPr="00EC74BA" w:rsidRDefault="00B32138" w:rsidP="00CD74E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Nadalje, </w:t>
      </w:r>
      <w:r w:rsidR="00596305">
        <w:rPr>
          <w:sz w:val="24"/>
          <w:szCs w:val="24"/>
        </w:rPr>
        <w:t xml:space="preserve">u praksi se javlja problem određivanja zone </w:t>
      </w:r>
      <w:r w:rsidR="004C0E86">
        <w:rPr>
          <w:sz w:val="24"/>
          <w:szCs w:val="24"/>
        </w:rPr>
        <w:t>kojoj pripada</w:t>
      </w:r>
      <w:r w:rsidR="00596305">
        <w:rPr>
          <w:sz w:val="24"/>
          <w:szCs w:val="24"/>
        </w:rPr>
        <w:t xml:space="preserve"> pojedini poslovni prostor koji se nalazi na križanju dviju ulica razvrstanih u različite zone pa je i to valjalo </w:t>
      </w:r>
      <w:r w:rsidR="004C0E86">
        <w:rPr>
          <w:sz w:val="24"/>
          <w:szCs w:val="24"/>
        </w:rPr>
        <w:t>urediti</w:t>
      </w:r>
      <w:r w:rsidR="00596305">
        <w:rPr>
          <w:sz w:val="24"/>
          <w:szCs w:val="24"/>
        </w:rPr>
        <w:t xml:space="preserve"> ovom Odlukom, i to na način da se članak IV. predmetne Odluke</w:t>
      </w:r>
      <w:r w:rsidR="00CD74E6">
        <w:rPr>
          <w:sz w:val="24"/>
          <w:szCs w:val="24"/>
        </w:rPr>
        <w:t xml:space="preserve"> </w:t>
      </w:r>
      <w:r w:rsidR="004C0E86" w:rsidRPr="004E71D4">
        <w:rPr>
          <w:sz w:val="24"/>
          <w:szCs w:val="24"/>
        </w:rPr>
        <w:t>o utvrđivanju zakupnine, zona i djelatnosti u poslovnom prostoru Grada Pule-Pola</w:t>
      </w:r>
      <w:r w:rsidR="00596305">
        <w:rPr>
          <w:sz w:val="24"/>
          <w:szCs w:val="24"/>
        </w:rPr>
        <w:t xml:space="preserve"> dopuni s još jednim stavkom u kojem će se utvrditi da u</w:t>
      </w:r>
      <w:r w:rsidR="00596305" w:rsidRPr="00EC74BA">
        <w:rPr>
          <w:sz w:val="24"/>
          <w:szCs w:val="24"/>
        </w:rPr>
        <w:t>koliko se poslovni prostor nalazi na uglu, odnosno križanju dviju ulica iz različitih zona utvrđenih ovom Odlukom, uzima se da pripada onoj zoni u kojoj je ulica s koje strane poslovni prostor ima ulaz, a ukoliko ulaz postoji s obje strane, uzima se zona koja je nižeg ranga.</w:t>
      </w:r>
      <w:r w:rsidR="00A737AE">
        <w:rPr>
          <w:sz w:val="24"/>
          <w:szCs w:val="24"/>
        </w:rPr>
        <w:t xml:space="preserve"> </w:t>
      </w:r>
      <w:r w:rsidR="00CD74E6">
        <w:rPr>
          <w:sz w:val="24"/>
          <w:szCs w:val="24"/>
        </w:rPr>
        <w:t xml:space="preserve">Ujedno se </w:t>
      </w:r>
      <w:r w:rsidR="00A737AE">
        <w:rPr>
          <w:sz w:val="24"/>
          <w:szCs w:val="24"/>
        </w:rPr>
        <w:t xml:space="preserve">kako si održao kontinuitet obavljanja djelatnosti u poslovnim prostorima u zakupu, naznačuje se kako se djelatnost obavlja kroz cijelu kalendarsku godinu, osim u slučajevima kad je zakupcima onemogućeno obavljanje djelatnosti. </w:t>
      </w:r>
    </w:p>
    <w:p w:rsidR="00B32138" w:rsidRDefault="00B32138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C94" w:rsidRDefault="00B32138" w:rsidP="00AF06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Konačno, </w:t>
      </w:r>
      <w:r w:rsidR="004C0E86">
        <w:rPr>
          <w:rFonts w:ascii="Times New Roman" w:hAnsi="Times New Roman"/>
          <w:sz w:val="24"/>
          <w:szCs w:val="24"/>
        </w:rPr>
        <w:t xml:space="preserve">prijedlogom ove Odluke </w:t>
      </w:r>
      <w:r>
        <w:rPr>
          <w:rFonts w:ascii="Times New Roman" w:hAnsi="Times New Roman"/>
          <w:sz w:val="24"/>
          <w:szCs w:val="24"/>
        </w:rPr>
        <w:t>i</w:t>
      </w:r>
      <w:r w:rsidR="00624599">
        <w:rPr>
          <w:rFonts w:ascii="Times New Roman" w:hAnsi="Times New Roman"/>
          <w:sz w:val="24"/>
          <w:szCs w:val="24"/>
        </w:rPr>
        <w:t>spravlja se očit</w:t>
      </w:r>
      <w:r w:rsidR="001D461B">
        <w:rPr>
          <w:rFonts w:ascii="Times New Roman" w:hAnsi="Times New Roman"/>
          <w:sz w:val="24"/>
          <w:szCs w:val="24"/>
        </w:rPr>
        <w:t>a</w:t>
      </w:r>
      <w:r w:rsidR="00624599">
        <w:rPr>
          <w:rFonts w:ascii="Times New Roman" w:hAnsi="Times New Roman"/>
          <w:sz w:val="24"/>
          <w:szCs w:val="24"/>
        </w:rPr>
        <w:t xml:space="preserve"> pogrešk</w:t>
      </w:r>
      <w:r w:rsidR="001D461B">
        <w:rPr>
          <w:rFonts w:ascii="Times New Roman" w:hAnsi="Times New Roman"/>
          <w:sz w:val="24"/>
          <w:szCs w:val="24"/>
        </w:rPr>
        <w:t>a</w:t>
      </w:r>
      <w:r w:rsidR="00624599">
        <w:rPr>
          <w:rFonts w:ascii="Times New Roman" w:hAnsi="Times New Roman"/>
          <w:sz w:val="24"/>
          <w:szCs w:val="24"/>
        </w:rPr>
        <w:t xml:space="preserve"> nastal</w:t>
      </w:r>
      <w:r w:rsidR="001D461B">
        <w:rPr>
          <w:rFonts w:ascii="Times New Roman" w:hAnsi="Times New Roman"/>
          <w:sz w:val="24"/>
          <w:szCs w:val="24"/>
        </w:rPr>
        <w:t>a</w:t>
      </w:r>
      <w:r w:rsidR="00624599">
        <w:rPr>
          <w:rFonts w:ascii="Times New Roman" w:hAnsi="Times New Roman"/>
          <w:sz w:val="24"/>
          <w:szCs w:val="24"/>
        </w:rPr>
        <w:t xml:space="preserve"> omaškom u pisanju</w:t>
      </w:r>
      <w:r w:rsidR="003C5C94">
        <w:rPr>
          <w:rFonts w:ascii="Times New Roman" w:hAnsi="Times New Roman"/>
          <w:sz w:val="24"/>
          <w:szCs w:val="24"/>
        </w:rPr>
        <w:t xml:space="preserve"> u članku </w:t>
      </w:r>
      <w:r w:rsidR="001D461B">
        <w:rPr>
          <w:rFonts w:ascii="Times New Roman" w:hAnsi="Times New Roman"/>
          <w:sz w:val="24"/>
          <w:szCs w:val="24"/>
        </w:rPr>
        <w:t>XI</w:t>
      </w:r>
      <w:r w:rsidR="003C5C94">
        <w:rPr>
          <w:rFonts w:ascii="Times New Roman" w:hAnsi="Times New Roman"/>
          <w:sz w:val="24"/>
          <w:szCs w:val="24"/>
        </w:rPr>
        <w:t xml:space="preserve">., </w:t>
      </w:r>
      <w:r w:rsidR="001D461B">
        <w:rPr>
          <w:rFonts w:ascii="Times New Roman" w:hAnsi="Times New Roman"/>
          <w:sz w:val="24"/>
          <w:szCs w:val="24"/>
        </w:rPr>
        <w:t>stavku 1.</w:t>
      </w:r>
      <w:r w:rsidR="003C5C94">
        <w:rPr>
          <w:rFonts w:ascii="Times New Roman" w:hAnsi="Times New Roman"/>
          <w:sz w:val="24"/>
          <w:szCs w:val="24"/>
        </w:rPr>
        <w:t xml:space="preserve">Odluke </w:t>
      </w:r>
      <w:r w:rsidR="003C5C94" w:rsidRPr="004E71D4">
        <w:rPr>
          <w:rFonts w:ascii="Times New Roman" w:hAnsi="Times New Roman"/>
          <w:sz w:val="24"/>
          <w:szCs w:val="24"/>
        </w:rPr>
        <w:t>o utvrđivanju zakupnine, zona i djelatnosti u poslovnom prostoru Grada Pule-Pola</w:t>
      </w:r>
      <w:r w:rsidR="003C5C94" w:rsidRPr="00F61C60">
        <w:rPr>
          <w:rFonts w:ascii="Times New Roman" w:hAnsi="Times New Roman"/>
          <w:sz w:val="24"/>
          <w:szCs w:val="24"/>
        </w:rPr>
        <w:t xml:space="preserve"> (</w:t>
      </w:r>
      <w:r w:rsidR="003C5C94">
        <w:rPr>
          <w:rFonts w:ascii="Times New Roman" w:hAnsi="Times New Roman"/>
          <w:sz w:val="24"/>
          <w:szCs w:val="24"/>
        </w:rPr>
        <w:t>„</w:t>
      </w:r>
      <w:r w:rsidR="003C5C94" w:rsidRPr="00F61C60">
        <w:rPr>
          <w:rFonts w:ascii="Times New Roman" w:hAnsi="Times New Roman"/>
          <w:sz w:val="24"/>
          <w:szCs w:val="24"/>
        </w:rPr>
        <w:t>Službene novine Grada Pule</w:t>
      </w:r>
      <w:r w:rsidR="003C5C94">
        <w:rPr>
          <w:rFonts w:ascii="Times New Roman" w:hAnsi="Times New Roman"/>
          <w:sz w:val="24"/>
          <w:szCs w:val="24"/>
        </w:rPr>
        <w:t>“</w:t>
      </w:r>
      <w:r w:rsidR="003C5C94" w:rsidRPr="00F61C60">
        <w:rPr>
          <w:rFonts w:ascii="Times New Roman" w:hAnsi="Times New Roman"/>
          <w:sz w:val="24"/>
          <w:szCs w:val="24"/>
        </w:rPr>
        <w:t xml:space="preserve"> br. 12/19</w:t>
      </w:r>
      <w:r w:rsidR="001D461B">
        <w:rPr>
          <w:rFonts w:ascii="Times New Roman" w:hAnsi="Times New Roman"/>
          <w:sz w:val="24"/>
          <w:szCs w:val="24"/>
        </w:rPr>
        <w:t>, 20/19 i 4/20</w:t>
      </w:r>
      <w:r w:rsidR="003C5C94" w:rsidRPr="00F61C60">
        <w:rPr>
          <w:rFonts w:ascii="Times New Roman" w:hAnsi="Times New Roman"/>
          <w:sz w:val="24"/>
          <w:szCs w:val="24"/>
        </w:rPr>
        <w:t>)</w:t>
      </w:r>
      <w:r w:rsidR="003C5C94">
        <w:rPr>
          <w:rFonts w:ascii="Times New Roman" w:hAnsi="Times New Roman"/>
          <w:sz w:val="24"/>
          <w:szCs w:val="24"/>
        </w:rPr>
        <w:t>.</w:t>
      </w:r>
    </w:p>
    <w:p w:rsidR="00A737AE" w:rsidRDefault="00A737AE" w:rsidP="00AF06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F55" w:rsidRDefault="001D461B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9E27E2">
        <w:rPr>
          <w:rFonts w:ascii="Times New Roman" w:hAnsi="Times New Roman"/>
          <w:sz w:val="24"/>
          <w:szCs w:val="24"/>
        </w:rPr>
        <w:t>U</w:t>
      </w:r>
      <w:r w:rsidR="003C5C94" w:rsidRPr="009E27E2">
        <w:rPr>
          <w:rFonts w:ascii="Times New Roman" w:hAnsi="Times New Roman"/>
          <w:sz w:val="24"/>
          <w:szCs w:val="24"/>
        </w:rPr>
        <w:t xml:space="preserve"> članku </w:t>
      </w:r>
      <w:r w:rsidRPr="009E27E2">
        <w:rPr>
          <w:rFonts w:ascii="Times New Roman" w:hAnsi="Times New Roman"/>
          <w:sz w:val="24"/>
          <w:szCs w:val="24"/>
        </w:rPr>
        <w:t>XI</w:t>
      </w:r>
      <w:r w:rsidR="003C5C94" w:rsidRPr="009E27E2">
        <w:rPr>
          <w:rFonts w:ascii="Times New Roman" w:hAnsi="Times New Roman"/>
          <w:sz w:val="24"/>
          <w:szCs w:val="24"/>
        </w:rPr>
        <w:t xml:space="preserve">. stavku 1. predmetne Odluke utvrđuje se visina zakupnine </w:t>
      </w:r>
      <w:r w:rsidRPr="009E27E2">
        <w:rPr>
          <w:rFonts w:ascii="Times New Roman" w:hAnsi="Times New Roman"/>
          <w:sz w:val="24"/>
          <w:szCs w:val="24"/>
        </w:rPr>
        <w:t>kao tabelarni prikaz visine zakupnine po zonama i djelatnostima</w:t>
      </w:r>
      <w:r w:rsidR="003C5C94" w:rsidRPr="009E27E2">
        <w:rPr>
          <w:rFonts w:ascii="Times New Roman" w:hAnsi="Times New Roman"/>
          <w:sz w:val="24"/>
          <w:szCs w:val="24"/>
        </w:rPr>
        <w:t xml:space="preserve">prilikom kojeg utvrđivanja se isti članak poziva na </w:t>
      </w:r>
      <w:r w:rsidRPr="009E27E2">
        <w:rPr>
          <w:rFonts w:ascii="Times New Roman" w:hAnsi="Times New Roman"/>
          <w:sz w:val="24"/>
          <w:szCs w:val="24"/>
        </w:rPr>
        <w:t xml:space="preserve">točku </w:t>
      </w:r>
      <w:r w:rsidR="003C5C94" w:rsidRPr="009E27E2">
        <w:rPr>
          <w:rFonts w:ascii="Times New Roman" w:hAnsi="Times New Roman"/>
          <w:sz w:val="24"/>
          <w:szCs w:val="24"/>
        </w:rPr>
        <w:t xml:space="preserve">I Odluke. Obzirom da </w:t>
      </w:r>
      <w:r w:rsidRPr="009E27E2">
        <w:rPr>
          <w:rFonts w:ascii="Times New Roman" w:hAnsi="Times New Roman"/>
          <w:sz w:val="24"/>
          <w:szCs w:val="24"/>
        </w:rPr>
        <w:t xml:space="preserve">se kroz cijelu Odluku </w:t>
      </w:r>
      <w:r w:rsidR="009E27E2" w:rsidRPr="009E27E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kao najmanji dio predmetne Odluke kojim se iskazuje određena pravna norma</w:t>
      </w:r>
      <w:r w:rsidR="009E27E2" w:rsidRPr="009E27E2">
        <w:rPr>
          <w:rFonts w:ascii="Times New Roman" w:hAnsi="Times New Roman"/>
          <w:sz w:val="24"/>
          <w:szCs w:val="24"/>
        </w:rPr>
        <w:t>spominju članci</w:t>
      </w:r>
      <w:r w:rsidR="003C5C94" w:rsidRPr="009E27E2">
        <w:rPr>
          <w:rFonts w:ascii="Times New Roman" w:hAnsi="Times New Roman"/>
          <w:sz w:val="24"/>
          <w:szCs w:val="24"/>
        </w:rPr>
        <w:t>, očito je da seu ovom članku radi o tehničkoj pogrešci u pisanju</w:t>
      </w:r>
      <w:r w:rsidR="009E27E2" w:rsidRPr="009E27E2">
        <w:rPr>
          <w:rFonts w:ascii="Times New Roman" w:hAnsi="Times New Roman"/>
          <w:sz w:val="24"/>
          <w:szCs w:val="24"/>
        </w:rPr>
        <w:t xml:space="preserve">. Naime, </w:t>
      </w:r>
      <w:r w:rsidR="009E27E2" w:rsidRPr="009E27E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članke ili stavke moguće je izložiti u dvije ili više točaka, s tim da se svaka točka označuje rednim brojem, sukladno </w:t>
      </w:r>
      <w:proofErr w:type="spellStart"/>
      <w:r w:rsidR="009E27E2" w:rsidRPr="009E27E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nomotehničkim</w:t>
      </w:r>
      <w:proofErr w:type="spellEnd"/>
      <w:r w:rsidR="009E27E2" w:rsidRPr="009E27E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pravilima za izradu pravnih propisa</w:t>
      </w:r>
      <w:r w:rsidR="009E27E2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dok u ovom slučaju nije riječ o navedenom te se točka I bilo kojeg članka ili stavka ove Odluke ne može dovesti u vezu s člankom XI. Odluke, koji se na istu poziva.</w:t>
      </w:r>
    </w:p>
    <w:p w:rsidR="009E27E2" w:rsidRDefault="009E27E2" w:rsidP="004C0E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599" w:rsidRDefault="00624599" w:rsidP="004C0E86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navedenoga, predlaže se donošenje ove Odluke.</w:t>
      </w:r>
    </w:p>
    <w:p w:rsidR="00C35F55" w:rsidRDefault="00C35F55" w:rsidP="004C0E8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24599" w:rsidRPr="00A61526" w:rsidRDefault="00624599" w:rsidP="00A615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61526">
        <w:rPr>
          <w:rFonts w:ascii="Times New Roman" w:hAnsi="Times New Roman"/>
          <w:b/>
          <w:sz w:val="24"/>
          <w:szCs w:val="24"/>
        </w:rPr>
        <w:t>PROCJENA POTREBNIH FINANCIJSKIH SREDSTAVA ZA PROVEDBU AKTA</w:t>
      </w:r>
    </w:p>
    <w:p w:rsidR="00624599" w:rsidRPr="003421F1" w:rsidRDefault="00624599" w:rsidP="004C0E8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>Za provedbu akta nije potrebno osigurati financijska sredstva.</w:t>
      </w:r>
    </w:p>
    <w:p w:rsidR="00624599" w:rsidRDefault="00624599" w:rsidP="004C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599" w:rsidRPr="003421F1" w:rsidRDefault="00624599" w:rsidP="004C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599" w:rsidRPr="003421F1" w:rsidRDefault="00624599" w:rsidP="004C0E86">
      <w:pPr>
        <w:autoSpaceDE w:val="0"/>
        <w:autoSpaceDN w:val="0"/>
        <w:adjustRightInd w:val="0"/>
        <w:spacing w:after="0"/>
        <w:ind w:firstLine="4820"/>
        <w:jc w:val="center"/>
        <w:rPr>
          <w:rFonts w:ascii="Times New Roman" w:hAnsi="Times New Roman"/>
          <w:b/>
          <w:sz w:val="24"/>
          <w:szCs w:val="24"/>
        </w:rPr>
      </w:pPr>
      <w:r w:rsidRPr="003421F1">
        <w:rPr>
          <w:rFonts w:ascii="Times New Roman" w:hAnsi="Times New Roman"/>
          <w:b/>
          <w:sz w:val="24"/>
          <w:szCs w:val="24"/>
        </w:rPr>
        <w:t>P.O. GRADONAČELNIKA</w:t>
      </w:r>
    </w:p>
    <w:p w:rsidR="00624599" w:rsidRPr="003421F1" w:rsidRDefault="001D461B" w:rsidP="004C0E86">
      <w:pPr>
        <w:autoSpaceDE w:val="0"/>
        <w:autoSpaceDN w:val="0"/>
        <w:adjustRightInd w:val="0"/>
        <w:spacing w:after="0"/>
        <w:ind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Ingrid </w:t>
      </w:r>
      <w:proofErr w:type="spellStart"/>
      <w:r>
        <w:rPr>
          <w:rFonts w:ascii="Times New Roman" w:hAnsi="Times New Roman"/>
          <w:b/>
          <w:sz w:val="24"/>
          <w:szCs w:val="24"/>
        </w:rPr>
        <w:t>Bulian</w:t>
      </w:r>
      <w:r w:rsidR="00624599" w:rsidRPr="003421F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dipl</w:t>
      </w:r>
      <w:r w:rsidR="00624599" w:rsidRPr="003421F1">
        <w:rPr>
          <w:rFonts w:ascii="Times New Roman" w:hAnsi="Times New Roman"/>
          <w:b/>
          <w:sz w:val="24"/>
          <w:szCs w:val="24"/>
        </w:rPr>
        <w:t>.ing.a</w:t>
      </w:r>
      <w:r>
        <w:rPr>
          <w:rFonts w:ascii="Times New Roman" w:hAnsi="Times New Roman"/>
          <w:b/>
          <w:sz w:val="24"/>
          <w:szCs w:val="24"/>
        </w:rPr>
        <w:t>rh</w:t>
      </w:r>
      <w:proofErr w:type="spellEnd"/>
      <w:r w:rsidR="00624599" w:rsidRPr="003421F1">
        <w:rPr>
          <w:rFonts w:ascii="Times New Roman" w:hAnsi="Times New Roman"/>
          <w:b/>
          <w:sz w:val="24"/>
          <w:szCs w:val="24"/>
        </w:rPr>
        <w:t>., v.r.</w:t>
      </w:r>
    </w:p>
    <w:p w:rsidR="00E91A3D" w:rsidRDefault="00E91A3D" w:rsidP="004C0E86"/>
    <w:sectPr w:rsidR="00E91A3D" w:rsidSect="008049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9A1"/>
    <w:multiLevelType w:val="hybridMultilevel"/>
    <w:tmpl w:val="D1E0147C"/>
    <w:lvl w:ilvl="0" w:tplc="BD4201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99"/>
    <w:rsid w:val="001D461B"/>
    <w:rsid w:val="00297BEF"/>
    <w:rsid w:val="003C5C94"/>
    <w:rsid w:val="004848F0"/>
    <w:rsid w:val="004C0E86"/>
    <w:rsid w:val="00585895"/>
    <w:rsid w:val="00596305"/>
    <w:rsid w:val="00624599"/>
    <w:rsid w:val="007C41AF"/>
    <w:rsid w:val="00804028"/>
    <w:rsid w:val="009D54D4"/>
    <w:rsid w:val="009E27E2"/>
    <w:rsid w:val="00A61526"/>
    <w:rsid w:val="00A737AE"/>
    <w:rsid w:val="00AF0691"/>
    <w:rsid w:val="00B32138"/>
    <w:rsid w:val="00BD1AE9"/>
    <w:rsid w:val="00C3236B"/>
    <w:rsid w:val="00C35F55"/>
    <w:rsid w:val="00CC0662"/>
    <w:rsid w:val="00CD74E6"/>
    <w:rsid w:val="00DE42F3"/>
    <w:rsid w:val="00E759AD"/>
    <w:rsid w:val="00E91A3D"/>
    <w:rsid w:val="00F2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12EBC-6A98-4FE3-9DF2-6B4B5E0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99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7E2"/>
    <w:rPr>
      <w:color w:val="0000FF"/>
      <w:u w:val="single"/>
    </w:rPr>
  </w:style>
  <w:style w:type="paragraph" w:styleId="NoSpacing">
    <w:name w:val="No Spacing"/>
    <w:uiPriority w:val="1"/>
    <w:qFormat/>
    <w:rsid w:val="00B321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A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Mošnja Mirna</cp:lastModifiedBy>
  <cp:revision>2</cp:revision>
  <dcterms:created xsi:type="dcterms:W3CDTF">2020-11-03T14:29:00Z</dcterms:created>
  <dcterms:modified xsi:type="dcterms:W3CDTF">2020-11-03T14:29:00Z</dcterms:modified>
</cp:coreProperties>
</file>