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E918B" w14:textId="77777777" w:rsidR="008A55D4" w:rsidRPr="00A54E08" w:rsidRDefault="008A55D4" w:rsidP="00A54E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E08">
        <w:rPr>
          <w:rFonts w:ascii="Times New Roman" w:hAnsi="Times New Roman" w:cs="Times New Roman"/>
          <w:b/>
          <w:bCs/>
          <w:sz w:val="24"/>
          <w:szCs w:val="24"/>
        </w:rPr>
        <w:t>CITTÀ DI POLA-POLA</w:t>
      </w:r>
    </w:p>
    <w:p w14:paraId="05826C46" w14:textId="56F99D68" w:rsidR="008A55D4" w:rsidRPr="00A54E08" w:rsidRDefault="00A54E08" w:rsidP="00A54E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ASSESSORATO ALL</w:t>
      </w:r>
      <w:r w:rsidR="008A55D4" w:rsidRPr="00A54E08">
        <w:rPr>
          <w:rFonts w:ascii="Times New Roman" w:hAnsi="Times New Roman" w:cs="Times New Roman"/>
          <w:b/>
          <w:bCs/>
          <w:sz w:val="24"/>
          <w:szCs w:val="24"/>
        </w:rPr>
        <w:t>'URBANISTICA, INVESTIMENTI E PROGETTI DI SVILUPPO</w:t>
      </w:r>
    </w:p>
    <w:p w14:paraId="778066AF" w14:textId="77777777" w:rsidR="008A55D4" w:rsidRPr="008A55D4" w:rsidRDefault="008A55D4" w:rsidP="00D55155">
      <w:pPr>
        <w:jc w:val="both"/>
        <w:rPr>
          <w:rFonts w:ascii="Times New Roman" w:hAnsi="Times New Roman" w:cs="Times New Roman"/>
        </w:rPr>
      </w:pPr>
    </w:p>
    <w:p w14:paraId="13F03CB1" w14:textId="4A1C01A6" w:rsidR="008A55D4" w:rsidRPr="00A54E08" w:rsidRDefault="008A55D4" w:rsidP="00D55155">
      <w:pPr>
        <w:jc w:val="both"/>
        <w:rPr>
          <w:rFonts w:ascii="Times New Roman" w:hAnsi="Times New Roman" w:cs="Times New Roman"/>
          <w:sz w:val="24"/>
          <w:szCs w:val="24"/>
        </w:rPr>
      </w:pPr>
      <w:r w:rsidRPr="00A54E08">
        <w:rPr>
          <w:rFonts w:ascii="Times New Roman" w:hAnsi="Times New Roman" w:cs="Times New Roman"/>
          <w:sz w:val="24"/>
          <w:szCs w:val="24"/>
        </w:rPr>
        <w:t xml:space="preserve">Ai sensi degli articoli 17 e 19 della </w:t>
      </w:r>
      <w:r w:rsidR="00712BA6">
        <w:rPr>
          <w:rFonts w:ascii="Times New Roman" w:hAnsi="Times New Roman" w:cs="Times New Roman"/>
          <w:sz w:val="24"/>
          <w:szCs w:val="24"/>
        </w:rPr>
        <w:t>L</w:t>
      </w:r>
      <w:r w:rsidRPr="00A54E08">
        <w:rPr>
          <w:rFonts w:ascii="Times New Roman" w:hAnsi="Times New Roman" w:cs="Times New Roman"/>
          <w:sz w:val="24"/>
          <w:szCs w:val="24"/>
        </w:rPr>
        <w:t xml:space="preserve">egge sui funzionari e gli impiegati dell'autogoverno locale e regionale (regionale) ("Gazzetta Ufficiale" </w:t>
      </w:r>
      <w:r w:rsidR="00712BA6">
        <w:rPr>
          <w:rFonts w:ascii="Times New Roman" w:hAnsi="Times New Roman" w:cs="Times New Roman"/>
          <w:sz w:val="24"/>
          <w:szCs w:val="24"/>
        </w:rPr>
        <w:t xml:space="preserve">N.N. </w:t>
      </w:r>
      <w:r w:rsidRPr="00A54E08">
        <w:rPr>
          <w:rFonts w:ascii="Times New Roman" w:hAnsi="Times New Roman" w:cs="Times New Roman"/>
          <w:sz w:val="24"/>
          <w:szCs w:val="24"/>
        </w:rPr>
        <w:t xml:space="preserve">n. 86/08, 61/11, 04/18 e 112/19), </w:t>
      </w:r>
      <w:r w:rsidR="00D61690">
        <w:rPr>
          <w:rFonts w:ascii="Times New Roman" w:hAnsi="Times New Roman" w:cs="Times New Roman"/>
          <w:sz w:val="24"/>
          <w:szCs w:val="24"/>
        </w:rPr>
        <w:t>l’</w:t>
      </w:r>
      <w:r w:rsidR="00677CD4">
        <w:rPr>
          <w:rFonts w:ascii="Times New Roman" w:hAnsi="Times New Roman" w:cs="Times New Roman"/>
          <w:sz w:val="24"/>
          <w:szCs w:val="24"/>
        </w:rPr>
        <w:t>impiegato</w:t>
      </w:r>
      <w:r w:rsidRPr="00A54E08">
        <w:rPr>
          <w:rFonts w:ascii="Times New Roman" w:hAnsi="Times New Roman" w:cs="Times New Roman"/>
          <w:sz w:val="24"/>
          <w:szCs w:val="24"/>
        </w:rPr>
        <w:t xml:space="preserve"> a tempo determinato</w:t>
      </w:r>
      <w:r w:rsidR="0087095D">
        <w:rPr>
          <w:rFonts w:ascii="Times New Roman" w:hAnsi="Times New Roman" w:cs="Times New Roman"/>
          <w:sz w:val="24"/>
          <w:szCs w:val="24"/>
        </w:rPr>
        <w:t>,</w:t>
      </w:r>
      <w:r w:rsidRPr="00A54E08">
        <w:rPr>
          <w:rFonts w:ascii="Times New Roman" w:hAnsi="Times New Roman" w:cs="Times New Roman"/>
          <w:sz w:val="24"/>
          <w:szCs w:val="24"/>
        </w:rPr>
        <w:t xml:space="preserve"> autorizzato a svolgere le funzioni di </w:t>
      </w:r>
      <w:r w:rsidR="00D61690">
        <w:rPr>
          <w:rFonts w:ascii="Times New Roman" w:hAnsi="Times New Roman" w:cs="Times New Roman"/>
          <w:sz w:val="24"/>
          <w:szCs w:val="24"/>
        </w:rPr>
        <w:t>Assessore</w:t>
      </w:r>
      <w:r w:rsidRPr="00A54E08">
        <w:rPr>
          <w:rFonts w:ascii="Times New Roman" w:hAnsi="Times New Roman" w:cs="Times New Roman"/>
          <w:sz w:val="24"/>
          <w:szCs w:val="24"/>
        </w:rPr>
        <w:t xml:space="preserve"> </w:t>
      </w:r>
      <w:r w:rsidR="00A54E08">
        <w:rPr>
          <w:rFonts w:ascii="Times New Roman" w:hAnsi="Times New Roman" w:cs="Times New Roman"/>
          <w:sz w:val="24"/>
          <w:szCs w:val="24"/>
        </w:rPr>
        <w:t xml:space="preserve">all’urbanistica, </w:t>
      </w:r>
      <w:r w:rsidRPr="00A54E08">
        <w:rPr>
          <w:rFonts w:ascii="Times New Roman" w:hAnsi="Times New Roman" w:cs="Times New Roman"/>
          <w:sz w:val="24"/>
          <w:szCs w:val="24"/>
        </w:rPr>
        <w:t>investimenti e progetti di sviluppo della Città di P</w:t>
      </w:r>
      <w:r w:rsidR="00A54E08">
        <w:rPr>
          <w:rFonts w:ascii="Times New Roman" w:hAnsi="Times New Roman" w:cs="Times New Roman"/>
          <w:sz w:val="24"/>
          <w:szCs w:val="24"/>
        </w:rPr>
        <w:t>u</w:t>
      </w:r>
      <w:r w:rsidRPr="00A54E08">
        <w:rPr>
          <w:rFonts w:ascii="Times New Roman" w:hAnsi="Times New Roman" w:cs="Times New Roman"/>
          <w:sz w:val="24"/>
          <w:szCs w:val="24"/>
        </w:rPr>
        <w:t>la-Pola</w:t>
      </w:r>
      <w:r w:rsidR="0087095D">
        <w:rPr>
          <w:rFonts w:ascii="Times New Roman" w:hAnsi="Times New Roman" w:cs="Times New Roman"/>
          <w:sz w:val="24"/>
          <w:szCs w:val="24"/>
        </w:rPr>
        <w:t>,</w:t>
      </w:r>
      <w:r w:rsidRPr="00A54E08">
        <w:rPr>
          <w:rFonts w:ascii="Times New Roman" w:hAnsi="Times New Roman" w:cs="Times New Roman"/>
          <w:sz w:val="24"/>
          <w:szCs w:val="24"/>
        </w:rPr>
        <w:t xml:space="preserve"> ha </w:t>
      </w:r>
      <w:r w:rsidR="00A54E08">
        <w:rPr>
          <w:rFonts w:ascii="Times New Roman" w:hAnsi="Times New Roman" w:cs="Times New Roman"/>
          <w:sz w:val="24"/>
          <w:szCs w:val="24"/>
        </w:rPr>
        <w:t>annunciato</w:t>
      </w:r>
      <w:r w:rsidRPr="00A54E08">
        <w:rPr>
          <w:rFonts w:ascii="Times New Roman" w:hAnsi="Times New Roman" w:cs="Times New Roman"/>
          <w:sz w:val="24"/>
          <w:szCs w:val="24"/>
        </w:rPr>
        <w:t xml:space="preserve"> </w:t>
      </w:r>
      <w:r w:rsidR="00D61690">
        <w:rPr>
          <w:rFonts w:ascii="Times New Roman" w:hAnsi="Times New Roman" w:cs="Times New Roman"/>
          <w:sz w:val="24"/>
          <w:szCs w:val="24"/>
        </w:rPr>
        <w:t>il concorso</w:t>
      </w:r>
      <w:r w:rsidRPr="00A54E08">
        <w:rPr>
          <w:rFonts w:ascii="Times New Roman" w:hAnsi="Times New Roman" w:cs="Times New Roman"/>
          <w:sz w:val="24"/>
          <w:szCs w:val="24"/>
        </w:rPr>
        <w:t xml:space="preserve"> pubblico pubblicato sul</w:t>
      </w:r>
      <w:r w:rsidR="00EE7EEC">
        <w:rPr>
          <w:rFonts w:ascii="Times New Roman" w:hAnsi="Times New Roman" w:cs="Times New Roman"/>
          <w:sz w:val="24"/>
          <w:szCs w:val="24"/>
        </w:rPr>
        <w:t>la</w:t>
      </w:r>
      <w:r w:rsidRPr="00A54E08">
        <w:rPr>
          <w:rFonts w:ascii="Times New Roman" w:hAnsi="Times New Roman" w:cs="Times New Roman"/>
          <w:sz w:val="24"/>
          <w:szCs w:val="24"/>
        </w:rPr>
        <w:t xml:space="preserve"> "</w:t>
      </w:r>
      <w:r w:rsidR="00EE7EEC">
        <w:rPr>
          <w:rFonts w:ascii="Times New Roman" w:hAnsi="Times New Roman" w:cs="Times New Roman"/>
          <w:sz w:val="24"/>
          <w:szCs w:val="24"/>
        </w:rPr>
        <w:t>Gazzetta Ufficiale</w:t>
      </w:r>
      <w:r w:rsidRPr="00A54E08">
        <w:rPr>
          <w:rFonts w:ascii="Times New Roman" w:hAnsi="Times New Roman" w:cs="Times New Roman"/>
          <w:sz w:val="24"/>
          <w:szCs w:val="24"/>
        </w:rPr>
        <w:t>" della Repubblica di Croazia</w:t>
      </w:r>
      <w:r w:rsidR="00D61690">
        <w:rPr>
          <w:rFonts w:ascii="Times New Roman" w:hAnsi="Times New Roman" w:cs="Times New Roman"/>
          <w:sz w:val="24"/>
          <w:szCs w:val="24"/>
        </w:rPr>
        <w:t xml:space="preserve"> (N.N)</w:t>
      </w:r>
      <w:r w:rsidRPr="00A54E08">
        <w:rPr>
          <w:rFonts w:ascii="Times New Roman" w:hAnsi="Times New Roman" w:cs="Times New Roman"/>
          <w:sz w:val="24"/>
          <w:szCs w:val="24"/>
        </w:rPr>
        <w:t xml:space="preserve">, </w:t>
      </w:r>
      <w:r w:rsidR="00D61690">
        <w:rPr>
          <w:rFonts w:ascii="Times New Roman" w:hAnsi="Times New Roman" w:cs="Times New Roman"/>
          <w:sz w:val="24"/>
          <w:szCs w:val="24"/>
        </w:rPr>
        <w:t xml:space="preserve">l’Istituto </w:t>
      </w:r>
      <w:r w:rsidRPr="00A54E08">
        <w:rPr>
          <w:rFonts w:ascii="Times New Roman" w:hAnsi="Times New Roman" w:cs="Times New Roman"/>
          <w:sz w:val="24"/>
          <w:szCs w:val="24"/>
        </w:rPr>
        <w:t>croato per</w:t>
      </w:r>
      <w:r w:rsidR="00D61690">
        <w:rPr>
          <w:rFonts w:ascii="Times New Roman" w:hAnsi="Times New Roman" w:cs="Times New Roman"/>
          <w:sz w:val="24"/>
          <w:szCs w:val="24"/>
        </w:rPr>
        <w:t xml:space="preserve"> il collocamento al lavoro – Ufficio regionale</w:t>
      </w:r>
      <w:r w:rsidRPr="00A54E08">
        <w:rPr>
          <w:rFonts w:ascii="Times New Roman" w:hAnsi="Times New Roman" w:cs="Times New Roman"/>
          <w:sz w:val="24"/>
          <w:szCs w:val="24"/>
        </w:rPr>
        <w:t xml:space="preserve"> di Pola e il sito web della Città di P</w:t>
      </w:r>
      <w:r w:rsidR="005A5C3B">
        <w:rPr>
          <w:rFonts w:ascii="Times New Roman" w:hAnsi="Times New Roman" w:cs="Times New Roman"/>
          <w:sz w:val="24"/>
          <w:szCs w:val="24"/>
        </w:rPr>
        <w:t>u</w:t>
      </w:r>
      <w:r w:rsidRPr="00A54E08">
        <w:rPr>
          <w:rFonts w:ascii="Times New Roman" w:hAnsi="Times New Roman" w:cs="Times New Roman"/>
          <w:sz w:val="24"/>
          <w:szCs w:val="24"/>
        </w:rPr>
        <w:t xml:space="preserve">la-Pola per </w:t>
      </w:r>
      <w:r w:rsidR="00D61690">
        <w:rPr>
          <w:rFonts w:ascii="Times New Roman" w:hAnsi="Times New Roman" w:cs="Times New Roman"/>
          <w:sz w:val="24"/>
          <w:szCs w:val="24"/>
        </w:rPr>
        <w:t>il posto di lavoro</w:t>
      </w:r>
      <w:r w:rsidRPr="00A54E08">
        <w:rPr>
          <w:rFonts w:ascii="Times New Roman" w:hAnsi="Times New Roman" w:cs="Times New Roman"/>
          <w:sz w:val="24"/>
          <w:szCs w:val="24"/>
        </w:rPr>
        <w:t>:</w:t>
      </w:r>
    </w:p>
    <w:p w14:paraId="0255022F" w14:textId="1EF65C04" w:rsidR="008A55D4" w:rsidRPr="005A5C3B" w:rsidRDefault="008A55D4" w:rsidP="008A55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E08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166662598"/>
      <w:r w:rsidR="005A5C3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61690">
        <w:rPr>
          <w:rFonts w:ascii="Times New Roman" w:hAnsi="Times New Roman" w:cs="Times New Roman"/>
          <w:b/>
          <w:bCs/>
          <w:sz w:val="24"/>
          <w:szCs w:val="24"/>
        </w:rPr>
        <w:t>onsulente</w:t>
      </w:r>
      <w:r w:rsidRPr="005A5C3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D61690">
        <w:rPr>
          <w:rFonts w:ascii="Times New Roman" w:hAnsi="Times New Roman" w:cs="Times New Roman"/>
          <w:b/>
          <w:bCs/>
          <w:sz w:val="24"/>
          <w:szCs w:val="24"/>
        </w:rPr>
        <w:t xml:space="preserve"> per gli affari comunali</w:t>
      </w:r>
      <w:bookmarkEnd w:id="0"/>
      <w:r w:rsidR="00D6169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A5C3B">
        <w:rPr>
          <w:rFonts w:ascii="Times New Roman" w:hAnsi="Times New Roman" w:cs="Times New Roman"/>
          <w:b/>
          <w:bCs/>
          <w:sz w:val="24"/>
          <w:szCs w:val="24"/>
        </w:rPr>
        <w:t xml:space="preserve"> esecutore</w:t>
      </w:r>
      <w:r w:rsidR="005A5C3B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5A5C3B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  <w:r w:rsidRPr="005A5C3B">
        <w:rPr>
          <w:rFonts w:ascii="Times New Roman" w:hAnsi="Times New Roman" w:cs="Times New Roman"/>
          <w:b/>
          <w:bCs/>
          <w:sz w:val="24"/>
          <w:szCs w:val="24"/>
        </w:rPr>
        <w:t xml:space="preserve"> a tempo indeterminato</w:t>
      </w:r>
    </w:p>
    <w:p w14:paraId="12417B2D" w14:textId="4B4B08E4" w:rsidR="008A55D4" w:rsidRPr="00A54E08" w:rsidRDefault="0087095D" w:rsidP="008A5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base al suddetto </w:t>
      </w:r>
      <w:r w:rsidR="008A55D4" w:rsidRPr="00A54E08">
        <w:rPr>
          <w:rFonts w:ascii="Times New Roman" w:hAnsi="Times New Roman" w:cs="Times New Roman"/>
          <w:sz w:val="24"/>
          <w:szCs w:val="24"/>
        </w:rPr>
        <w:t>si riporta</w:t>
      </w:r>
      <w:r>
        <w:rPr>
          <w:rFonts w:ascii="Times New Roman" w:hAnsi="Times New Roman" w:cs="Times New Roman"/>
          <w:sz w:val="24"/>
          <w:szCs w:val="24"/>
        </w:rPr>
        <w:t xml:space="preserve"> quanto seguente</w:t>
      </w:r>
      <w:r w:rsidR="008A55D4" w:rsidRPr="00A54E08">
        <w:rPr>
          <w:rFonts w:ascii="Times New Roman" w:hAnsi="Times New Roman" w:cs="Times New Roman"/>
          <w:sz w:val="24"/>
          <w:szCs w:val="24"/>
        </w:rPr>
        <w:t>:</w:t>
      </w:r>
    </w:p>
    <w:p w14:paraId="751F265E" w14:textId="77777777" w:rsidR="008A55D4" w:rsidRPr="00432B32" w:rsidRDefault="008A55D4" w:rsidP="00432B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B32">
        <w:rPr>
          <w:rFonts w:ascii="Times New Roman" w:hAnsi="Times New Roman" w:cs="Times New Roman"/>
          <w:b/>
          <w:bCs/>
          <w:sz w:val="24"/>
          <w:szCs w:val="24"/>
        </w:rPr>
        <w:t>AVVISI E ISTRUZIONI</w:t>
      </w:r>
    </w:p>
    <w:p w14:paraId="470FDDC2" w14:textId="30FBFBD5" w:rsidR="008A55D4" w:rsidRPr="00A54E08" w:rsidRDefault="00432B32" w:rsidP="008A55D4">
      <w:pPr>
        <w:jc w:val="both"/>
        <w:rPr>
          <w:rFonts w:ascii="Times New Roman" w:hAnsi="Times New Roman" w:cs="Times New Roman"/>
          <w:sz w:val="24"/>
          <w:szCs w:val="24"/>
        </w:rPr>
      </w:pPr>
      <w:r w:rsidRPr="00D61690">
        <w:rPr>
          <w:rFonts w:ascii="Times New Roman" w:hAnsi="Times New Roman" w:cs="Times New Roman"/>
          <w:b/>
          <w:bCs/>
          <w:sz w:val="24"/>
          <w:szCs w:val="24"/>
        </w:rPr>
        <w:t xml:space="preserve">Descrizione del </w:t>
      </w:r>
      <w:r w:rsidR="00D61690">
        <w:rPr>
          <w:rFonts w:ascii="Times New Roman" w:hAnsi="Times New Roman" w:cs="Times New Roman"/>
          <w:b/>
          <w:bCs/>
          <w:sz w:val="24"/>
          <w:szCs w:val="24"/>
        </w:rPr>
        <w:t xml:space="preserve">posto di </w:t>
      </w:r>
      <w:r w:rsidRPr="00D61690">
        <w:rPr>
          <w:rFonts w:ascii="Times New Roman" w:hAnsi="Times New Roman" w:cs="Times New Roman"/>
          <w:b/>
          <w:bCs/>
          <w:sz w:val="24"/>
          <w:szCs w:val="24"/>
        </w:rPr>
        <w:t>lavoro</w:t>
      </w:r>
      <w:r w:rsidRPr="00432B32">
        <w:rPr>
          <w:rFonts w:ascii="Times New Roman" w:hAnsi="Times New Roman" w:cs="Times New Roman"/>
          <w:sz w:val="24"/>
          <w:szCs w:val="24"/>
        </w:rPr>
        <w:t xml:space="preserve"> (con</w:t>
      </w:r>
      <w:r w:rsidR="0087095D">
        <w:rPr>
          <w:rFonts w:ascii="Times New Roman" w:hAnsi="Times New Roman" w:cs="Times New Roman"/>
          <w:sz w:val="24"/>
          <w:szCs w:val="24"/>
        </w:rPr>
        <w:t xml:space="preserve"> l’indicazione della</w:t>
      </w:r>
      <w:r w:rsidRPr="00432B32">
        <w:rPr>
          <w:rFonts w:ascii="Times New Roman" w:hAnsi="Times New Roman" w:cs="Times New Roman"/>
          <w:sz w:val="24"/>
          <w:szCs w:val="24"/>
        </w:rPr>
        <w:t xml:space="preserve"> percentuale approssimativa di tempo necessario per eseguire ciascun lavoro individualmente):</w:t>
      </w:r>
    </w:p>
    <w:p w14:paraId="666865DE" w14:textId="57FBCB41" w:rsidR="00C10617" w:rsidRPr="00C10617" w:rsidRDefault="00C10617" w:rsidP="00C10617">
      <w:pPr>
        <w:jc w:val="both"/>
        <w:rPr>
          <w:rFonts w:ascii="Times New Roman" w:hAnsi="Times New Roman" w:cs="Times New Roman"/>
          <w:sz w:val="24"/>
          <w:szCs w:val="24"/>
        </w:rPr>
      </w:pPr>
      <w:r w:rsidRPr="00C10617">
        <w:rPr>
          <w:rFonts w:ascii="Times New Roman" w:hAnsi="Times New Roman" w:cs="Times New Roman"/>
          <w:sz w:val="24"/>
          <w:szCs w:val="24"/>
        </w:rPr>
        <w:t xml:space="preserve">- prepara </w:t>
      </w:r>
      <w:r w:rsidR="00677CD4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bozze</w:t>
      </w:r>
      <w:r w:rsidRPr="00C10617">
        <w:rPr>
          <w:rFonts w:ascii="Times New Roman" w:hAnsi="Times New Roman" w:cs="Times New Roman"/>
          <w:sz w:val="24"/>
          <w:szCs w:val="24"/>
        </w:rPr>
        <w:t xml:space="preserve"> d</w:t>
      </w:r>
      <w:r w:rsidR="00677CD4">
        <w:rPr>
          <w:rFonts w:ascii="Times New Roman" w:hAnsi="Times New Roman" w:cs="Times New Roman"/>
          <w:sz w:val="24"/>
          <w:szCs w:val="24"/>
        </w:rPr>
        <w:t>egli</w:t>
      </w:r>
      <w:r w:rsidRPr="00C10617">
        <w:rPr>
          <w:rFonts w:ascii="Times New Roman" w:hAnsi="Times New Roman" w:cs="Times New Roman"/>
          <w:sz w:val="24"/>
          <w:szCs w:val="24"/>
        </w:rPr>
        <w:t xml:space="preserve"> atti generali nel </w:t>
      </w:r>
      <w:r>
        <w:rPr>
          <w:rFonts w:ascii="Times New Roman" w:hAnsi="Times New Roman" w:cs="Times New Roman"/>
          <w:sz w:val="24"/>
          <w:szCs w:val="24"/>
        </w:rPr>
        <w:t>settore degli affari</w:t>
      </w:r>
      <w:r w:rsidRPr="00C10617">
        <w:rPr>
          <w:rFonts w:ascii="Times New Roman" w:hAnsi="Times New Roman" w:cs="Times New Roman"/>
          <w:sz w:val="24"/>
          <w:szCs w:val="24"/>
        </w:rPr>
        <w:t xml:space="preserve"> comunal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10617">
        <w:rPr>
          <w:rFonts w:ascii="Times New Roman" w:hAnsi="Times New Roman" w:cs="Times New Roman"/>
          <w:sz w:val="24"/>
          <w:szCs w:val="24"/>
        </w:rPr>
        <w:t xml:space="preserve"> e svolge compiti di organizzazione e tenuta del registro degli atti generali nel </w:t>
      </w:r>
      <w:r>
        <w:rPr>
          <w:rFonts w:ascii="Times New Roman" w:hAnsi="Times New Roman" w:cs="Times New Roman"/>
          <w:sz w:val="24"/>
          <w:szCs w:val="24"/>
        </w:rPr>
        <w:t>settore degli affari</w:t>
      </w:r>
      <w:r w:rsidRPr="00C10617">
        <w:rPr>
          <w:rFonts w:ascii="Times New Roman" w:hAnsi="Times New Roman" w:cs="Times New Roman"/>
          <w:sz w:val="24"/>
          <w:szCs w:val="24"/>
        </w:rPr>
        <w:t xml:space="preserve"> comunal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10617">
        <w:rPr>
          <w:rFonts w:ascii="Times New Roman" w:hAnsi="Times New Roman" w:cs="Times New Roman"/>
          <w:sz w:val="24"/>
          <w:szCs w:val="24"/>
        </w:rPr>
        <w:t xml:space="preserve"> (15%),</w:t>
      </w:r>
    </w:p>
    <w:p w14:paraId="4E18DC3A" w14:textId="5671FAF1" w:rsidR="00C10617" w:rsidRPr="00C10617" w:rsidRDefault="00C10617" w:rsidP="00C10617">
      <w:pPr>
        <w:jc w:val="both"/>
        <w:rPr>
          <w:rFonts w:ascii="Times New Roman" w:hAnsi="Times New Roman" w:cs="Times New Roman"/>
          <w:sz w:val="24"/>
          <w:szCs w:val="24"/>
        </w:rPr>
      </w:pPr>
      <w:r w:rsidRPr="00677CD4">
        <w:rPr>
          <w:rFonts w:ascii="Times New Roman" w:hAnsi="Times New Roman" w:cs="Times New Roman"/>
          <w:sz w:val="24"/>
          <w:szCs w:val="24"/>
        </w:rPr>
        <w:t>- partecipa all</w:t>
      </w:r>
      <w:r w:rsidR="00A405FC" w:rsidRPr="00677CD4">
        <w:rPr>
          <w:rFonts w:ascii="Times New Roman" w:hAnsi="Times New Roman" w:cs="Times New Roman"/>
          <w:sz w:val="24"/>
          <w:szCs w:val="24"/>
        </w:rPr>
        <w:t>a preparazione</w:t>
      </w:r>
      <w:r w:rsidRPr="00677CD4">
        <w:rPr>
          <w:rFonts w:ascii="Times New Roman" w:hAnsi="Times New Roman" w:cs="Times New Roman"/>
          <w:sz w:val="24"/>
          <w:szCs w:val="24"/>
        </w:rPr>
        <w:t xml:space="preserve"> dei piani nelle aziende di cui la Città di Pola è fondatore, proprietario di quote o azioni, e controlla l'attuazione e prepara rapporti sull'attuazione dei piani delle società c</w:t>
      </w:r>
      <w:r w:rsidR="00677CD4" w:rsidRPr="00677CD4">
        <w:rPr>
          <w:rFonts w:ascii="Times New Roman" w:hAnsi="Times New Roman" w:cs="Times New Roman"/>
          <w:sz w:val="24"/>
          <w:szCs w:val="24"/>
        </w:rPr>
        <w:t>omunali</w:t>
      </w:r>
      <w:r w:rsidRPr="00677CD4">
        <w:rPr>
          <w:rFonts w:ascii="Times New Roman" w:hAnsi="Times New Roman" w:cs="Times New Roman"/>
          <w:sz w:val="24"/>
          <w:szCs w:val="24"/>
        </w:rPr>
        <w:t>, cioè controlla la situazione e propone misure nel</w:t>
      </w:r>
      <w:r w:rsidR="00A405FC" w:rsidRPr="00677CD4">
        <w:rPr>
          <w:rFonts w:ascii="Times New Roman" w:hAnsi="Times New Roman" w:cs="Times New Roman"/>
          <w:sz w:val="24"/>
          <w:szCs w:val="24"/>
        </w:rPr>
        <w:t>l’</w:t>
      </w:r>
      <w:r w:rsidRPr="00677CD4">
        <w:rPr>
          <w:rFonts w:ascii="Times New Roman" w:hAnsi="Times New Roman" w:cs="Times New Roman"/>
          <w:sz w:val="24"/>
          <w:szCs w:val="24"/>
        </w:rPr>
        <w:t xml:space="preserve">area di lavoro dell'azienda </w:t>
      </w:r>
      <w:r w:rsidR="00677CD4" w:rsidRPr="00677CD4">
        <w:rPr>
          <w:rFonts w:ascii="Times New Roman" w:hAnsi="Times New Roman" w:cs="Times New Roman"/>
          <w:sz w:val="24"/>
          <w:szCs w:val="24"/>
        </w:rPr>
        <w:t>le quali influiscono sul</w:t>
      </w:r>
      <w:r w:rsidRPr="00677CD4">
        <w:rPr>
          <w:rFonts w:ascii="Times New Roman" w:hAnsi="Times New Roman" w:cs="Times New Roman"/>
          <w:sz w:val="24"/>
          <w:szCs w:val="24"/>
        </w:rPr>
        <w:t xml:space="preserve"> migliorament</w:t>
      </w:r>
      <w:r w:rsidR="00677CD4" w:rsidRPr="00677CD4">
        <w:rPr>
          <w:rFonts w:ascii="Times New Roman" w:hAnsi="Times New Roman" w:cs="Times New Roman"/>
          <w:sz w:val="24"/>
          <w:szCs w:val="24"/>
        </w:rPr>
        <w:t>o dello</w:t>
      </w:r>
      <w:r w:rsidRPr="00677CD4">
        <w:rPr>
          <w:rFonts w:ascii="Times New Roman" w:hAnsi="Times New Roman" w:cs="Times New Roman"/>
          <w:sz w:val="24"/>
          <w:szCs w:val="24"/>
        </w:rPr>
        <w:t xml:space="preserve"> stato </w:t>
      </w:r>
      <w:r w:rsidR="0087095D">
        <w:rPr>
          <w:rFonts w:ascii="Times New Roman" w:hAnsi="Times New Roman" w:cs="Times New Roman"/>
          <w:sz w:val="24"/>
          <w:szCs w:val="24"/>
        </w:rPr>
        <w:t>su</w:t>
      </w:r>
      <w:r w:rsidR="0014776E">
        <w:rPr>
          <w:rFonts w:ascii="Times New Roman" w:hAnsi="Times New Roman" w:cs="Times New Roman"/>
          <w:sz w:val="24"/>
          <w:szCs w:val="24"/>
        </w:rPr>
        <w:t>l territorio</w:t>
      </w:r>
      <w:r w:rsidRPr="00677CD4">
        <w:rPr>
          <w:rFonts w:ascii="Times New Roman" w:hAnsi="Times New Roman" w:cs="Times New Roman"/>
          <w:sz w:val="24"/>
          <w:szCs w:val="24"/>
        </w:rPr>
        <w:t xml:space="preserve"> (15%),</w:t>
      </w:r>
    </w:p>
    <w:p w14:paraId="2AC56A19" w14:textId="1F187EF6" w:rsidR="00C10617" w:rsidRPr="00C10617" w:rsidRDefault="00C10617" w:rsidP="00C10617">
      <w:pPr>
        <w:jc w:val="both"/>
        <w:rPr>
          <w:rFonts w:ascii="Times New Roman" w:hAnsi="Times New Roman" w:cs="Times New Roman"/>
          <w:sz w:val="24"/>
          <w:szCs w:val="24"/>
        </w:rPr>
      </w:pPr>
      <w:r w:rsidRPr="00C10617">
        <w:rPr>
          <w:rFonts w:ascii="Times New Roman" w:hAnsi="Times New Roman" w:cs="Times New Roman"/>
          <w:sz w:val="24"/>
          <w:szCs w:val="24"/>
        </w:rPr>
        <w:t xml:space="preserve">- partecipa al coordinamento e all'analisi del lavoro delle società commerciali </w:t>
      </w:r>
      <w:r w:rsidR="0014776E">
        <w:rPr>
          <w:rFonts w:ascii="Times New Roman" w:hAnsi="Times New Roman" w:cs="Times New Roman"/>
          <w:sz w:val="24"/>
          <w:szCs w:val="24"/>
        </w:rPr>
        <w:t>nella gestione comunale</w:t>
      </w:r>
      <w:r w:rsidRPr="00C10617">
        <w:rPr>
          <w:rFonts w:ascii="Times New Roman" w:hAnsi="Times New Roman" w:cs="Times New Roman"/>
          <w:sz w:val="24"/>
          <w:szCs w:val="24"/>
        </w:rPr>
        <w:t xml:space="preserve"> (5%).</w:t>
      </w:r>
    </w:p>
    <w:p w14:paraId="7284106E" w14:textId="1B5BADFF" w:rsidR="00C10617" w:rsidRPr="00C10617" w:rsidRDefault="00C10617" w:rsidP="00C10617">
      <w:pPr>
        <w:jc w:val="both"/>
        <w:rPr>
          <w:rFonts w:ascii="Times New Roman" w:hAnsi="Times New Roman" w:cs="Times New Roman"/>
          <w:sz w:val="24"/>
          <w:szCs w:val="24"/>
        </w:rPr>
      </w:pPr>
      <w:r w:rsidRPr="00C10617">
        <w:rPr>
          <w:rFonts w:ascii="Times New Roman" w:hAnsi="Times New Roman" w:cs="Times New Roman"/>
          <w:sz w:val="24"/>
          <w:szCs w:val="24"/>
        </w:rPr>
        <w:t xml:space="preserve">- </w:t>
      </w:r>
      <w:r w:rsidR="0014776E">
        <w:rPr>
          <w:rFonts w:ascii="Times New Roman" w:hAnsi="Times New Roman" w:cs="Times New Roman"/>
          <w:sz w:val="24"/>
          <w:szCs w:val="24"/>
        </w:rPr>
        <w:t>prepara</w:t>
      </w:r>
      <w:r w:rsidRPr="00C10617">
        <w:rPr>
          <w:rFonts w:ascii="Times New Roman" w:hAnsi="Times New Roman" w:cs="Times New Roman"/>
          <w:sz w:val="24"/>
          <w:szCs w:val="24"/>
        </w:rPr>
        <w:t xml:space="preserve"> i dati </w:t>
      </w:r>
      <w:r w:rsidR="0014776E">
        <w:rPr>
          <w:rFonts w:ascii="Times New Roman" w:hAnsi="Times New Roman" w:cs="Times New Roman"/>
          <w:sz w:val="24"/>
          <w:szCs w:val="24"/>
        </w:rPr>
        <w:t>necessari a redigere le</w:t>
      </w:r>
      <w:r w:rsidRPr="00C10617">
        <w:rPr>
          <w:rFonts w:ascii="Times New Roman" w:hAnsi="Times New Roman" w:cs="Times New Roman"/>
          <w:sz w:val="24"/>
          <w:szCs w:val="24"/>
        </w:rPr>
        <w:t xml:space="preserve"> proposte di atti nel settore de</w:t>
      </w:r>
      <w:r w:rsidR="0014776E">
        <w:rPr>
          <w:rFonts w:ascii="Times New Roman" w:hAnsi="Times New Roman" w:cs="Times New Roman"/>
          <w:sz w:val="24"/>
          <w:szCs w:val="24"/>
        </w:rPr>
        <w:t>gli affari</w:t>
      </w:r>
      <w:r w:rsidRPr="00C10617">
        <w:rPr>
          <w:rFonts w:ascii="Times New Roman" w:hAnsi="Times New Roman" w:cs="Times New Roman"/>
          <w:sz w:val="24"/>
          <w:szCs w:val="24"/>
        </w:rPr>
        <w:t xml:space="preserve"> comunali (10%),</w:t>
      </w:r>
    </w:p>
    <w:p w14:paraId="4F773383" w14:textId="68811AC3" w:rsidR="00C10617" w:rsidRPr="00C10617" w:rsidRDefault="00C10617" w:rsidP="00C10617">
      <w:pPr>
        <w:jc w:val="both"/>
        <w:rPr>
          <w:rFonts w:ascii="Times New Roman" w:hAnsi="Times New Roman" w:cs="Times New Roman"/>
          <w:sz w:val="24"/>
          <w:szCs w:val="24"/>
        </w:rPr>
      </w:pPr>
      <w:r w:rsidRPr="00C10617">
        <w:rPr>
          <w:rFonts w:ascii="Times New Roman" w:hAnsi="Times New Roman" w:cs="Times New Roman"/>
          <w:sz w:val="24"/>
          <w:szCs w:val="24"/>
        </w:rPr>
        <w:t>- organizza e raccoglie dati rilevanti per il territorio</w:t>
      </w:r>
      <w:r w:rsidR="0014776E">
        <w:rPr>
          <w:rFonts w:ascii="Times New Roman" w:hAnsi="Times New Roman" w:cs="Times New Roman"/>
          <w:sz w:val="24"/>
          <w:szCs w:val="24"/>
        </w:rPr>
        <w:t>,</w:t>
      </w:r>
      <w:r w:rsidRPr="00C10617">
        <w:rPr>
          <w:rFonts w:ascii="Times New Roman" w:hAnsi="Times New Roman" w:cs="Times New Roman"/>
          <w:sz w:val="24"/>
          <w:szCs w:val="24"/>
        </w:rPr>
        <w:t xml:space="preserve"> </w:t>
      </w:r>
      <w:r w:rsidR="0014776E">
        <w:rPr>
          <w:rFonts w:ascii="Times New Roman" w:hAnsi="Times New Roman" w:cs="Times New Roman"/>
          <w:sz w:val="24"/>
          <w:szCs w:val="24"/>
        </w:rPr>
        <w:t>nel settore di lavoro relativo alla formazione di</w:t>
      </w:r>
      <w:r w:rsidRPr="00C10617">
        <w:rPr>
          <w:rFonts w:ascii="Times New Roman" w:hAnsi="Times New Roman" w:cs="Times New Roman"/>
          <w:sz w:val="24"/>
          <w:szCs w:val="24"/>
        </w:rPr>
        <w:t xml:space="preserve"> un sistema informativo </w:t>
      </w:r>
      <w:r w:rsidR="0014776E">
        <w:rPr>
          <w:rFonts w:ascii="Times New Roman" w:hAnsi="Times New Roman" w:cs="Times New Roman"/>
          <w:sz w:val="24"/>
          <w:szCs w:val="24"/>
        </w:rPr>
        <w:t xml:space="preserve">del </w:t>
      </w:r>
      <w:r w:rsidRPr="00C10617">
        <w:rPr>
          <w:rFonts w:ascii="Times New Roman" w:hAnsi="Times New Roman" w:cs="Times New Roman"/>
          <w:sz w:val="24"/>
          <w:szCs w:val="24"/>
        </w:rPr>
        <w:t>territorio (10%),</w:t>
      </w:r>
    </w:p>
    <w:p w14:paraId="2B0003A1" w14:textId="72976FEF" w:rsidR="00C10617" w:rsidRPr="00C10617" w:rsidRDefault="00C10617" w:rsidP="00C10617">
      <w:pPr>
        <w:jc w:val="both"/>
        <w:rPr>
          <w:rFonts w:ascii="Times New Roman" w:hAnsi="Times New Roman" w:cs="Times New Roman"/>
          <w:sz w:val="24"/>
          <w:szCs w:val="24"/>
        </w:rPr>
      </w:pPr>
      <w:r w:rsidRPr="00C10617">
        <w:rPr>
          <w:rFonts w:ascii="Times New Roman" w:hAnsi="Times New Roman" w:cs="Times New Roman"/>
          <w:sz w:val="24"/>
          <w:szCs w:val="24"/>
        </w:rPr>
        <w:t xml:space="preserve">- partecipa all'attuazione delle procedure di appalto pubblico e </w:t>
      </w:r>
      <w:r w:rsidR="004B3D3A">
        <w:rPr>
          <w:rFonts w:ascii="Times New Roman" w:hAnsi="Times New Roman" w:cs="Times New Roman"/>
          <w:sz w:val="24"/>
          <w:szCs w:val="24"/>
        </w:rPr>
        <w:t>procedure di appalto</w:t>
      </w:r>
      <w:r w:rsidR="0014776E">
        <w:rPr>
          <w:rFonts w:ascii="Times New Roman" w:hAnsi="Times New Roman" w:cs="Times New Roman"/>
          <w:sz w:val="24"/>
          <w:szCs w:val="24"/>
        </w:rPr>
        <w:t xml:space="preserve"> </w:t>
      </w:r>
      <w:r w:rsidRPr="00C10617">
        <w:rPr>
          <w:rFonts w:ascii="Times New Roman" w:hAnsi="Times New Roman" w:cs="Times New Roman"/>
          <w:sz w:val="24"/>
          <w:szCs w:val="24"/>
        </w:rPr>
        <w:t>semplic</w:t>
      </w:r>
      <w:r w:rsidR="004B3D3A">
        <w:rPr>
          <w:rFonts w:ascii="Times New Roman" w:hAnsi="Times New Roman" w:cs="Times New Roman"/>
          <w:sz w:val="24"/>
          <w:szCs w:val="24"/>
        </w:rPr>
        <w:t>i,</w:t>
      </w:r>
      <w:r w:rsidRPr="00C10617">
        <w:rPr>
          <w:rFonts w:ascii="Times New Roman" w:hAnsi="Times New Roman" w:cs="Times New Roman"/>
          <w:sz w:val="24"/>
          <w:szCs w:val="24"/>
        </w:rPr>
        <w:t xml:space="preserve"> secondo le </w:t>
      </w:r>
      <w:r w:rsidR="004B3D3A">
        <w:rPr>
          <w:rFonts w:ascii="Times New Roman" w:hAnsi="Times New Roman" w:cs="Times New Roman"/>
          <w:sz w:val="24"/>
          <w:szCs w:val="24"/>
        </w:rPr>
        <w:t>normative</w:t>
      </w:r>
      <w:r w:rsidRPr="00C10617">
        <w:rPr>
          <w:rFonts w:ascii="Times New Roman" w:hAnsi="Times New Roman" w:cs="Times New Roman"/>
          <w:sz w:val="24"/>
          <w:szCs w:val="24"/>
        </w:rPr>
        <w:t xml:space="preserve"> stabilite da regolamenti speci</w:t>
      </w:r>
      <w:r w:rsidR="004B3D3A">
        <w:rPr>
          <w:rFonts w:ascii="Times New Roman" w:hAnsi="Times New Roman" w:cs="Times New Roman"/>
          <w:sz w:val="24"/>
          <w:szCs w:val="24"/>
        </w:rPr>
        <w:t>fici</w:t>
      </w:r>
      <w:r w:rsidRPr="00C10617">
        <w:rPr>
          <w:rFonts w:ascii="Times New Roman" w:hAnsi="Times New Roman" w:cs="Times New Roman"/>
          <w:sz w:val="24"/>
          <w:szCs w:val="24"/>
        </w:rPr>
        <w:t xml:space="preserve"> (5%),</w:t>
      </w:r>
    </w:p>
    <w:p w14:paraId="39904180" w14:textId="0328E9A8" w:rsidR="00C10617" w:rsidRPr="00C10617" w:rsidRDefault="00C10617" w:rsidP="00C10617">
      <w:pPr>
        <w:jc w:val="both"/>
        <w:rPr>
          <w:rFonts w:ascii="Times New Roman" w:hAnsi="Times New Roman" w:cs="Times New Roman"/>
          <w:sz w:val="24"/>
          <w:szCs w:val="24"/>
        </w:rPr>
      </w:pPr>
      <w:r w:rsidRPr="00C10617">
        <w:rPr>
          <w:rFonts w:ascii="Times New Roman" w:hAnsi="Times New Roman" w:cs="Times New Roman"/>
          <w:sz w:val="24"/>
          <w:szCs w:val="24"/>
        </w:rPr>
        <w:t>- svolge gli altri compiti assegnati da</w:t>
      </w:r>
      <w:r w:rsidR="004B3D3A">
        <w:rPr>
          <w:rFonts w:ascii="Times New Roman" w:hAnsi="Times New Roman" w:cs="Times New Roman"/>
          <w:sz w:val="24"/>
          <w:szCs w:val="24"/>
        </w:rPr>
        <w:t>ll’assessore</w:t>
      </w:r>
      <w:r w:rsidRPr="00C10617">
        <w:rPr>
          <w:rFonts w:ascii="Times New Roman" w:hAnsi="Times New Roman" w:cs="Times New Roman"/>
          <w:sz w:val="24"/>
          <w:szCs w:val="24"/>
        </w:rPr>
        <w:t>, dal vice</w:t>
      </w:r>
      <w:r w:rsidR="004B3D3A">
        <w:rPr>
          <w:rFonts w:ascii="Times New Roman" w:hAnsi="Times New Roman" w:cs="Times New Roman"/>
          <w:sz w:val="24"/>
          <w:szCs w:val="24"/>
        </w:rPr>
        <w:t xml:space="preserve"> assessore</w:t>
      </w:r>
      <w:r w:rsidRPr="00C10617">
        <w:rPr>
          <w:rFonts w:ascii="Times New Roman" w:hAnsi="Times New Roman" w:cs="Times New Roman"/>
          <w:sz w:val="24"/>
          <w:szCs w:val="24"/>
        </w:rPr>
        <w:t xml:space="preserve">, </w:t>
      </w:r>
      <w:r w:rsidR="004B3D3A">
        <w:rPr>
          <w:rFonts w:ascii="Times New Roman" w:hAnsi="Times New Roman" w:cs="Times New Roman"/>
          <w:sz w:val="24"/>
          <w:szCs w:val="24"/>
        </w:rPr>
        <w:t>dall’assistente dell’assessore e</w:t>
      </w:r>
      <w:r w:rsidRPr="00C10617">
        <w:rPr>
          <w:rFonts w:ascii="Times New Roman" w:hAnsi="Times New Roman" w:cs="Times New Roman"/>
          <w:sz w:val="24"/>
          <w:szCs w:val="24"/>
        </w:rPr>
        <w:t xml:space="preserve"> dal capo</w:t>
      </w:r>
      <w:r w:rsidR="004B3D3A">
        <w:rPr>
          <w:rFonts w:ascii="Times New Roman" w:hAnsi="Times New Roman" w:cs="Times New Roman"/>
          <w:sz w:val="24"/>
          <w:szCs w:val="24"/>
        </w:rPr>
        <w:t>sezione</w:t>
      </w:r>
      <w:r w:rsidRPr="00C10617">
        <w:rPr>
          <w:rFonts w:ascii="Times New Roman" w:hAnsi="Times New Roman" w:cs="Times New Roman"/>
          <w:sz w:val="24"/>
          <w:szCs w:val="24"/>
        </w:rPr>
        <w:t xml:space="preserve"> (5%).</w:t>
      </w:r>
    </w:p>
    <w:p w14:paraId="304164E7" w14:textId="7C81073A" w:rsidR="00890406" w:rsidRPr="00890406" w:rsidRDefault="00890406" w:rsidP="00890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406">
        <w:rPr>
          <w:rFonts w:ascii="Times New Roman" w:hAnsi="Times New Roman" w:cs="Times New Roman"/>
          <w:b/>
          <w:bCs/>
          <w:sz w:val="24"/>
          <w:szCs w:val="24"/>
        </w:rPr>
        <w:t>Dati sullo stipendio:</w:t>
      </w:r>
    </w:p>
    <w:p w14:paraId="57C8C636" w14:textId="429CE746" w:rsidR="00890406" w:rsidRPr="00890406" w:rsidRDefault="00890406" w:rsidP="00890406">
      <w:pPr>
        <w:jc w:val="both"/>
        <w:rPr>
          <w:rFonts w:ascii="Times New Roman" w:hAnsi="Times New Roman" w:cs="Times New Roman"/>
          <w:sz w:val="24"/>
          <w:szCs w:val="24"/>
        </w:rPr>
      </w:pPr>
      <w:r w:rsidRPr="00890406">
        <w:rPr>
          <w:rFonts w:ascii="Times New Roman" w:hAnsi="Times New Roman" w:cs="Times New Roman"/>
          <w:sz w:val="24"/>
          <w:szCs w:val="24"/>
        </w:rPr>
        <w:t xml:space="preserve">I dati sullo stipendio della posizione menzionata sono prescritti dalla Decisione sui coefficienti per il calcolo dello stipendio dei funzionari e degli impiegati ("Bollettino ufficiale" della Città di Pula-Pola n. 09/10, 13/11 e 25/22). Di conseguenza, lo stipendio per la posizione </w:t>
      </w:r>
      <w:r w:rsidR="00DD3240">
        <w:rPr>
          <w:rFonts w:ascii="Times New Roman" w:hAnsi="Times New Roman" w:cs="Times New Roman"/>
          <w:sz w:val="24"/>
          <w:szCs w:val="24"/>
        </w:rPr>
        <w:t xml:space="preserve">di </w:t>
      </w:r>
      <w:r w:rsidR="00DD3240" w:rsidRPr="00DD3240">
        <w:rPr>
          <w:rFonts w:ascii="Times New Roman" w:hAnsi="Times New Roman" w:cs="Times New Roman"/>
          <w:sz w:val="24"/>
          <w:szCs w:val="24"/>
        </w:rPr>
        <w:t>Consulente 1 per gli affari comunali</w:t>
      </w:r>
      <w:r w:rsidRPr="00890406">
        <w:rPr>
          <w:rFonts w:ascii="Times New Roman" w:hAnsi="Times New Roman" w:cs="Times New Roman"/>
          <w:sz w:val="24"/>
          <w:szCs w:val="24"/>
        </w:rPr>
        <w:t xml:space="preserve"> </w:t>
      </w:r>
      <w:r w:rsidR="00DD3240">
        <w:rPr>
          <w:rFonts w:ascii="Times New Roman" w:hAnsi="Times New Roman" w:cs="Times New Roman"/>
          <w:sz w:val="24"/>
          <w:szCs w:val="24"/>
        </w:rPr>
        <w:t xml:space="preserve">equivale </w:t>
      </w:r>
      <w:r w:rsidR="00DD3240" w:rsidRPr="00DD3240">
        <w:rPr>
          <w:rFonts w:ascii="Times New Roman" w:hAnsi="Times New Roman" w:cs="Times New Roman"/>
          <w:sz w:val="24"/>
          <w:szCs w:val="24"/>
        </w:rPr>
        <w:t xml:space="preserve">alla moltiplicazione del coefficiente per </w:t>
      </w:r>
      <w:r w:rsidR="0087095D">
        <w:rPr>
          <w:rFonts w:ascii="Times New Roman" w:hAnsi="Times New Roman" w:cs="Times New Roman"/>
          <w:sz w:val="24"/>
          <w:szCs w:val="24"/>
        </w:rPr>
        <w:t>il posto</w:t>
      </w:r>
      <w:r w:rsidR="00DD3240" w:rsidRPr="00DD3240">
        <w:rPr>
          <w:rFonts w:ascii="Times New Roman" w:hAnsi="Times New Roman" w:cs="Times New Roman"/>
          <w:sz w:val="24"/>
          <w:szCs w:val="24"/>
        </w:rPr>
        <w:t xml:space="preserve"> di lavoro </w:t>
      </w:r>
      <w:r w:rsidR="00DD3240">
        <w:rPr>
          <w:rFonts w:ascii="Times New Roman" w:hAnsi="Times New Roman" w:cs="Times New Roman"/>
          <w:sz w:val="24"/>
          <w:szCs w:val="24"/>
        </w:rPr>
        <w:t>2</w:t>
      </w:r>
      <w:r w:rsidRPr="00890406">
        <w:rPr>
          <w:rFonts w:ascii="Times New Roman" w:hAnsi="Times New Roman" w:cs="Times New Roman"/>
          <w:sz w:val="24"/>
          <w:szCs w:val="24"/>
        </w:rPr>
        <w:t>,</w:t>
      </w:r>
      <w:r w:rsidR="00DD3240">
        <w:rPr>
          <w:rFonts w:ascii="Times New Roman" w:hAnsi="Times New Roman" w:cs="Times New Roman"/>
          <w:sz w:val="24"/>
          <w:szCs w:val="24"/>
        </w:rPr>
        <w:t>20</w:t>
      </w:r>
      <w:r w:rsidRPr="00890406">
        <w:rPr>
          <w:rFonts w:ascii="Times New Roman" w:hAnsi="Times New Roman" w:cs="Times New Roman"/>
          <w:sz w:val="24"/>
          <w:szCs w:val="24"/>
        </w:rPr>
        <w:t xml:space="preserve"> e la </w:t>
      </w:r>
      <w:r w:rsidR="00DD3240">
        <w:rPr>
          <w:rFonts w:ascii="Times New Roman" w:hAnsi="Times New Roman" w:cs="Times New Roman"/>
          <w:sz w:val="24"/>
          <w:szCs w:val="24"/>
        </w:rPr>
        <w:t xml:space="preserve">paga </w:t>
      </w:r>
      <w:r w:rsidRPr="00890406">
        <w:rPr>
          <w:rFonts w:ascii="Times New Roman" w:hAnsi="Times New Roman" w:cs="Times New Roman"/>
          <w:sz w:val="24"/>
          <w:szCs w:val="24"/>
        </w:rPr>
        <w:t xml:space="preserve">base (l'importo </w:t>
      </w:r>
      <w:r w:rsidR="00DD3240">
        <w:rPr>
          <w:rFonts w:ascii="Times New Roman" w:hAnsi="Times New Roman" w:cs="Times New Roman"/>
          <w:sz w:val="24"/>
          <w:szCs w:val="24"/>
        </w:rPr>
        <w:t xml:space="preserve">di </w:t>
      </w:r>
      <w:r w:rsidRPr="00890406">
        <w:rPr>
          <w:rFonts w:ascii="Times New Roman" w:hAnsi="Times New Roman" w:cs="Times New Roman"/>
          <w:sz w:val="24"/>
          <w:szCs w:val="24"/>
        </w:rPr>
        <w:t>730,89 euro lordi) aumentato del 0,5% per ogni an</w:t>
      </w:r>
      <w:r w:rsidR="00DD3240">
        <w:rPr>
          <w:rFonts w:ascii="Times New Roman" w:hAnsi="Times New Roman" w:cs="Times New Roman"/>
          <w:sz w:val="24"/>
          <w:szCs w:val="24"/>
        </w:rPr>
        <w:t>nualità</w:t>
      </w:r>
      <w:r w:rsidRPr="00890406">
        <w:rPr>
          <w:rFonts w:ascii="Times New Roman" w:hAnsi="Times New Roman" w:cs="Times New Roman"/>
          <w:sz w:val="24"/>
          <w:szCs w:val="24"/>
        </w:rPr>
        <w:t xml:space="preserve"> di servizio.</w:t>
      </w:r>
    </w:p>
    <w:p w14:paraId="41763568" w14:textId="0686A29E" w:rsidR="00241454" w:rsidRPr="00241454" w:rsidRDefault="00241454" w:rsidP="002414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4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A) </w:t>
      </w:r>
      <w:r w:rsidR="00BD74E3">
        <w:rPr>
          <w:rFonts w:ascii="Times New Roman" w:hAnsi="Times New Roman" w:cs="Times New Roman"/>
          <w:b/>
          <w:bCs/>
          <w:sz w:val="24"/>
          <w:szCs w:val="24"/>
        </w:rPr>
        <w:t xml:space="preserve">VERIFICA </w:t>
      </w:r>
      <w:r w:rsidRPr="00241454">
        <w:rPr>
          <w:rFonts w:ascii="Times New Roman" w:hAnsi="Times New Roman" w:cs="Times New Roman"/>
          <w:b/>
          <w:bCs/>
          <w:sz w:val="24"/>
          <w:szCs w:val="24"/>
        </w:rPr>
        <w:t>DEI CANDIDATI</w:t>
      </w:r>
    </w:p>
    <w:p w14:paraId="601215E5" w14:textId="28EBD48D" w:rsidR="00241454" w:rsidRPr="00241454" w:rsidRDefault="00BD74E3" w:rsidP="002414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Verifica</w:t>
      </w:r>
      <w:r w:rsidR="00241454" w:rsidRPr="00241454">
        <w:rPr>
          <w:rFonts w:ascii="Times New Roman" w:hAnsi="Times New Roman" w:cs="Times New Roman"/>
          <w:b/>
          <w:bCs/>
          <w:sz w:val="24"/>
          <w:szCs w:val="24"/>
        </w:rPr>
        <w:t xml:space="preserve"> dei candidati:</w:t>
      </w:r>
    </w:p>
    <w:p w14:paraId="30DECA3C" w14:textId="35293228" w:rsidR="00241454" w:rsidRPr="00241454" w:rsidRDefault="00241454" w:rsidP="00241454">
      <w:pPr>
        <w:jc w:val="both"/>
        <w:rPr>
          <w:rFonts w:ascii="Times New Roman" w:hAnsi="Times New Roman" w:cs="Times New Roman"/>
          <w:sz w:val="24"/>
          <w:szCs w:val="24"/>
        </w:rPr>
      </w:pPr>
      <w:r w:rsidRPr="00241454">
        <w:rPr>
          <w:rFonts w:ascii="Times New Roman" w:hAnsi="Times New Roman" w:cs="Times New Roman"/>
          <w:sz w:val="24"/>
          <w:szCs w:val="24"/>
        </w:rPr>
        <w:t>L</w:t>
      </w:r>
      <w:r w:rsidR="00BD74E3">
        <w:rPr>
          <w:rFonts w:ascii="Times New Roman" w:hAnsi="Times New Roman" w:cs="Times New Roman"/>
          <w:sz w:val="24"/>
          <w:szCs w:val="24"/>
        </w:rPr>
        <w:t>a verifica</w:t>
      </w:r>
      <w:r w:rsidRPr="00241454">
        <w:rPr>
          <w:rFonts w:ascii="Times New Roman" w:hAnsi="Times New Roman" w:cs="Times New Roman"/>
          <w:sz w:val="24"/>
          <w:szCs w:val="24"/>
        </w:rPr>
        <w:t xml:space="preserve"> de</w:t>
      </w:r>
      <w:r w:rsidR="00BD74E3">
        <w:rPr>
          <w:rFonts w:ascii="Times New Roman" w:hAnsi="Times New Roman" w:cs="Times New Roman"/>
          <w:sz w:val="24"/>
          <w:szCs w:val="24"/>
        </w:rPr>
        <w:t>i</w:t>
      </w:r>
      <w:r w:rsidRPr="00241454">
        <w:rPr>
          <w:rFonts w:ascii="Times New Roman" w:hAnsi="Times New Roman" w:cs="Times New Roman"/>
          <w:sz w:val="24"/>
          <w:szCs w:val="24"/>
        </w:rPr>
        <w:t xml:space="preserve"> candidat</w:t>
      </w:r>
      <w:r w:rsidR="00BD74E3">
        <w:rPr>
          <w:rFonts w:ascii="Times New Roman" w:hAnsi="Times New Roman" w:cs="Times New Roman"/>
          <w:sz w:val="24"/>
          <w:szCs w:val="24"/>
        </w:rPr>
        <w:t>i</w:t>
      </w:r>
      <w:r w:rsidRPr="00241454">
        <w:rPr>
          <w:rFonts w:ascii="Times New Roman" w:hAnsi="Times New Roman" w:cs="Times New Roman"/>
          <w:sz w:val="24"/>
          <w:szCs w:val="24"/>
        </w:rPr>
        <w:t xml:space="preserve"> consiste nell</w:t>
      </w:r>
      <w:r w:rsidR="00BD74E3">
        <w:rPr>
          <w:rFonts w:ascii="Times New Roman" w:hAnsi="Times New Roman" w:cs="Times New Roman"/>
          <w:sz w:val="24"/>
          <w:szCs w:val="24"/>
        </w:rPr>
        <w:t>’esame sulle</w:t>
      </w:r>
      <w:r w:rsidRPr="00241454">
        <w:rPr>
          <w:rFonts w:ascii="Times New Roman" w:hAnsi="Times New Roman" w:cs="Times New Roman"/>
          <w:sz w:val="24"/>
          <w:szCs w:val="24"/>
        </w:rPr>
        <w:t xml:space="preserve"> conoscenze, le capacità e le competenze essenziali per svolgere i compiti </w:t>
      </w:r>
      <w:r w:rsidR="00BD74E3">
        <w:rPr>
          <w:rFonts w:ascii="Times New Roman" w:hAnsi="Times New Roman" w:cs="Times New Roman"/>
          <w:sz w:val="24"/>
          <w:szCs w:val="24"/>
        </w:rPr>
        <w:t>relativi al</w:t>
      </w:r>
      <w:r w:rsidR="0087095D">
        <w:rPr>
          <w:rFonts w:ascii="Times New Roman" w:hAnsi="Times New Roman" w:cs="Times New Roman"/>
          <w:sz w:val="24"/>
          <w:szCs w:val="24"/>
        </w:rPr>
        <w:t xml:space="preserve"> posto</w:t>
      </w:r>
      <w:r w:rsidR="00BD74E3">
        <w:rPr>
          <w:rFonts w:ascii="Times New Roman" w:hAnsi="Times New Roman" w:cs="Times New Roman"/>
          <w:sz w:val="24"/>
          <w:szCs w:val="24"/>
        </w:rPr>
        <w:t xml:space="preserve"> di lavoro</w:t>
      </w:r>
      <w:r w:rsidRPr="00241454">
        <w:rPr>
          <w:rFonts w:ascii="Times New Roman" w:hAnsi="Times New Roman" w:cs="Times New Roman"/>
          <w:sz w:val="24"/>
          <w:szCs w:val="24"/>
        </w:rPr>
        <w:t xml:space="preserve"> </w:t>
      </w:r>
      <w:r w:rsidR="00BD74E3">
        <w:rPr>
          <w:rFonts w:ascii="Times New Roman" w:hAnsi="Times New Roman" w:cs="Times New Roman"/>
          <w:sz w:val="24"/>
          <w:szCs w:val="24"/>
        </w:rPr>
        <w:t>per la</w:t>
      </w:r>
      <w:r w:rsidRPr="00241454">
        <w:rPr>
          <w:rFonts w:ascii="Times New Roman" w:hAnsi="Times New Roman" w:cs="Times New Roman"/>
          <w:sz w:val="24"/>
          <w:szCs w:val="24"/>
        </w:rPr>
        <w:t xml:space="preserve"> quale il candidato </w:t>
      </w:r>
      <w:r w:rsidR="00BD74E3">
        <w:rPr>
          <w:rFonts w:ascii="Times New Roman" w:hAnsi="Times New Roman" w:cs="Times New Roman"/>
          <w:sz w:val="24"/>
          <w:szCs w:val="24"/>
        </w:rPr>
        <w:t>viene</w:t>
      </w:r>
      <w:r w:rsidRPr="00241454">
        <w:rPr>
          <w:rFonts w:ascii="Times New Roman" w:hAnsi="Times New Roman" w:cs="Times New Roman"/>
          <w:sz w:val="24"/>
          <w:szCs w:val="24"/>
        </w:rPr>
        <w:t xml:space="preserve"> ammesso - prova scritta.</w:t>
      </w:r>
    </w:p>
    <w:p w14:paraId="3CC2B9C8" w14:textId="77777777" w:rsidR="00241454" w:rsidRPr="00241454" w:rsidRDefault="00241454" w:rsidP="002414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454">
        <w:rPr>
          <w:rFonts w:ascii="Times New Roman" w:hAnsi="Times New Roman" w:cs="Times New Roman"/>
          <w:b/>
          <w:bCs/>
          <w:sz w:val="24"/>
          <w:szCs w:val="24"/>
        </w:rPr>
        <w:t>Fonti legali per preparare i candidati all’esame:</w:t>
      </w:r>
    </w:p>
    <w:p w14:paraId="379F0EA9" w14:textId="754721CF" w:rsidR="00241454" w:rsidRPr="00241454" w:rsidRDefault="00241454" w:rsidP="00241454">
      <w:pPr>
        <w:jc w:val="both"/>
        <w:rPr>
          <w:rFonts w:ascii="Times New Roman" w:hAnsi="Times New Roman" w:cs="Times New Roman"/>
          <w:sz w:val="24"/>
          <w:szCs w:val="24"/>
        </w:rPr>
      </w:pPr>
      <w:r w:rsidRPr="00241454">
        <w:rPr>
          <w:rFonts w:ascii="Times New Roman" w:hAnsi="Times New Roman" w:cs="Times New Roman"/>
          <w:sz w:val="24"/>
          <w:szCs w:val="24"/>
        </w:rPr>
        <w:t xml:space="preserve">Le domande utilizzate per verificare le conoscenze, le capacità e le competenze essenziali per svolgere </w:t>
      </w:r>
      <w:r w:rsidR="00BD74E3">
        <w:rPr>
          <w:rFonts w:ascii="Times New Roman" w:hAnsi="Times New Roman" w:cs="Times New Roman"/>
          <w:sz w:val="24"/>
          <w:szCs w:val="24"/>
        </w:rPr>
        <w:t>i compiti relativi a</w:t>
      </w:r>
      <w:r w:rsidRPr="00241454">
        <w:rPr>
          <w:rFonts w:ascii="Times New Roman" w:hAnsi="Times New Roman" w:cs="Times New Roman"/>
          <w:sz w:val="24"/>
          <w:szCs w:val="24"/>
        </w:rPr>
        <w:t>l</w:t>
      </w:r>
      <w:r w:rsidR="0087095D">
        <w:rPr>
          <w:rFonts w:ascii="Times New Roman" w:hAnsi="Times New Roman" w:cs="Times New Roman"/>
          <w:sz w:val="24"/>
          <w:szCs w:val="24"/>
        </w:rPr>
        <w:t xml:space="preserve"> posto</w:t>
      </w:r>
      <w:r w:rsidRPr="00241454">
        <w:rPr>
          <w:rFonts w:ascii="Times New Roman" w:hAnsi="Times New Roman" w:cs="Times New Roman"/>
          <w:sz w:val="24"/>
          <w:szCs w:val="24"/>
        </w:rPr>
        <w:t xml:space="preserve"> </w:t>
      </w:r>
      <w:r w:rsidR="00BD74E3">
        <w:rPr>
          <w:rFonts w:ascii="Times New Roman" w:hAnsi="Times New Roman" w:cs="Times New Roman"/>
          <w:sz w:val="24"/>
          <w:szCs w:val="24"/>
        </w:rPr>
        <w:t xml:space="preserve">di lavoro per </w:t>
      </w:r>
      <w:r w:rsidRPr="00241454">
        <w:rPr>
          <w:rFonts w:ascii="Times New Roman" w:hAnsi="Times New Roman" w:cs="Times New Roman"/>
          <w:sz w:val="24"/>
          <w:szCs w:val="24"/>
        </w:rPr>
        <w:t xml:space="preserve">la quale il candidato </w:t>
      </w:r>
      <w:r w:rsidR="00BD74E3">
        <w:rPr>
          <w:rFonts w:ascii="Times New Roman" w:hAnsi="Times New Roman" w:cs="Times New Roman"/>
          <w:sz w:val="24"/>
          <w:szCs w:val="24"/>
        </w:rPr>
        <w:t>viene</w:t>
      </w:r>
      <w:r w:rsidRPr="00241454">
        <w:rPr>
          <w:rFonts w:ascii="Times New Roman" w:hAnsi="Times New Roman" w:cs="Times New Roman"/>
          <w:sz w:val="24"/>
          <w:szCs w:val="24"/>
        </w:rPr>
        <w:t xml:space="preserve"> ammesso</w:t>
      </w:r>
      <w:r w:rsidR="00BD74E3">
        <w:rPr>
          <w:rFonts w:ascii="Times New Roman" w:hAnsi="Times New Roman" w:cs="Times New Roman"/>
          <w:sz w:val="24"/>
          <w:szCs w:val="24"/>
        </w:rPr>
        <w:t>,</w:t>
      </w:r>
      <w:r w:rsidRPr="00241454">
        <w:rPr>
          <w:rFonts w:ascii="Times New Roman" w:hAnsi="Times New Roman" w:cs="Times New Roman"/>
          <w:sz w:val="24"/>
          <w:szCs w:val="24"/>
        </w:rPr>
        <w:t xml:space="preserve"> si basano sulle seguenti norme:</w:t>
      </w:r>
    </w:p>
    <w:p w14:paraId="74CE1186" w14:textId="3CC6D3AD" w:rsidR="00BD74E3" w:rsidRPr="00BD74E3" w:rsidRDefault="00BD74E3" w:rsidP="00BD74E3">
      <w:pPr>
        <w:jc w:val="both"/>
        <w:rPr>
          <w:rFonts w:ascii="Times New Roman" w:hAnsi="Times New Roman" w:cs="Times New Roman"/>
          <w:sz w:val="24"/>
          <w:szCs w:val="24"/>
        </w:rPr>
      </w:pPr>
      <w:r w:rsidRPr="00BD74E3">
        <w:rPr>
          <w:rFonts w:ascii="Times New Roman" w:hAnsi="Times New Roman" w:cs="Times New Roman"/>
          <w:sz w:val="24"/>
          <w:szCs w:val="24"/>
        </w:rPr>
        <w:t>1. Legge sull</w:t>
      </w:r>
      <w:r w:rsidR="00EA4806">
        <w:rPr>
          <w:rFonts w:ascii="Times New Roman" w:hAnsi="Times New Roman" w:cs="Times New Roman"/>
          <w:sz w:val="24"/>
          <w:szCs w:val="24"/>
        </w:rPr>
        <w:t>a gestione degli affari</w:t>
      </w:r>
      <w:r w:rsidRPr="00BD74E3">
        <w:rPr>
          <w:rFonts w:ascii="Times New Roman" w:hAnsi="Times New Roman" w:cs="Times New Roman"/>
          <w:sz w:val="24"/>
          <w:szCs w:val="24"/>
        </w:rPr>
        <w:t xml:space="preserve"> comunal</w:t>
      </w:r>
      <w:r w:rsidR="00EA4806">
        <w:rPr>
          <w:rFonts w:ascii="Times New Roman" w:hAnsi="Times New Roman" w:cs="Times New Roman"/>
          <w:sz w:val="24"/>
          <w:szCs w:val="24"/>
        </w:rPr>
        <w:t>i</w:t>
      </w:r>
      <w:r w:rsidRPr="00BD74E3">
        <w:rPr>
          <w:rFonts w:ascii="Times New Roman" w:hAnsi="Times New Roman" w:cs="Times New Roman"/>
          <w:sz w:val="24"/>
          <w:szCs w:val="24"/>
        </w:rPr>
        <w:t xml:space="preserve"> (“Gazzetta Ufficiale” </w:t>
      </w:r>
      <w:r w:rsidR="00EA4806">
        <w:rPr>
          <w:rFonts w:ascii="Times New Roman" w:hAnsi="Times New Roman" w:cs="Times New Roman"/>
          <w:sz w:val="24"/>
          <w:szCs w:val="24"/>
        </w:rPr>
        <w:t xml:space="preserve">N.N. </w:t>
      </w:r>
      <w:r w:rsidRPr="00BD74E3">
        <w:rPr>
          <w:rFonts w:ascii="Times New Roman" w:hAnsi="Times New Roman" w:cs="Times New Roman"/>
          <w:sz w:val="24"/>
          <w:szCs w:val="24"/>
        </w:rPr>
        <w:t>n. 68/2018, 110/2018, 32/2020),</w:t>
      </w:r>
    </w:p>
    <w:p w14:paraId="20832B68" w14:textId="130E7706" w:rsidR="00BD74E3" w:rsidRPr="00BD74E3" w:rsidRDefault="00BD74E3" w:rsidP="00BD74E3">
      <w:pPr>
        <w:jc w:val="both"/>
        <w:rPr>
          <w:rFonts w:ascii="Times New Roman" w:hAnsi="Times New Roman" w:cs="Times New Roman"/>
          <w:sz w:val="24"/>
          <w:szCs w:val="24"/>
        </w:rPr>
      </w:pPr>
      <w:r w:rsidRPr="00BD74E3">
        <w:rPr>
          <w:rFonts w:ascii="Times New Roman" w:hAnsi="Times New Roman" w:cs="Times New Roman"/>
          <w:sz w:val="24"/>
          <w:szCs w:val="24"/>
        </w:rPr>
        <w:t>2. Legge sulla responsabilità fiscale ("Gazzetta Ufficiale"</w:t>
      </w:r>
      <w:r w:rsidR="00EA4806">
        <w:rPr>
          <w:rFonts w:ascii="Times New Roman" w:hAnsi="Times New Roman" w:cs="Times New Roman"/>
          <w:sz w:val="24"/>
          <w:szCs w:val="24"/>
        </w:rPr>
        <w:t xml:space="preserve"> N.N.</w:t>
      </w:r>
      <w:r w:rsidRPr="00BD74E3">
        <w:rPr>
          <w:rFonts w:ascii="Times New Roman" w:hAnsi="Times New Roman" w:cs="Times New Roman"/>
          <w:sz w:val="24"/>
          <w:szCs w:val="24"/>
        </w:rPr>
        <w:t xml:space="preserve"> n. 111/18, 83/23),</w:t>
      </w:r>
    </w:p>
    <w:p w14:paraId="432E1282" w14:textId="543EABFE" w:rsidR="00BD74E3" w:rsidRDefault="00BD74E3" w:rsidP="00BD74E3">
      <w:pPr>
        <w:jc w:val="both"/>
        <w:rPr>
          <w:rFonts w:ascii="Times New Roman" w:hAnsi="Times New Roman" w:cs="Times New Roman"/>
          <w:sz w:val="24"/>
          <w:szCs w:val="24"/>
        </w:rPr>
      </w:pPr>
      <w:r w:rsidRPr="00BD74E3">
        <w:rPr>
          <w:rFonts w:ascii="Times New Roman" w:hAnsi="Times New Roman" w:cs="Times New Roman"/>
          <w:sz w:val="24"/>
          <w:szCs w:val="24"/>
        </w:rPr>
        <w:t>3. Legge sulle società</w:t>
      </w:r>
      <w:r w:rsidR="00EA4806">
        <w:rPr>
          <w:rFonts w:ascii="Times New Roman" w:hAnsi="Times New Roman" w:cs="Times New Roman"/>
          <w:sz w:val="24"/>
          <w:szCs w:val="24"/>
        </w:rPr>
        <w:t xml:space="preserve"> commerciali</w:t>
      </w:r>
      <w:r w:rsidRPr="00BD74E3">
        <w:rPr>
          <w:rFonts w:ascii="Times New Roman" w:hAnsi="Times New Roman" w:cs="Times New Roman"/>
          <w:sz w:val="24"/>
          <w:szCs w:val="24"/>
        </w:rPr>
        <w:t xml:space="preserve"> ("Gazzetta Ufficiale"</w:t>
      </w:r>
      <w:r w:rsidR="00EA4806">
        <w:rPr>
          <w:rFonts w:ascii="Times New Roman" w:hAnsi="Times New Roman" w:cs="Times New Roman"/>
          <w:sz w:val="24"/>
          <w:szCs w:val="24"/>
        </w:rPr>
        <w:t xml:space="preserve"> N.N.</w:t>
      </w:r>
      <w:r w:rsidRPr="00BD74E3">
        <w:rPr>
          <w:rFonts w:ascii="Times New Roman" w:hAnsi="Times New Roman" w:cs="Times New Roman"/>
          <w:sz w:val="24"/>
          <w:szCs w:val="24"/>
        </w:rPr>
        <w:t xml:space="preserve"> n. 111/93, 34/99, 121/99, 52/00, 118/03, 107/07, 146/08, 137/09, 125/11, 152 / 11, 111/12, 68/13, 110/15, 40/19, 34/22, 114/22, 18/23, 130/23).</w:t>
      </w:r>
    </w:p>
    <w:p w14:paraId="71419399" w14:textId="77777777" w:rsidR="00BD74E3" w:rsidRDefault="00BD74E3" w:rsidP="008A55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37B68" w14:textId="5664A0B9" w:rsidR="00241454" w:rsidRPr="00241454" w:rsidRDefault="00241454" w:rsidP="002414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8023116"/>
      <w:r w:rsidRPr="00241454">
        <w:rPr>
          <w:rFonts w:ascii="Times New Roman" w:hAnsi="Times New Roman" w:cs="Times New Roman"/>
          <w:b/>
          <w:bCs/>
          <w:sz w:val="24"/>
          <w:szCs w:val="24"/>
        </w:rPr>
        <w:t>Regole della prova d’esame:</w:t>
      </w:r>
    </w:p>
    <w:p w14:paraId="4FB23579" w14:textId="098EF0DA" w:rsidR="00241454" w:rsidRPr="00241454" w:rsidRDefault="00241454" w:rsidP="00241454">
      <w:pPr>
        <w:jc w:val="both"/>
        <w:rPr>
          <w:rFonts w:ascii="Times New Roman" w:hAnsi="Times New Roman" w:cs="Times New Roman"/>
          <w:sz w:val="24"/>
          <w:szCs w:val="24"/>
        </w:rPr>
      </w:pPr>
      <w:r w:rsidRPr="00241454">
        <w:rPr>
          <w:rFonts w:ascii="Times New Roman" w:hAnsi="Times New Roman" w:cs="Times New Roman"/>
          <w:sz w:val="24"/>
          <w:szCs w:val="24"/>
        </w:rPr>
        <w:t xml:space="preserve">1. Al momento dell'arrivo </w:t>
      </w:r>
      <w:r w:rsidR="00EA4806">
        <w:rPr>
          <w:rFonts w:ascii="Times New Roman" w:hAnsi="Times New Roman" w:cs="Times New Roman"/>
          <w:sz w:val="24"/>
          <w:szCs w:val="24"/>
        </w:rPr>
        <w:t>al</w:t>
      </w:r>
      <w:r w:rsidRPr="00241454">
        <w:rPr>
          <w:rFonts w:ascii="Times New Roman" w:hAnsi="Times New Roman" w:cs="Times New Roman"/>
          <w:sz w:val="24"/>
          <w:szCs w:val="24"/>
        </w:rPr>
        <w:t xml:space="preserve">la prova, al candidato sarà richiesto un documento </w:t>
      </w:r>
      <w:r w:rsidR="00EA4806">
        <w:rPr>
          <w:rFonts w:ascii="Times New Roman" w:hAnsi="Times New Roman" w:cs="Times New Roman"/>
          <w:sz w:val="24"/>
          <w:szCs w:val="24"/>
        </w:rPr>
        <w:t>per l’accertamento</w:t>
      </w:r>
      <w:r w:rsidRPr="00241454">
        <w:rPr>
          <w:rFonts w:ascii="Times New Roman" w:hAnsi="Times New Roman" w:cs="Times New Roman"/>
          <w:sz w:val="24"/>
          <w:szCs w:val="24"/>
        </w:rPr>
        <w:t xml:space="preserve"> </w:t>
      </w:r>
      <w:r w:rsidR="00EA4806">
        <w:rPr>
          <w:rFonts w:ascii="Times New Roman" w:hAnsi="Times New Roman" w:cs="Times New Roman"/>
          <w:sz w:val="24"/>
          <w:szCs w:val="24"/>
        </w:rPr>
        <w:t>del</w:t>
      </w:r>
      <w:r w:rsidRPr="00241454">
        <w:rPr>
          <w:rFonts w:ascii="Times New Roman" w:hAnsi="Times New Roman" w:cs="Times New Roman"/>
          <w:sz w:val="24"/>
          <w:szCs w:val="24"/>
        </w:rPr>
        <w:t>l'identità.</w:t>
      </w:r>
    </w:p>
    <w:p w14:paraId="02BA43FE" w14:textId="1789843D" w:rsidR="00241454" w:rsidRPr="00241454" w:rsidRDefault="00241454" w:rsidP="00241454">
      <w:pPr>
        <w:jc w:val="both"/>
        <w:rPr>
          <w:rFonts w:ascii="Times New Roman" w:hAnsi="Times New Roman" w:cs="Times New Roman"/>
          <w:sz w:val="24"/>
          <w:szCs w:val="24"/>
        </w:rPr>
      </w:pPr>
      <w:r w:rsidRPr="00241454">
        <w:rPr>
          <w:rFonts w:ascii="Times New Roman" w:hAnsi="Times New Roman" w:cs="Times New Roman"/>
          <w:sz w:val="24"/>
          <w:szCs w:val="24"/>
        </w:rPr>
        <w:t>2. Durante la prova d</w:t>
      </w:r>
      <w:r w:rsidR="00EA4806">
        <w:rPr>
          <w:rFonts w:ascii="Times New Roman" w:hAnsi="Times New Roman" w:cs="Times New Roman"/>
          <w:sz w:val="24"/>
          <w:szCs w:val="24"/>
        </w:rPr>
        <w:t>el sapere</w:t>
      </w:r>
      <w:r w:rsidRPr="00241454">
        <w:rPr>
          <w:rFonts w:ascii="Times New Roman" w:hAnsi="Times New Roman" w:cs="Times New Roman"/>
          <w:sz w:val="24"/>
          <w:szCs w:val="24"/>
        </w:rPr>
        <w:t xml:space="preserve"> e </w:t>
      </w:r>
      <w:r w:rsidR="00EA4806">
        <w:rPr>
          <w:rFonts w:ascii="Times New Roman" w:hAnsi="Times New Roman" w:cs="Times New Roman"/>
          <w:sz w:val="24"/>
          <w:szCs w:val="24"/>
        </w:rPr>
        <w:t xml:space="preserve">delle </w:t>
      </w:r>
      <w:r w:rsidRPr="00241454">
        <w:rPr>
          <w:rFonts w:ascii="Times New Roman" w:hAnsi="Times New Roman" w:cs="Times New Roman"/>
          <w:sz w:val="24"/>
          <w:szCs w:val="24"/>
        </w:rPr>
        <w:t>capacità non è consentito: utilizzare pubblicazioni, appunti, telefoni cellulari, uscire dall'aula dove si svolge la prova, parlare o disturbare gli altri candidati.</w:t>
      </w:r>
    </w:p>
    <w:p w14:paraId="3ECF235E" w14:textId="200486A0" w:rsidR="00241454" w:rsidRPr="00241454" w:rsidRDefault="00241454" w:rsidP="00241454">
      <w:pPr>
        <w:jc w:val="both"/>
        <w:rPr>
          <w:rFonts w:ascii="Times New Roman" w:hAnsi="Times New Roman" w:cs="Times New Roman"/>
          <w:sz w:val="24"/>
          <w:szCs w:val="24"/>
        </w:rPr>
      </w:pPr>
      <w:r w:rsidRPr="00241454">
        <w:rPr>
          <w:rFonts w:ascii="Times New Roman" w:hAnsi="Times New Roman" w:cs="Times New Roman"/>
          <w:sz w:val="24"/>
          <w:szCs w:val="24"/>
        </w:rPr>
        <w:t xml:space="preserve">3. </w:t>
      </w:r>
      <w:r w:rsidR="00EA4806">
        <w:rPr>
          <w:rFonts w:ascii="Times New Roman" w:hAnsi="Times New Roman" w:cs="Times New Roman"/>
          <w:sz w:val="24"/>
          <w:szCs w:val="24"/>
        </w:rPr>
        <w:t>Il seguito alla procedura introduttiva</w:t>
      </w:r>
      <w:r w:rsidRPr="00241454">
        <w:rPr>
          <w:rFonts w:ascii="Times New Roman" w:hAnsi="Times New Roman" w:cs="Times New Roman"/>
          <w:sz w:val="24"/>
          <w:szCs w:val="24"/>
        </w:rPr>
        <w:t xml:space="preserve">, </w:t>
      </w:r>
      <w:r w:rsidR="00EA4806">
        <w:rPr>
          <w:rFonts w:ascii="Times New Roman" w:hAnsi="Times New Roman" w:cs="Times New Roman"/>
          <w:sz w:val="24"/>
          <w:szCs w:val="24"/>
        </w:rPr>
        <w:t xml:space="preserve">la verifica inizia con la distribuzione del test con </w:t>
      </w:r>
      <w:r w:rsidR="00320C07">
        <w:rPr>
          <w:rFonts w:ascii="Times New Roman" w:hAnsi="Times New Roman" w:cs="Times New Roman"/>
          <w:sz w:val="24"/>
          <w:szCs w:val="24"/>
        </w:rPr>
        <w:t xml:space="preserve">le </w:t>
      </w:r>
      <w:r w:rsidR="00320C07" w:rsidRPr="00241454">
        <w:rPr>
          <w:rFonts w:ascii="Times New Roman" w:hAnsi="Times New Roman" w:cs="Times New Roman"/>
          <w:sz w:val="24"/>
          <w:szCs w:val="24"/>
        </w:rPr>
        <w:t>domande</w:t>
      </w:r>
      <w:r w:rsidRPr="00241454">
        <w:rPr>
          <w:rFonts w:ascii="Times New Roman" w:hAnsi="Times New Roman" w:cs="Times New Roman"/>
          <w:sz w:val="24"/>
          <w:szCs w:val="24"/>
        </w:rPr>
        <w:t xml:space="preserve"> </w:t>
      </w:r>
      <w:r w:rsidR="00320C07">
        <w:rPr>
          <w:rFonts w:ascii="Times New Roman" w:hAnsi="Times New Roman" w:cs="Times New Roman"/>
          <w:sz w:val="24"/>
          <w:szCs w:val="24"/>
        </w:rPr>
        <w:t>sul sapere</w:t>
      </w:r>
      <w:r w:rsidRPr="00241454">
        <w:rPr>
          <w:rFonts w:ascii="Times New Roman" w:hAnsi="Times New Roman" w:cs="Times New Roman"/>
          <w:sz w:val="24"/>
          <w:szCs w:val="24"/>
        </w:rPr>
        <w:t xml:space="preserve"> e </w:t>
      </w:r>
      <w:r w:rsidR="00320C07">
        <w:rPr>
          <w:rFonts w:ascii="Times New Roman" w:hAnsi="Times New Roman" w:cs="Times New Roman"/>
          <w:sz w:val="24"/>
          <w:szCs w:val="24"/>
        </w:rPr>
        <w:t xml:space="preserve">le </w:t>
      </w:r>
      <w:r w:rsidRPr="00241454">
        <w:rPr>
          <w:rFonts w:ascii="Times New Roman" w:hAnsi="Times New Roman" w:cs="Times New Roman"/>
          <w:sz w:val="24"/>
          <w:szCs w:val="24"/>
        </w:rPr>
        <w:t xml:space="preserve">capacità di svolgere </w:t>
      </w:r>
      <w:r w:rsidR="00320C07">
        <w:rPr>
          <w:rFonts w:ascii="Times New Roman" w:hAnsi="Times New Roman" w:cs="Times New Roman"/>
          <w:sz w:val="24"/>
          <w:szCs w:val="24"/>
        </w:rPr>
        <w:t xml:space="preserve">il lavoro per </w:t>
      </w:r>
      <w:r w:rsidR="0087095D">
        <w:rPr>
          <w:rFonts w:ascii="Times New Roman" w:hAnsi="Times New Roman" w:cs="Times New Roman"/>
          <w:sz w:val="24"/>
          <w:szCs w:val="24"/>
        </w:rPr>
        <w:t>il posto</w:t>
      </w:r>
      <w:r w:rsidRPr="00241454">
        <w:rPr>
          <w:rFonts w:ascii="Times New Roman" w:hAnsi="Times New Roman" w:cs="Times New Roman"/>
          <w:sz w:val="24"/>
          <w:szCs w:val="24"/>
        </w:rPr>
        <w:t xml:space="preserve"> </w:t>
      </w:r>
      <w:r w:rsidR="00320C07">
        <w:rPr>
          <w:rFonts w:ascii="Times New Roman" w:hAnsi="Times New Roman" w:cs="Times New Roman"/>
          <w:sz w:val="24"/>
          <w:szCs w:val="24"/>
        </w:rPr>
        <w:t xml:space="preserve">per </w:t>
      </w:r>
      <w:r w:rsidR="0087095D">
        <w:rPr>
          <w:rFonts w:ascii="Times New Roman" w:hAnsi="Times New Roman" w:cs="Times New Roman"/>
          <w:sz w:val="24"/>
          <w:szCs w:val="24"/>
        </w:rPr>
        <w:t>il</w:t>
      </w:r>
      <w:r w:rsidR="00320C07">
        <w:rPr>
          <w:rFonts w:ascii="Times New Roman" w:hAnsi="Times New Roman" w:cs="Times New Roman"/>
          <w:sz w:val="24"/>
          <w:szCs w:val="24"/>
        </w:rPr>
        <w:t xml:space="preserve"> quale il candidato ha fatto domanda</w:t>
      </w:r>
      <w:r w:rsidRPr="00241454">
        <w:rPr>
          <w:rFonts w:ascii="Times New Roman" w:hAnsi="Times New Roman" w:cs="Times New Roman"/>
          <w:sz w:val="24"/>
          <w:szCs w:val="24"/>
        </w:rPr>
        <w:t>.</w:t>
      </w:r>
    </w:p>
    <w:p w14:paraId="2B8C9A8E" w14:textId="3178876D" w:rsidR="00241454" w:rsidRPr="00241454" w:rsidRDefault="00241454" w:rsidP="00241454">
      <w:pPr>
        <w:jc w:val="both"/>
        <w:rPr>
          <w:rFonts w:ascii="Times New Roman" w:hAnsi="Times New Roman" w:cs="Times New Roman"/>
          <w:sz w:val="24"/>
          <w:szCs w:val="24"/>
        </w:rPr>
      </w:pPr>
      <w:r w:rsidRPr="00241454">
        <w:rPr>
          <w:rFonts w:ascii="Times New Roman" w:hAnsi="Times New Roman" w:cs="Times New Roman"/>
          <w:sz w:val="24"/>
          <w:szCs w:val="24"/>
        </w:rPr>
        <w:t xml:space="preserve">4. Vengono attribuiti da 1 a 10 punti per la verifica </w:t>
      </w:r>
      <w:r w:rsidR="0087095D">
        <w:rPr>
          <w:rFonts w:ascii="Times New Roman" w:hAnsi="Times New Roman" w:cs="Times New Roman"/>
          <w:sz w:val="24"/>
          <w:szCs w:val="24"/>
        </w:rPr>
        <w:t>del sapere</w:t>
      </w:r>
      <w:r w:rsidRPr="00241454">
        <w:rPr>
          <w:rFonts w:ascii="Times New Roman" w:hAnsi="Times New Roman" w:cs="Times New Roman"/>
          <w:sz w:val="24"/>
          <w:szCs w:val="24"/>
        </w:rPr>
        <w:t xml:space="preserve"> e delle abilità.</w:t>
      </w:r>
    </w:p>
    <w:p w14:paraId="08D48AC6" w14:textId="109EBD2C" w:rsidR="008A55D4" w:rsidRPr="00241454" w:rsidRDefault="00241454" w:rsidP="00241454">
      <w:pPr>
        <w:jc w:val="both"/>
        <w:rPr>
          <w:rFonts w:ascii="Times New Roman" w:hAnsi="Times New Roman" w:cs="Times New Roman"/>
          <w:sz w:val="24"/>
          <w:szCs w:val="24"/>
        </w:rPr>
      </w:pPr>
      <w:r w:rsidRPr="00241454">
        <w:rPr>
          <w:rFonts w:ascii="Times New Roman" w:hAnsi="Times New Roman" w:cs="Times New Roman"/>
          <w:sz w:val="24"/>
          <w:szCs w:val="24"/>
        </w:rPr>
        <w:t xml:space="preserve">5. Si considera che il candidato abbia superato la prova se ha ottenuto </w:t>
      </w:r>
      <w:r w:rsidR="00320C07">
        <w:rPr>
          <w:rFonts w:ascii="Times New Roman" w:hAnsi="Times New Roman" w:cs="Times New Roman"/>
          <w:sz w:val="24"/>
          <w:szCs w:val="24"/>
        </w:rPr>
        <w:t>ne</w:t>
      </w:r>
      <w:r w:rsidRPr="00241454">
        <w:rPr>
          <w:rFonts w:ascii="Times New Roman" w:hAnsi="Times New Roman" w:cs="Times New Roman"/>
          <w:sz w:val="24"/>
          <w:szCs w:val="24"/>
        </w:rPr>
        <w:t>lla verifica</w:t>
      </w:r>
      <w:r w:rsidR="0087095D">
        <w:rPr>
          <w:rFonts w:ascii="Times New Roman" w:hAnsi="Times New Roman" w:cs="Times New Roman"/>
          <w:sz w:val="24"/>
          <w:szCs w:val="24"/>
        </w:rPr>
        <w:t xml:space="preserve">, </w:t>
      </w:r>
      <w:r w:rsidRPr="00241454">
        <w:rPr>
          <w:rFonts w:ascii="Times New Roman" w:hAnsi="Times New Roman" w:cs="Times New Roman"/>
          <w:sz w:val="24"/>
          <w:szCs w:val="24"/>
        </w:rPr>
        <w:t>di cui al punto 4</w:t>
      </w:r>
      <w:r w:rsidR="0087095D">
        <w:rPr>
          <w:rFonts w:ascii="Times New Roman" w:hAnsi="Times New Roman" w:cs="Times New Roman"/>
          <w:sz w:val="24"/>
          <w:szCs w:val="24"/>
        </w:rPr>
        <w:t>,</w:t>
      </w:r>
      <w:r w:rsidRPr="00241454">
        <w:rPr>
          <w:rFonts w:ascii="Times New Roman" w:hAnsi="Times New Roman" w:cs="Times New Roman"/>
          <w:sz w:val="24"/>
          <w:szCs w:val="24"/>
        </w:rPr>
        <w:t xml:space="preserve"> almeno il 50% del punteggio complessivo.</w:t>
      </w:r>
    </w:p>
    <w:p w14:paraId="2BDE2151" w14:textId="4FB83164" w:rsidR="00241454" w:rsidRPr="00241454" w:rsidRDefault="00241454" w:rsidP="008A55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454">
        <w:rPr>
          <w:rFonts w:ascii="Times New Roman" w:hAnsi="Times New Roman" w:cs="Times New Roman"/>
          <w:b/>
          <w:bCs/>
          <w:sz w:val="24"/>
          <w:szCs w:val="24"/>
        </w:rPr>
        <w:t>B) COLLOQUIO</w:t>
      </w:r>
    </w:p>
    <w:p w14:paraId="7AE016BA" w14:textId="5CA782CE" w:rsidR="00D55155" w:rsidRPr="00D55155" w:rsidRDefault="00D55155" w:rsidP="00D55155">
      <w:pPr>
        <w:jc w:val="both"/>
        <w:rPr>
          <w:rFonts w:ascii="Times New Roman" w:hAnsi="Times New Roman" w:cs="Times New Roman"/>
          <w:sz w:val="24"/>
          <w:szCs w:val="24"/>
        </w:rPr>
      </w:pPr>
      <w:r w:rsidRPr="00D55155">
        <w:rPr>
          <w:rFonts w:ascii="Times New Roman" w:hAnsi="Times New Roman" w:cs="Times New Roman"/>
          <w:sz w:val="24"/>
          <w:szCs w:val="24"/>
        </w:rPr>
        <w:t>1. Il colloquio viene svolto solo con i candidati che hanno ottenuto il 50% o più punti nel test.</w:t>
      </w:r>
    </w:p>
    <w:p w14:paraId="01D4D144" w14:textId="157D8955" w:rsidR="00D55155" w:rsidRPr="00D55155" w:rsidRDefault="00D55155" w:rsidP="00D55155">
      <w:pPr>
        <w:jc w:val="both"/>
        <w:rPr>
          <w:rFonts w:ascii="Times New Roman" w:hAnsi="Times New Roman" w:cs="Times New Roman"/>
          <w:sz w:val="24"/>
          <w:szCs w:val="24"/>
        </w:rPr>
      </w:pPr>
      <w:r w:rsidRPr="00D55155">
        <w:rPr>
          <w:rFonts w:ascii="Times New Roman" w:hAnsi="Times New Roman" w:cs="Times New Roman"/>
          <w:sz w:val="24"/>
          <w:szCs w:val="24"/>
        </w:rPr>
        <w:t xml:space="preserve">2. </w:t>
      </w:r>
      <w:r w:rsidR="00077CB8">
        <w:rPr>
          <w:rFonts w:ascii="Times New Roman" w:hAnsi="Times New Roman" w:cs="Times New Roman"/>
          <w:sz w:val="24"/>
          <w:szCs w:val="24"/>
        </w:rPr>
        <w:t>La Commissione</w:t>
      </w:r>
      <w:r w:rsidRPr="00D55155">
        <w:rPr>
          <w:rFonts w:ascii="Times New Roman" w:hAnsi="Times New Roman" w:cs="Times New Roman"/>
          <w:sz w:val="24"/>
          <w:szCs w:val="24"/>
        </w:rPr>
        <w:t xml:space="preserve"> per l'attuazione del concorso pubblico</w:t>
      </w:r>
      <w:r w:rsidR="00320C07">
        <w:rPr>
          <w:rFonts w:ascii="Times New Roman" w:hAnsi="Times New Roman" w:cs="Times New Roman"/>
          <w:sz w:val="24"/>
          <w:szCs w:val="24"/>
        </w:rPr>
        <w:t xml:space="preserve">, </w:t>
      </w:r>
      <w:r w:rsidR="00320C07" w:rsidRPr="00D55155">
        <w:rPr>
          <w:rFonts w:ascii="Times New Roman" w:hAnsi="Times New Roman" w:cs="Times New Roman"/>
          <w:sz w:val="24"/>
          <w:szCs w:val="24"/>
        </w:rPr>
        <w:t xml:space="preserve">attraverso il colloquio con i </w:t>
      </w:r>
      <w:r w:rsidR="00077CB8" w:rsidRPr="00D55155">
        <w:rPr>
          <w:rFonts w:ascii="Times New Roman" w:hAnsi="Times New Roman" w:cs="Times New Roman"/>
          <w:sz w:val="24"/>
          <w:szCs w:val="24"/>
        </w:rPr>
        <w:t>candidati</w:t>
      </w:r>
      <w:r w:rsidR="00077CB8">
        <w:rPr>
          <w:rFonts w:ascii="Times New Roman" w:hAnsi="Times New Roman" w:cs="Times New Roman"/>
          <w:sz w:val="24"/>
          <w:szCs w:val="24"/>
        </w:rPr>
        <w:t>,</w:t>
      </w:r>
      <w:r w:rsidR="00077CB8" w:rsidRPr="00D55155">
        <w:rPr>
          <w:rFonts w:ascii="Times New Roman" w:hAnsi="Times New Roman" w:cs="Times New Roman"/>
          <w:sz w:val="24"/>
          <w:szCs w:val="24"/>
        </w:rPr>
        <w:t xml:space="preserve"> </w:t>
      </w:r>
      <w:r w:rsidR="00077CB8">
        <w:rPr>
          <w:rFonts w:ascii="Times New Roman" w:hAnsi="Times New Roman" w:cs="Times New Roman"/>
          <w:sz w:val="24"/>
          <w:szCs w:val="24"/>
        </w:rPr>
        <w:t>determina</w:t>
      </w:r>
      <w:r w:rsidRPr="00D55155">
        <w:rPr>
          <w:rFonts w:ascii="Times New Roman" w:hAnsi="Times New Roman" w:cs="Times New Roman"/>
          <w:sz w:val="24"/>
          <w:szCs w:val="24"/>
        </w:rPr>
        <w:t xml:space="preserve"> gli interessi, gli obiettivi e la motivazione al lavoro. I risultati vengono valutati da 1 a 10 punti.</w:t>
      </w:r>
    </w:p>
    <w:p w14:paraId="05F4BFE8" w14:textId="046609AD" w:rsidR="00241454" w:rsidRDefault="00D55155" w:rsidP="00D55155">
      <w:pPr>
        <w:jc w:val="both"/>
        <w:rPr>
          <w:rFonts w:ascii="Times New Roman" w:hAnsi="Times New Roman" w:cs="Times New Roman"/>
          <w:sz w:val="24"/>
          <w:szCs w:val="24"/>
        </w:rPr>
      </w:pPr>
      <w:r w:rsidRPr="00D55155">
        <w:rPr>
          <w:rFonts w:ascii="Times New Roman" w:hAnsi="Times New Roman" w:cs="Times New Roman"/>
          <w:sz w:val="24"/>
          <w:szCs w:val="24"/>
        </w:rPr>
        <w:lastRenderedPageBreak/>
        <w:t xml:space="preserve">Il numero </w:t>
      </w:r>
      <w:r w:rsidR="00077CB8">
        <w:rPr>
          <w:rFonts w:ascii="Times New Roman" w:hAnsi="Times New Roman" w:cs="Times New Roman"/>
          <w:sz w:val="24"/>
          <w:szCs w:val="24"/>
        </w:rPr>
        <w:t>complessivo</w:t>
      </w:r>
      <w:r w:rsidRPr="00D55155">
        <w:rPr>
          <w:rFonts w:ascii="Times New Roman" w:hAnsi="Times New Roman" w:cs="Times New Roman"/>
          <w:sz w:val="24"/>
          <w:szCs w:val="24"/>
        </w:rPr>
        <w:t xml:space="preserve"> di punti</w:t>
      </w:r>
      <w:r w:rsidR="00077CB8">
        <w:rPr>
          <w:rFonts w:ascii="Times New Roman" w:hAnsi="Times New Roman" w:cs="Times New Roman"/>
          <w:sz w:val="24"/>
          <w:szCs w:val="24"/>
        </w:rPr>
        <w:t>,</w:t>
      </w:r>
      <w:r w:rsidRPr="00D55155">
        <w:rPr>
          <w:rFonts w:ascii="Times New Roman" w:hAnsi="Times New Roman" w:cs="Times New Roman"/>
          <w:sz w:val="24"/>
          <w:szCs w:val="24"/>
        </w:rPr>
        <w:t xml:space="preserve"> che un candidato può ottenere </w:t>
      </w:r>
      <w:r w:rsidR="00077CB8">
        <w:rPr>
          <w:rFonts w:ascii="Times New Roman" w:hAnsi="Times New Roman" w:cs="Times New Roman"/>
          <w:sz w:val="24"/>
          <w:szCs w:val="24"/>
        </w:rPr>
        <w:t xml:space="preserve">dai risultati del </w:t>
      </w:r>
      <w:r w:rsidRPr="00D55155">
        <w:rPr>
          <w:rFonts w:ascii="Times New Roman" w:hAnsi="Times New Roman" w:cs="Times New Roman"/>
          <w:sz w:val="24"/>
          <w:szCs w:val="24"/>
        </w:rPr>
        <w:t xml:space="preserve">test e </w:t>
      </w:r>
      <w:r w:rsidR="00077CB8">
        <w:rPr>
          <w:rFonts w:ascii="Times New Roman" w:hAnsi="Times New Roman" w:cs="Times New Roman"/>
          <w:sz w:val="24"/>
          <w:szCs w:val="24"/>
        </w:rPr>
        <w:t xml:space="preserve">del </w:t>
      </w:r>
      <w:r w:rsidRPr="00D55155">
        <w:rPr>
          <w:rFonts w:ascii="Times New Roman" w:hAnsi="Times New Roman" w:cs="Times New Roman"/>
          <w:sz w:val="24"/>
          <w:szCs w:val="24"/>
        </w:rPr>
        <w:t>colloquio</w:t>
      </w:r>
      <w:r w:rsidR="00077CB8">
        <w:rPr>
          <w:rFonts w:ascii="Times New Roman" w:hAnsi="Times New Roman" w:cs="Times New Roman"/>
          <w:sz w:val="24"/>
          <w:szCs w:val="24"/>
        </w:rPr>
        <w:t>,</w:t>
      </w:r>
      <w:r w:rsidRPr="00D55155">
        <w:rPr>
          <w:rFonts w:ascii="Times New Roman" w:hAnsi="Times New Roman" w:cs="Times New Roman"/>
          <w:sz w:val="24"/>
          <w:szCs w:val="24"/>
        </w:rPr>
        <w:t xml:space="preserve"> è 20.</w:t>
      </w:r>
      <w:r w:rsidR="00077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37DDF" w14:textId="34CC0326" w:rsidR="00D55155" w:rsidRPr="00D55155" w:rsidRDefault="00D55155" w:rsidP="00D55155">
      <w:pPr>
        <w:jc w:val="both"/>
        <w:rPr>
          <w:rFonts w:ascii="Times New Roman" w:hAnsi="Times New Roman" w:cs="Times New Roman"/>
          <w:sz w:val="24"/>
          <w:szCs w:val="24"/>
        </w:rPr>
      </w:pPr>
      <w:r w:rsidRPr="00D55155">
        <w:rPr>
          <w:rFonts w:ascii="Times New Roman" w:hAnsi="Times New Roman" w:cs="Times New Roman"/>
          <w:sz w:val="24"/>
          <w:szCs w:val="24"/>
        </w:rPr>
        <w:t>Al termine della procedura, la Commissione per l'attuazione del concorso pubblico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CB8">
        <w:rPr>
          <w:rFonts w:ascii="Times New Roman" w:hAnsi="Times New Roman" w:cs="Times New Roman"/>
          <w:sz w:val="24"/>
          <w:szCs w:val="24"/>
        </w:rPr>
        <w:t>stabilisce</w:t>
      </w:r>
      <w:r w:rsidRPr="00D55155">
        <w:rPr>
          <w:rFonts w:ascii="Times New Roman" w:hAnsi="Times New Roman" w:cs="Times New Roman"/>
          <w:sz w:val="24"/>
          <w:szCs w:val="24"/>
        </w:rPr>
        <w:t xml:space="preserve"> la graduatoria dei candidati in base al punteggio complessivo conseguito</w:t>
      </w:r>
      <w:r w:rsidR="00077CB8">
        <w:rPr>
          <w:rFonts w:ascii="Times New Roman" w:hAnsi="Times New Roman" w:cs="Times New Roman"/>
          <w:sz w:val="24"/>
          <w:szCs w:val="24"/>
        </w:rPr>
        <w:t>, consegnando</w:t>
      </w:r>
      <w:r w:rsidRPr="00D55155">
        <w:rPr>
          <w:rFonts w:ascii="Times New Roman" w:hAnsi="Times New Roman" w:cs="Times New Roman"/>
          <w:sz w:val="24"/>
          <w:szCs w:val="24"/>
        </w:rPr>
        <w:t xml:space="preserve"> la graduatoria dei candidati ed una relazione sull</w:t>
      </w:r>
      <w:r w:rsidR="00077CB8">
        <w:rPr>
          <w:rFonts w:ascii="Times New Roman" w:hAnsi="Times New Roman" w:cs="Times New Roman"/>
          <w:sz w:val="24"/>
          <w:szCs w:val="24"/>
        </w:rPr>
        <w:t xml:space="preserve">a </w:t>
      </w:r>
      <w:r w:rsidRPr="00D55155">
        <w:rPr>
          <w:rFonts w:ascii="Times New Roman" w:hAnsi="Times New Roman" w:cs="Times New Roman"/>
          <w:sz w:val="24"/>
          <w:szCs w:val="24"/>
        </w:rPr>
        <w:t>procedura,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155">
        <w:rPr>
          <w:rFonts w:ascii="Times New Roman" w:hAnsi="Times New Roman" w:cs="Times New Roman"/>
          <w:sz w:val="24"/>
          <w:szCs w:val="24"/>
        </w:rPr>
        <w:t xml:space="preserve">sottoscritta da tutti i </w:t>
      </w:r>
      <w:r w:rsidR="00077CB8">
        <w:rPr>
          <w:rFonts w:ascii="Times New Roman" w:hAnsi="Times New Roman" w:cs="Times New Roman"/>
          <w:sz w:val="24"/>
          <w:szCs w:val="24"/>
        </w:rPr>
        <w:t>membri</w:t>
      </w:r>
      <w:r w:rsidRPr="00D55155">
        <w:rPr>
          <w:rFonts w:ascii="Times New Roman" w:hAnsi="Times New Roman" w:cs="Times New Roman"/>
          <w:sz w:val="24"/>
          <w:szCs w:val="24"/>
        </w:rPr>
        <w:t xml:space="preserve"> della Commissione, all’impiegato temporaneamente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155">
        <w:rPr>
          <w:rFonts w:ascii="Times New Roman" w:hAnsi="Times New Roman" w:cs="Times New Roman"/>
          <w:sz w:val="24"/>
          <w:szCs w:val="24"/>
        </w:rPr>
        <w:t>autorizzato a svolgere le funzioni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 w:rsidRPr="00D55155">
        <w:rPr>
          <w:rFonts w:ascii="Times New Roman" w:hAnsi="Times New Roman" w:cs="Times New Roman"/>
          <w:sz w:val="24"/>
          <w:szCs w:val="24"/>
        </w:rPr>
        <w:t xml:space="preserve"> assessore </w:t>
      </w:r>
      <w:bookmarkStart w:id="2" w:name="_Hlk152664116"/>
      <w:r>
        <w:rPr>
          <w:rFonts w:ascii="Times New Roman" w:hAnsi="Times New Roman" w:cs="Times New Roman"/>
          <w:sz w:val="24"/>
          <w:szCs w:val="24"/>
        </w:rPr>
        <w:t xml:space="preserve">all’urbanistica, investimenti e progetti di sviluppo </w:t>
      </w:r>
      <w:bookmarkEnd w:id="2"/>
      <w:r w:rsidRPr="00D55155">
        <w:rPr>
          <w:rFonts w:ascii="Times New Roman" w:hAnsi="Times New Roman" w:cs="Times New Roman"/>
          <w:sz w:val="24"/>
          <w:szCs w:val="24"/>
        </w:rPr>
        <w:t>della Città di Pula-Pola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7CB8">
        <w:rPr>
          <w:rFonts w:ascii="Times New Roman" w:hAnsi="Times New Roman" w:cs="Times New Roman"/>
          <w:sz w:val="24"/>
          <w:szCs w:val="24"/>
        </w:rPr>
        <w:t>In seguito all’avviso di ammissione,</w:t>
      </w:r>
      <w:r w:rsidRPr="00D55155">
        <w:rPr>
          <w:rFonts w:ascii="Times New Roman" w:hAnsi="Times New Roman" w:cs="Times New Roman"/>
          <w:sz w:val="24"/>
          <w:szCs w:val="24"/>
        </w:rPr>
        <w:t xml:space="preserve"> </w:t>
      </w:r>
      <w:r w:rsidR="00077CB8">
        <w:rPr>
          <w:rFonts w:ascii="Times New Roman" w:hAnsi="Times New Roman" w:cs="Times New Roman"/>
          <w:sz w:val="24"/>
          <w:szCs w:val="24"/>
        </w:rPr>
        <w:t>il</w:t>
      </w:r>
      <w:r w:rsidR="00077CB8" w:rsidRPr="00D55155">
        <w:rPr>
          <w:rFonts w:ascii="Times New Roman" w:hAnsi="Times New Roman" w:cs="Times New Roman"/>
          <w:sz w:val="24"/>
          <w:szCs w:val="24"/>
        </w:rPr>
        <w:t xml:space="preserve"> candidato </w:t>
      </w:r>
      <w:r w:rsidR="00077CB8">
        <w:rPr>
          <w:rFonts w:ascii="Times New Roman" w:hAnsi="Times New Roman" w:cs="Times New Roman"/>
          <w:sz w:val="24"/>
          <w:szCs w:val="24"/>
        </w:rPr>
        <w:t>ammesso</w:t>
      </w:r>
      <w:r w:rsidR="00077CB8" w:rsidRPr="00D55155">
        <w:rPr>
          <w:rFonts w:ascii="Times New Roman" w:hAnsi="Times New Roman" w:cs="Times New Roman"/>
          <w:sz w:val="24"/>
          <w:szCs w:val="24"/>
        </w:rPr>
        <w:t>,</w:t>
      </w:r>
      <w:r w:rsidR="00077CB8">
        <w:rPr>
          <w:rFonts w:ascii="Times New Roman" w:hAnsi="Times New Roman" w:cs="Times New Roman"/>
          <w:sz w:val="24"/>
          <w:szCs w:val="24"/>
        </w:rPr>
        <w:t xml:space="preserve"> </w:t>
      </w:r>
      <w:r w:rsidRPr="00D55155">
        <w:rPr>
          <w:rFonts w:ascii="Times New Roman" w:hAnsi="Times New Roman" w:cs="Times New Roman"/>
          <w:sz w:val="24"/>
          <w:szCs w:val="24"/>
        </w:rPr>
        <w:t>presenta un certificato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155">
        <w:rPr>
          <w:rFonts w:ascii="Times New Roman" w:hAnsi="Times New Roman" w:cs="Times New Roman"/>
          <w:sz w:val="24"/>
          <w:szCs w:val="24"/>
        </w:rPr>
        <w:t>idoneità sanitaria a svolgere le mansioni dell'incarico,</w:t>
      </w:r>
      <w:r w:rsidR="00077CB8">
        <w:rPr>
          <w:rFonts w:ascii="Times New Roman" w:hAnsi="Times New Roman" w:cs="Times New Roman"/>
          <w:sz w:val="24"/>
          <w:szCs w:val="24"/>
        </w:rPr>
        <w:t xml:space="preserve"> prima dell’emanazione della</w:t>
      </w:r>
      <w:r w:rsidRPr="00D55155">
        <w:rPr>
          <w:rFonts w:ascii="Times New Roman" w:hAnsi="Times New Roman" w:cs="Times New Roman"/>
          <w:sz w:val="24"/>
          <w:szCs w:val="24"/>
        </w:rPr>
        <w:t xml:space="preserve"> Decisione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A6">
        <w:rPr>
          <w:rFonts w:ascii="Times New Roman" w:hAnsi="Times New Roman" w:cs="Times New Roman"/>
          <w:sz w:val="24"/>
          <w:szCs w:val="24"/>
        </w:rPr>
        <w:t>sull’impiego al lavoro</w:t>
      </w:r>
      <w:r w:rsidRPr="00D551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155">
        <w:rPr>
          <w:rFonts w:ascii="Times New Roman" w:hAnsi="Times New Roman" w:cs="Times New Roman"/>
          <w:sz w:val="24"/>
          <w:szCs w:val="24"/>
        </w:rPr>
        <w:t xml:space="preserve">L’impiegato temporaneamente autorizzato a svolgere le funzioni di assessore all’urbanistica, investimenti e progetti di sviluppo della Città di Pula-Pola emana la Decisione </w:t>
      </w:r>
      <w:r w:rsidR="00712BA6">
        <w:rPr>
          <w:rFonts w:ascii="Times New Roman" w:hAnsi="Times New Roman" w:cs="Times New Roman"/>
          <w:sz w:val="24"/>
          <w:szCs w:val="24"/>
        </w:rPr>
        <w:t>sull’impiego al</w:t>
      </w:r>
      <w:r w:rsidRPr="00D55155">
        <w:rPr>
          <w:rFonts w:ascii="Times New Roman" w:hAnsi="Times New Roman" w:cs="Times New Roman"/>
          <w:sz w:val="24"/>
          <w:szCs w:val="24"/>
        </w:rPr>
        <w:t xml:space="preserve"> lavoro, che viene </w:t>
      </w:r>
      <w:r w:rsidR="00712BA6">
        <w:rPr>
          <w:rFonts w:ascii="Times New Roman" w:hAnsi="Times New Roman" w:cs="Times New Roman"/>
          <w:sz w:val="24"/>
          <w:szCs w:val="24"/>
        </w:rPr>
        <w:t>recapitata</w:t>
      </w:r>
      <w:r w:rsidRPr="00D55155">
        <w:rPr>
          <w:rFonts w:ascii="Times New Roman" w:hAnsi="Times New Roman" w:cs="Times New Roman"/>
          <w:sz w:val="24"/>
          <w:szCs w:val="24"/>
        </w:rPr>
        <w:t xml:space="preserve"> a tutti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155">
        <w:rPr>
          <w:rFonts w:ascii="Times New Roman" w:hAnsi="Times New Roman" w:cs="Times New Roman"/>
          <w:sz w:val="24"/>
          <w:szCs w:val="24"/>
        </w:rPr>
        <w:t xml:space="preserve">candidati che </w:t>
      </w:r>
      <w:r w:rsidR="00712BA6">
        <w:rPr>
          <w:rFonts w:ascii="Times New Roman" w:hAnsi="Times New Roman" w:cs="Times New Roman"/>
          <w:sz w:val="24"/>
          <w:szCs w:val="24"/>
        </w:rPr>
        <w:t>si sono annunciati</w:t>
      </w:r>
      <w:r w:rsidRPr="00D55155">
        <w:rPr>
          <w:rFonts w:ascii="Times New Roman" w:hAnsi="Times New Roman" w:cs="Times New Roman"/>
          <w:sz w:val="24"/>
          <w:szCs w:val="24"/>
        </w:rPr>
        <w:t xml:space="preserve"> </w:t>
      </w:r>
      <w:r w:rsidR="00712BA6">
        <w:rPr>
          <w:rFonts w:ascii="Times New Roman" w:hAnsi="Times New Roman" w:cs="Times New Roman"/>
          <w:sz w:val="24"/>
          <w:szCs w:val="24"/>
        </w:rPr>
        <w:t>al</w:t>
      </w:r>
      <w:r w:rsidRPr="00D55155">
        <w:rPr>
          <w:rFonts w:ascii="Times New Roman" w:hAnsi="Times New Roman" w:cs="Times New Roman"/>
          <w:sz w:val="24"/>
          <w:szCs w:val="24"/>
        </w:rPr>
        <w:t xml:space="preserve"> concorso pubblico e che hanno sostenuto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155">
        <w:rPr>
          <w:rFonts w:ascii="Times New Roman" w:hAnsi="Times New Roman" w:cs="Times New Roman"/>
          <w:sz w:val="24"/>
          <w:szCs w:val="24"/>
        </w:rPr>
        <w:t>prova scritta.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155">
        <w:rPr>
          <w:rFonts w:ascii="Times New Roman" w:hAnsi="Times New Roman" w:cs="Times New Roman"/>
          <w:sz w:val="24"/>
          <w:szCs w:val="24"/>
        </w:rPr>
        <w:t xml:space="preserve">Il candidato, che non è soddisfatto della </w:t>
      </w:r>
      <w:r w:rsidR="00712BA6">
        <w:rPr>
          <w:rFonts w:ascii="Times New Roman" w:hAnsi="Times New Roman" w:cs="Times New Roman"/>
          <w:sz w:val="24"/>
          <w:szCs w:val="24"/>
        </w:rPr>
        <w:t>D</w:t>
      </w:r>
      <w:r w:rsidRPr="00D55155">
        <w:rPr>
          <w:rFonts w:ascii="Times New Roman" w:hAnsi="Times New Roman" w:cs="Times New Roman"/>
          <w:sz w:val="24"/>
          <w:szCs w:val="24"/>
        </w:rPr>
        <w:t xml:space="preserve">ecisione </w:t>
      </w:r>
      <w:r w:rsidR="00712BA6">
        <w:rPr>
          <w:rFonts w:ascii="Times New Roman" w:hAnsi="Times New Roman" w:cs="Times New Roman"/>
          <w:sz w:val="24"/>
          <w:szCs w:val="24"/>
        </w:rPr>
        <w:t>sull’impiego</w:t>
      </w:r>
      <w:r w:rsidRPr="00D55155">
        <w:rPr>
          <w:rFonts w:ascii="Times New Roman" w:hAnsi="Times New Roman" w:cs="Times New Roman"/>
          <w:sz w:val="24"/>
          <w:szCs w:val="24"/>
        </w:rPr>
        <w:t xml:space="preserve"> al lavoro del candidato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155">
        <w:rPr>
          <w:rFonts w:ascii="Times New Roman" w:hAnsi="Times New Roman" w:cs="Times New Roman"/>
          <w:sz w:val="24"/>
          <w:szCs w:val="24"/>
        </w:rPr>
        <w:t xml:space="preserve">prescelto, ha il diritto di presentare ricorso al sindaco della </w:t>
      </w:r>
      <w:r w:rsidR="00712BA6">
        <w:rPr>
          <w:rFonts w:ascii="Times New Roman" w:hAnsi="Times New Roman" w:cs="Times New Roman"/>
          <w:sz w:val="24"/>
          <w:szCs w:val="24"/>
        </w:rPr>
        <w:t>C</w:t>
      </w:r>
      <w:r w:rsidRPr="00D55155">
        <w:rPr>
          <w:rFonts w:ascii="Times New Roman" w:hAnsi="Times New Roman" w:cs="Times New Roman"/>
          <w:sz w:val="24"/>
          <w:szCs w:val="24"/>
        </w:rPr>
        <w:t>ittà di Pula-Pola entro 15 giorni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155">
        <w:rPr>
          <w:rFonts w:ascii="Times New Roman" w:hAnsi="Times New Roman" w:cs="Times New Roman"/>
          <w:sz w:val="24"/>
          <w:szCs w:val="24"/>
        </w:rPr>
        <w:t xml:space="preserve">dalla data di </w:t>
      </w:r>
      <w:r w:rsidR="00712BA6">
        <w:rPr>
          <w:rFonts w:ascii="Times New Roman" w:hAnsi="Times New Roman" w:cs="Times New Roman"/>
          <w:sz w:val="24"/>
          <w:szCs w:val="24"/>
        </w:rPr>
        <w:t>recapito</w:t>
      </w:r>
      <w:r w:rsidRPr="00D55155">
        <w:rPr>
          <w:rFonts w:ascii="Times New Roman" w:hAnsi="Times New Roman" w:cs="Times New Roman"/>
          <w:sz w:val="24"/>
          <w:szCs w:val="24"/>
        </w:rPr>
        <w:t xml:space="preserve"> della decisione.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A6">
        <w:rPr>
          <w:rFonts w:ascii="Times New Roman" w:hAnsi="Times New Roman" w:cs="Times New Roman"/>
          <w:sz w:val="24"/>
          <w:szCs w:val="24"/>
        </w:rPr>
        <w:t>L’avviso sull’</w:t>
      </w:r>
      <w:r w:rsidRPr="00D55155">
        <w:rPr>
          <w:rFonts w:ascii="Times New Roman" w:hAnsi="Times New Roman" w:cs="Times New Roman"/>
          <w:sz w:val="24"/>
          <w:szCs w:val="24"/>
        </w:rPr>
        <w:t xml:space="preserve">esame sarà </w:t>
      </w:r>
      <w:r w:rsidR="00712BA6">
        <w:rPr>
          <w:rFonts w:ascii="Times New Roman" w:hAnsi="Times New Roman" w:cs="Times New Roman"/>
          <w:sz w:val="24"/>
          <w:szCs w:val="24"/>
        </w:rPr>
        <w:t>pubblicato</w:t>
      </w:r>
      <w:r w:rsidRPr="00D55155">
        <w:rPr>
          <w:rFonts w:ascii="Times New Roman" w:hAnsi="Times New Roman" w:cs="Times New Roman"/>
          <w:sz w:val="24"/>
          <w:szCs w:val="24"/>
        </w:rPr>
        <w:t xml:space="preserve"> sul sito web della Città di Pula</w:t>
      </w:r>
      <w:r w:rsidR="00712BA6">
        <w:rPr>
          <w:rFonts w:ascii="Times New Roman" w:hAnsi="Times New Roman" w:cs="Times New Roman"/>
          <w:sz w:val="24"/>
          <w:szCs w:val="24"/>
        </w:rPr>
        <w:t>-</w:t>
      </w:r>
      <w:r w:rsidRPr="00D55155">
        <w:rPr>
          <w:rFonts w:ascii="Times New Roman" w:hAnsi="Times New Roman" w:cs="Times New Roman"/>
          <w:sz w:val="24"/>
          <w:szCs w:val="24"/>
        </w:rPr>
        <w:t>Pola e</w:t>
      </w:r>
      <w:r w:rsidR="00712BA6">
        <w:rPr>
          <w:rFonts w:ascii="Times New Roman" w:hAnsi="Times New Roman" w:cs="Times New Roman"/>
          <w:sz w:val="24"/>
          <w:szCs w:val="24"/>
        </w:rPr>
        <w:t>d esposto</w:t>
      </w:r>
      <w:r w:rsidRPr="00D55155">
        <w:rPr>
          <w:rFonts w:ascii="Times New Roman" w:hAnsi="Times New Roman" w:cs="Times New Roman"/>
          <w:sz w:val="24"/>
          <w:szCs w:val="24"/>
        </w:rPr>
        <w:t xml:space="preserve"> nella bacheca dell’Assessorato all’urbanistica, investimenti e progetti di sviluppo della Città di Pula-Pola</w:t>
      </w:r>
      <w:r w:rsidR="00712BA6">
        <w:rPr>
          <w:rFonts w:ascii="Times New Roman" w:hAnsi="Times New Roman" w:cs="Times New Roman"/>
          <w:sz w:val="24"/>
          <w:szCs w:val="24"/>
        </w:rPr>
        <w:t>, minimo 5 giorni prima dell’esame.</w:t>
      </w:r>
    </w:p>
    <w:p w14:paraId="7340BCAF" w14:textId="41BF6F7F" w:rsidR="00D55155" w:rsidRPr="00D55155" w:rsidRDefault="00D55155" w:rsidP="00D55155">
      <w:pPr>
        <w:jc w:val="both"/>
        <w:rPr>
          <w:rFonts w:ascii="Times New Roman" w:hAnsi="Times New Roman" w:cs="Times New Roman"/>
          <w:sz w:val="24"/>
          <w:szCs w:val="24"/>
        </w:rPr>
      </w:pPr>
      <w:r w:rsidRPr="00D55155">
        <w:rPr>
          <w:rFonts w:ascii="Times New Roman" w:hAnsi="Times New Roman" w:cs="Times New Roman"/>
          <w:sz w:val="24"/>
          <w:szCs w:val="24"/>
        </w:rPr>
        <w:t>Ai candidati che forniranno un indirizzo di posta elettronica</w:t>
      </w:r>
      <w:r w:rsidR="00712BA6">
        <w:rPr>
          <w:rFonts w:ascii="Times New Roman" w:hAnsi="Times New Roman" w:cs="Times New Roman"/>
          <w:sz w:val="24"/>
          <w:szCs w:val="24"/>
        </w:rPr>
        <w:t>,</w:t>
      </w:r>
      <w:r w:rsidRPr="00D55155">
        <w:rPr>
          <w:rFonts w:ascii="Times New Roman" w:hAnsi="Times New Roman" w:cs="Times New Roman"/>
          <w:sz w:val="24"/>
          <w:szCs w:val="24"/>
        </w:rPr>
        <w:t xml:space="preserve"> nella domanda di partecipazione al concorso pubblico</w:t>
      </w:r>
      <w:r w:rsidR="00712BA6">
        <w:rPr>
          <w:rFonts w:ascii="Times New Roman" w:hAnsi="Times New Roman" w:cs="Times New Roman"/>
          <w:sz w:val="24"/>
          <w:szCs w:val="24"/>
        </w:rPr>
        <w:t>,</w:t>
      </w:r>
      <w:r w:rsidRPr="00D55155">
        <w:rPr>
          <w:rFonts w:ascii="Times New Roman" w:hAnsi="Times New Roman" w:cs="Times New Roman"/>
          <w:sz w:val="24"/>
          <w:szCs w:val="24"/>
        </w:rPr>
        <w:t xml:space="preserve"> </w:t>
      </w:r>
      <w:r w:rsidR="00712BA6">
        <w:rPr>
          <w:rFonts w:ascii="Times New Roman" w:hAnsi="Times New Roman" w:cs="Times New Roman"/>
          <w:sz w:val="24"/>
          <w:szCs w:val="24"/>
        </w:rPr>
        <w:t>l’</w:t>
      </w:r>
      <w:r w:rsidRPr="00D55155">
        <w:rPr>
          <w:rFonts w:ascii="Times New Roman" w:hAnsi="Times New Roman" w:cs="Times New Roman"/>
          <w:sz w:val="24"/>
          <w:szCs w:val="24"/>
        </w:rPr>
        <w:t>invito alla prova</w:t>
      </w:r>
      <w:r w:rsidR="00712BA6">
        <w:rPr>
          <w:rFonts w:ascii="Times New Roman" w:hAnsi="Times New Roman" w:cs="Times New Roman"/>
          <w:sz w:val="24"/>
          <w:szCs w:val="24"/>
        </w:rPr>
        <w:t xml:space="preserve"> sarà inviato</w:t>
      </w:r>
      <w:r w:rsidRPr="00D55155">
        <w:rPr>
          <w:rFonts w:ascii="Times New Roman" w:hAnsi="Times New Roman" w:cs="Times New Roman"/>
          <w:sz w:val="24"/>
          <w:szCs w:val="24"/>
        </w:rPr>
        <w:t xml:space="preserve"> per </w:t>
      </w:r>
      <w:r w:rsidR="00712BA6">
        <w:rPr>
          <w:rFonts w:ascii="Times New Roman" w:hAnsi="Times New Roman" w:cs="Times New Roman"/>
          <w:sz w:val="24"/>
          <w:szCs w:val="24"/>
        </w:rPr>
        <w:t>mail</w:t>
      </w:r>
      <w:r w:rsidRPr="00D55155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B8F14EE" w14:textId="7EAE3A4B" w:rsidR="00D55155" w:rsidRDefault="00D55155" w:rsidP="00712BA6">
      <w:pPr>
        <w:jc w:val="right"/>
        <w:rPr>
          <w:rFonts w:ascii="Times New Roman" w:hAnsi="Times New Roman" w:cs="Times New Roman"/>
          <w:sz w:val="24"/>
          <w:szCs w:val="24"/>
        </w:rPr>
      </w:pPr>
      <w:r w:rsidRPr="00D55155">
        <w:rPr>
          <w:rFonts w:ascii="Times New Roman" w:hAnsi="Times New Roman" w:cs="Times New Roman"/>
          <w:b/>
          <w:bCs/>
          <w:sz w:val="24"/>
          <w:szCs w:val="24"/>
        </w:rPr>
        <w:t>Commissione per l'attuazione del concorso pubblico</w:t>
      </w:r>
    </w:p>
    <w:sectPr w:rsidR="00D55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53"/>
    <w:rsid w:val="00077CB8"/>
    <w:rsid w:val="0008494C"/>
    <w:rsid w:val="000B08AC"/>
    <w:rsid w:val="0014776E"/>
    <w:rsid w:val="00161233"/>
    <w:rsid w:val="00241454"/>
    <w:rsid w:val="00306B53"/>
    <w:rsid w:val="00320C07"/>
    <w:rsid w:val="003541B6"/>
    <w:rsid w:val="00432B32"/>
    <w:rsid w:val="004B3D3A"/>
    <w:rsid w:val="004C4EAF"/>
    <w:rsid w:val="005001D5"/>
    <w:rsid w:val="005A5C3B"/>
    <w:rsid w:val="006446B9"/>
    <w:rsid w:val="00677CD4"/>
    <w:rsid w:val="00712BA6"/>
    <w:rsid w:val="0071665D"/>
    <w:rsid w:val="00734D8C"/>
    <w:rsid w:val="0087095D"/>
    <w:rsid w:val="00890406"/>
    <w:rsid w:val="008A55D4"/>
    <w:rsid w:val="009B063B"/>
    <w:rsid w:val="00A32F4B"/>
    <w:rsid w:val="00A405FC"/>
    <w:rsid w:val="00A54E08"/>
    <w:rsid w:val="00BD74E3"/>
    <w:rsid w:val="00C10617"/>
    <w:rsid w:val="00C122AE"/>
    <w:rsid w:val="00D55155"/>
    <w:rsid w:val="00D61690"/>
    <w:rsid w:val="00DD3240"/>
    <w:rsid w:val="00EA4806"/>
    <w:rsid w:val="00EE7EEC"/>
    <w:rsid w:val="00F6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EE1E"/>
  <w15:chartTrackingRefBased/>
  <w15:docId w15:val="{CB983A14-8718-4B12-8D80-DFEB0CFA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5516</Characters>
  <Application>Microsoft Office Word</Application>
  <DocSecurity>4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Fedel Timovski Kristina</dc:creator>
  <cp:keywords/>
  <dc:description/>
  <cp:lastModifiedBy>Grad Pula</cp:lastModifiedBy>
  <cp:revision>2</cp:revision>
  <dcterms:created xsi:type="dcterms:W3CDTF">2024-05-15T12:38:00Z</dcterms:created>
  <dcterms:modified xsi:type="dcterms:W3CDTF">2024-05-15T12:38:00Z</dcterms:modified>
</cp:coreProperties>
</file>