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3B7A" w14:textId="77777777" w:rsidR="005B0986" w:rsidRPr="00C67543" w:rsidRDefault="00504138" w:rsidP="00F742DA">
      <w:pPr>
        <w:pStyle w:val="Caption"/>
        <w:jc w:val="center"/>
        <w:rPr>
          <w:rFonts w:ascii="Times New Roman" w:hAnsi="Times New Roman"/>
          <w:sz w:val="24"/>
          <w:szCs w:val="24"/>
        </w:rPr>
      </w:pPr>
      <w:bookmarkStart w:id="0" w:name="_Toc468978617"/>
      <w:r w:rsidRPr="00C67543">
        <w:rPr>
          <w:rFonts w:ascii="Times New Roman" w:hAnsi="Times New Roman"/>
          <w:sz w:val="24"/>
          <w:szCs w:val="24"/>
        </w:rPr>
        <w:t xml:space="preserve"> </w:t>
      </w:r>
      <w:r w:rsidR="005B0986" w:rsidRPr="00C67543">
        <w:rPr>
          <w:rFonts w:ascii="Times New Roman" w:hAnsi="Times New Roman"/>
          <w:sz w:val="24"/>
          <w:szCs w:val="24"/>
        </w:rPr>
        <w:t>Obrazac Izvješća o savjetovanju s javnošću</w:t>
      </w:r>
      <w:bookmarkEnd w:id="0"/>
    </w:p>
    <w:p w14:paraId="3FEC810D" w14:textId="77777777" w:rsidR="00F742DA" w:rsidRPr="00C67543" w:rsidRDefault="00F742DA" w:rsidP="00F742D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5535"/>
      </w:tblGrid>
      <w:tr w:rsidR="005B0986" w:rsidRPr="00C67543" w14:paraId="41BE10E9" w14:textId="77777777" w:rsidTr="006567A5">
        <w:trPr>
          <w:trHeight w:val="719"/>
        </w:trPr>
        <w:tc>
          <w:tcPr>
            <w:tcW w:w="9288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F1F9F5E" w14:textId="77777777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IZVJEŠĆE O SAVJETOVANJU S JAVNOŠĆU</w:t>
            </w:r>
          </w:p>
          <w:p w14:paraId="2B31DC93" w14:textId="75FBCE9A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POSTUPKU DONOŠENJA </w:t>
            </w:r>
            <w:r w:rsidR="008E2CAA"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ODLUKE O </w:t>
            </w:r>
            <w:r w:rsidR="00D3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NOVČANOJ POMOĆI ZA OPREMU NOVOROĐENOG DJETETA</w:t>
            </w:r>
          </w:p>
          <w:p w14:paraId="32E7BDF5" w14:textId="77777777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F2F93" w14:textId="77777777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Nositelj izrade izvješća: </w:t>
            </w:r>
            <w:r w:rsidR="00C31CF7"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 Pula-Pola, Upravni odjel za društvene djelatnosti i mlade </w:t>
            </w:r>
          </w:p>
          <w:p w14:paraId="678116DB" w14:textId="44542E60" w:rsidR="005B0986" w:rsidRPr="00C67543" w:rsidRDefault="00C31CF7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Pula, </w:t>
            </w:r>
            <w:r w:rsidR="00BB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lipnja</w:t>
            </w: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BB0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godine</w:t>
            </w:r>
          </w:p>
          <w:p w14:paraId="5E56C485" w14:textId="77777777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986" w:rsidRPr="00C67543" w14:paraId="526D308C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39B9862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akta za koji je provedeno savjetovanje s javnošću 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331A3FE" w14:textId="135D8E18" w:rsidR="005B0986" w:rsidRPr="00C67543" w:rsidRDefault="00C31CF7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Nacrt prijedloga Odluke </w:t>
            </w:r>
            <w:r w:rsidR="00282F26">
              <w:rPr>
                <w:rFonts w:ascii="Times New Roman" w:hAnsi="Times New Roman" w:cs="Times New Roman"/>
                <w:bCs/>
                <w:sz w:val="24"/>
                <w:szCs w:val="24"/>
              </w:rPr>
              <w:t>o novčanoj pomoći za opremu novorođenog djeteta</w:t>
            </w:r>
          </w:p>
        </w:tc>
      </w:tr>
      <w:tr w:rsidR="005B0986" w:rsidRPr="00C67543" w14:paraId="70C37CD3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1EC4CA4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tijela nadležnog za izradu nacrta / provedbu savjetovanja 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1450AFE" w14:textId="77777777" w:rsidR="005B0986" w:rsidRPr="00C67543" w:rsidRDefault="00E779B0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Upravni odjel za društvene djelatnosti i mlade </w:t>
            </w:r>
          </w:p>
        </w:tc>
      </w:tr>
      <w:tr w:rsidR="005B0986" w:rsidRPr="00C67543" w14:paraId="3BDA9208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698A098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Razlozi za donošenje akta i ciljevi koji se njime žele postići uz sažetak ključnih pitanja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692768C" w14:textId="3CB1B49B" w:rsidR="005B0986" w:rsidRPr="00C67543" w:rsidRDefault="00B5774B" w:rsidP="002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Osnovni razlog donošenja ove Odluke je </w:t>
            </w:r>
            <w:r w:rsidR="00C67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potreba propisivanja </w:t>
            </w:r>
            <w:r w:rsidR="00282F26">
              <w:rPr>
                <w:rFonts w:ascii="Times New Roman" w:hAnsi="Times New Roman" w:cs="Times New Roman"/>
                <w:bCs/>
                <w:sz w:val="24"/>
                <w:szCs w:val="24"/>
              </w:rPr>
              <w:t>uvjeta i načina ostvarivanja novčane pomoći za opremu novorođenog djeteta, te visina i način isplate u okviru pronatalitetne politike Grada Pula-Pola.</w:t>
            </w:r>
          </w:p>
        </w:tc>
      </w:tr>
      <w:tr w:rsidR="005B0986" w:rsidRPr="00C67543" w14:paraId="5C19FAA8" w14:textId="77777777" w:rsidTr="006567A5">
        <w:trPr>
          <w:trHeight w:val="525"/>
        </w:trPr>
        <w:tc>
          <w:tcPr>
            <w:tcW w:w="375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210716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Objava dokumenata za savjetovanje</w:t>
            </w:r>
            <w:r w:rsidR="00F742DA"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19AA16" w14:textId="77777777" w:rsidR="00F742DA" w:rsidRPr="00C67543" w:rsidRDefault="00F742DA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EF8B0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B76AF4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Razdoblje provedbe savjetovanja </w:t>
            </w:r>
          </w:p>
          <w:p w14:paraId="7C8EE595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0A8842" w14:textId="15D7D673" w:rsidR="005B0986" w:rsidRPr="00C67543" w:rsidRDefault="00B5654E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54E">
              <w:rPr>
                <w:rFonts w:ascii="Times New Roman" w:hAnsi="Times New Roman" w:cs="Times New Roman"/>
                <w:bCs/>
                <w:sz w:val="24"/>
                <w:szCs w:val="24"/>
              </w:rPr>
              <w:t>https://www.pula.hr/hr/eusluge/ekonzultacije/zavrsene-ekonzultacije/102/nacrt-prijedloga-odluke-o-novcanoj-pomoci-za-opremu-novorodjenog-djeteta/</w:t>
            </w:r>
          </w:p>
        </w:tc>
      </w:tr>
      <w:tr w:rsidR="005B0986" w:rsidRPr="00C67543" w14:paraId="27A290A8" w14:textId="77777777" w:rsidTr="006567A5">
        <w:trPr>
          <w:trHeight w:val="1499"/>
        </w:trPr>
        <w:tc>
          <w:tcPr>
            <w:tcW w:w="375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B1DF16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1C849F4" w14:textId="77777777" w:rsidR="00F742DA" w:rsidRPr="00C67543" w:rsidRDefault="00F742DA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C9CBF7" w14:textId="412665A8" w:rsidR="005B0986" w:rsidRPr="00C67543" w:rsidRDefault="002C1594" w:rsidP="002C159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Internetsko savjetovanje s javnošću provedeno je u razdoblju od </w:t>
            </w:r>
            <w:r w:rsidR="00193253">
              <w:rPr>
                <w:rFonts w:ascii="Times New Roman" w:hAnsi="Times New Roman" w:cs="Times New Roman"/>
                <w:bCs/>
                <w:sz w:val="24"/>
                <w:szCs w:val="24"/>
              </w:rPr>
              <w:t>8. svibnja</w:t>
            </w:r>
            <w:r w:rsidR="00A67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</w:t>
            </w:r>
            <w:r w:rsidR="001932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67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93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lipnja </w:t>
            </w:r>
            <w:r w:rsidR="00A67E3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932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67E38">
              <w:rPr>
                <w:rFonts w:ascii="Times New Roman" w:hAnsi="Times New Roman" w:cs="Times New Roman"/>
                <w:bCs/>
                <w:sz w:val="24"/>
                <w:szCs w:val="24"/>
              </w:rPr>
              <w:t>. godine.</w:t>
            </w:r>
          </w:p>
        </w:tc>
      </w:tr>
      <w:tr w:rsidR="005B0986" w:rsidRPr="00C67543" w14:paraId="7E9C8A35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2945347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Pregled osnovnih pokazatelja  uključenosti savjetovanja s javnošću 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4B80E4" w14:textId="0F98743F" w:rsidR="005B0986" w:rsidRPr="00C67543" w:rsidRDefault="00E26F34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za to propisanom roku zaprimljen </w:t>
            </w:r>
            <w:r w:rsidR="005259DC">
              <w:rPr>
                <w:rFonts w:ascii="Times New Roman" w:hAnsi="Times New Roman" w:cs="Times New Roman"/>
                <w:bCs/>
                <w:sz w:val="24"/>
                <w:szCs w:val="24"/>
              </w:rPr>
              <w:t>je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prijedlog podnesena od strane zainteresirane javnosti </w:t>
            </w:r>
            <w:r w:rsidR="00525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koji nije </w:t>
            </w:r>
            <w:r w:rsidR="00C742B4">
              <w:rPr>
                <w:rFonts w:ascii="Times New Roman" w:hAnsi="Times New Roman" w:cs="Times New Roman"/>
                <w:bCs/>
                <w:sz w:val="24"/>
                <w:szCs w:val="24"/>
              </w:rPr>
              <w:t>prihvaćen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B0986" w:rsidRPr="00C67543" w14:paraId="54DBACC2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6F1C39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F9A920B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E199F1" w14:textId="55DC4F2A" w:rsidR="005B0986" w:rsidRPr="00C67543" w:rsidRDefault="00D55EFF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Prilog 1. Pregled </w:t>
            </w:r>
            <w:r w:rsidR="00A71908">
              <w:rPr>
                <w:rFonts w:ascii="Times New Roman" w:hAnsi="Times New Roman" w:cs="Times New Roman"/>
                <w:bCs/>
                <w:sz w:val="24"/>
                <w:szCs w:val="24"/>
              </w:rPr>
              <w:t>prihvaćenih i neprihvaćenih primjedbi</w:t>
            </w:r>
          </w:p>
        </w:tc>
      </w:tr>
      <w:tr w:rsidR="005B0986" w:rsidRPr="00C67543" w14:paraId="5EFFC647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43F453E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Troškovi provedenog savjetovanja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A50209C" w14:textId="77777777" w:rsidR="005B0986" w:rsidRPr="00C67543" w:rsidRDefault="0060507A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Provedba javno</w:t>
            </w:r>
            <w:r w:rsidR="00AF214E">
              <w:rPr>
                <w:rFonts w:ascii="Times New Roman" w:hAnsi="Times New Roman" w:cs="Times New Roman"/>
                <w:bCs/>
                <w:sz w:val="24"/>
                <w:szCs w:val="24"/>
              </w:rPr>
              <w:t>g savjetovanja nije iziskivala financijske troškove</w:t>
            </w:r>
          </w:p>
        </w:tc>
      </w:tr>
    </w:tbl>
    <w:p w14:paraId="1566882F" w14:textId="77777777" w:rsidR="00E738EC" w:rsidRDefault="00E738EC" w:rsidP="00E738EC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1" w:name="_Toc468978618"/>
    </w:p>
    <w:p w14:paraId="19832641" w14:textId="77777777" w:rsidR="00732586" w:rsidRDefault="00732586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575F4169" w14:textId="77777777" w:rsidR="00732586" w:rsidRDefault="00732586" w:rsidP="00E738EC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ectPr w:rsidR="00732586" w:rsidSect="00861A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7C5D4304" w14:textId="465A60D9" w:rsidR="00E738EC" w:rsidRPr="00C67543" w:rsidRDefault="0084397F" w:rsidP="0084397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675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Prilog 1. Pregled prihvaćenih i neprihvaćenih primjedbi</w:t>
      </w:r>
    </w:p>
    <w:tbl>
      <w:tblPr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7797"/>
        <w:gridCol w:w="2268"/>
      </w:tblGrid>
      <w:tr w:rsidR="00E738EC" w:rsidRPr="00C67543" w14:paraId="172B37B1" w14:textId="77777777" w:rsidTr="00732586">
        <w:tc>
          <w:tcPr>
            <w:tcW w:w="959" w:type="dxa"/>
            <w:vAlign w:val="center"/>
          </w:tcPr>
          <w:p w14:paraId="20E0E38C" w14:textId="77777777" w:rsidR="00E738EC" w:rsidRPr="00C67543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701" w:type="dxa"/>
            <w:vAlign w:val="center"/>
          </w:tcPr>
          <w:p w14:paraId="6E862555" w14:textId="77777777" w:rsidR="00E738EC" w:rsidRPr="00C67543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2B5325EA" w14:textId="77777777" w:rsidR="00E738EC" w:rsidRPr="00C67543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>Članak ili drugi dio nacrta na koji se odnosi prijedlog ili mišljenje</w:t>
            </w:r>
          </w:p>
        </w:tc>
        <w:tc>
          <w:tcPr>
            <w:tcW w:w="7797" w:type="dxa"/>
            <w:vAlign w:val="center"/>
          </w:tcPr>
          <w:p w14:paraId="2FE25B8C" w14:textId="77777777" w:rsidR="00E738EC" w:rsidRPr="00C67543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>Tekst zaprimljenog prijedloga ili mišljenja</w:t>
            </w:r>
          </w:p>
        </w:tc>
        <w:tc>
          <w:tcPr>
            <w:tcW w:w="2268" w:type="dxa"/>
            <w:vAlign w:val="center"/>
          </w:tcPr>
          <w:p w14:paraId="19DEE606" w14:textId="77777777" w:rsidR="00E738EC" w:rsidRPr="00C67543" w:rsidRDefault="00E738EC" w:rsidP="001907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prijedloga ili mišljenja (prihvaćanje/neprihvaćanje s  obrazloženjem) </w:t>
            </w:r>
          </w:p>
        </w:tc>
      </w:tr>
      <w:tr w:rsidR="00E738EC" w:rsidRPr="00C67543" w14:paraId="463F35E4" w14:textId="77777777" w:rsidTr="00732586">
        <w:trPr>
          <w:trHeight w:val="421"/>
        </w:trPr>
        <w:tc>
          <w:tcPr>
            <w:tcW w:w="959" w:type="dxa"/>
          </w:tcPr>
          <w:p w14:paraId="70044E06" w14:textId="77777777" w:rsidR="00E738EC" w:rsidRPr="00C67543" w:rsidRDefault="00967823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70323C61" w14:textId="6FBFB6EF" w:rsidR="00E738EC" w:rsidRDefault="00967823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Zaprimljeno 2</w:t>
            </w:r>
            <w:r w:rsidR="00A7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7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434D59" w14:textId="55770F32" w:rsidR="00967823" w:rsidRPr="00C67543" w:rsidRDefault="000F246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 Nenezić</w:t>
            </w:r>
            <w:r w:rsidR="0096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AFB2FC3" w14:textId="46FF4767" w:rsidR="00E738EC" w:rsidRPr="00C67543" w:rsidRDefault="00DA04BF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Članak </w:t>
            </w:r>
            <w:r w:rsidR="00A77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4DD2D18A" w14:textId="77777777" w:rsidR="000F246C" w:rsidRPr="000F246C" w:rsidRDefault="000F246C" w:rsidP="000F246C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0F246C">
              <w:rPr>
                <w:lang w:val="hr-HR"/>
              </w:rPr>
              <w:t>Predlažem promjenu odluke u članku 3. te povečanje novačane naknade za opremu novogrođenog djetete i to kako slijedi.</w:t>
            </w:r>
          </w:p>
          <w:p w14:paraId="2BBD8815" w14:textId="77777777" w:rsidR="000F246C" w:rsidRPr="000F246C" w:rsidRDefault="000F246C" w:rsidP="000F246C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0F246C">
              <w:rPr>
                <w:lang w:val="hr-HR"/>
              </w:rPr>
              <w:t>-   sa 300 EUR na 350 EUR za prvo dijete u obitelji.</w:t>
            </w:r>
          </w:p>
          <w:p w14:paraId="211A4527" w14:textId="77777777" w:rsidR="000F246C" w:rsidRPr="000F246C" w:rsidRDefault="000F246C" w:rsidP="000F246C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0F246C">
              <w:rPr>
                <w:lang w:val="hr-HR"/>
              </w:rPr>
              <w:t>-   sa 400 EUR na 500 EUR za drugo dijete u obitelji.</w:t>
            </w:r>
          </w:p>
          <w:p w14:paraId="07DBB380" w14:textId="77777777" w:rsidR="000F246C" w:rsidRPr="000F246C" w:rsidRDefault="000F246C" w:rsidP="000F246C">
            <w:pPr>
              <w:pStyle w:val="NormalWeb"/>
              <w:spacing w:after="165" w:afterAutospacing="0"/>
              <w:rPr>
                <w:rFonts w:ascii="Verdana" w:hAnsi="Verdana"/>
                <w:sz w:val="18"/>
                <w:szCs w:val="18"/>
                <w:lang w:val="hr-HR"/>
              </w:rPr>
            </w:pPr>
            <w:r w:rsidRPr="000F246C">
              <w:rPr>
                <w:lang w:val="hr-HR"/>
              </w:rPr>
              <w:t>-   sa 500 EUR na 800 EUR za treće i svako slijedeće dijete u obitelji.</w:t>
            </w:r>
          </w:p>
          <w:p w14:paraId="2B21479E" w14:textId="336F8C63" w:rsidR="00FA57B3" w:rsidRPr="000F246C" w:rsidRDefault="00FA57B3" w:rsidP="0073258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1EF78A5F" w14:textId="34C66673" w:rsidR="0028278A" w:rsidRDefault="00BB2663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</w:t>
            </w:r>
            <w:r w:rsidR="0028278A">
              <w:rPr>
                <w:rFonts w:ascii="Times New Roman" w:hAnsi="Times New Roman" w:cs="Times New Roman"/>
                <w:sz w:val="24"/>
                <w:szCs w:val="24"/>
              </w:rPr>
              <w:t>rihvaća se.</w:t>
            </w:r>
          </w:p>
          <w:p w14:paraId="36C532EB" w14:textId="5BCC1013" w:rsidR="00E738EC" w:rsidRPr="00C67543" w:rsidRDefault="00841F5E" w:rsidP="004C69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Nacrtom prijedloga Odluke iznos dosadašnje naknade od 1000 KN</w:t>
            </w:r>
            <w:r w:rsidR="00841EC5">
              <w:rPr>
                <w:rFonts w:ascii="Times New Roman" w:hAnsi="Times New Roman" w:cs="Times New Roman"/>
                <w:sz w:val="24"/>
                <w:szCs w:val="24"/>
              </w:rPr>
              <w:t xml:space="preserve"> (132,72 EUR)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841EC5">
              <w:rPr>
                <w:rFonts w:ascii="Times New Roman" w:hAnsi="Times New Roman" w:cs="Times New Roman"/>
                <w:sz w:val="24"/>
                <w:szCs w:val="24"/>
              </w:rPr>
              <w:t>novorođeno dijete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EC5">
              <w:rPr>
                <w:rFonts w:ascii="Times New Roman" w:hAnsi="Times New Roman" w:cs="Times New Roman"/>
                <w:sz w:val="24"/>
                <w:szCs w:val="24"/>
              </w:rPr>
              <w:t>višestruko je povećan te će roditelj/skrbnik za prvo dijete u obitelji ostvariti pravo na 300 EUR (2.260,35 KN), za drugo dijete u obitelji 400 EUR (3.013,80 KN) a za treće i svako slijedeće dijete u obitelji 500 EUR (3.767,25 KN)</w:t>
            </w:r>
            <w:r w:rsidR="004C6959">
              <w:rPr>
                <w:rFonts w:ascii="Times New Roman" w:hAnsi="Times New Roman" w:cs="Times New Roman"/>
                <w:sz w:val="24"/>
                <w:szCs w:val="24"/>
              </w:rPr>
              <w:t>. Iznosi su utvrđeni sukladno mogućnostima Proračuna Grada.</w:t>
            </w:r>
          </w:p>
        </w:tc>
      </w:tr>
    </w:tbl>
    <w:p w14:paraId="74A852C4" w14:textId="77777777" w:rsidR="00FF0B57" w:rsidRDefault="00FF0B57" w:rsidP="00B91DFE">
      <w:pPr>
        <w:rPr>
          <w:rFonts w:ascii="Times New Roman" w:hAnsi="Times New Roman" w:cs="Times New Roman"/>
          <w:sz w:val="24"/>
          <w:szCs w:val="24"/>
        </w:rPr>
      </w:pPr>
    </w:p>
    <w:sectPr w:rsidR="00FF0B57" w:rsidSect="0084397F">
      <w:pgSz w:w="16838" w:h="11906" w:orient="landscape"/>
      <w:pgMar w:top="1417" w:right="1417" w:bottom="1417" w:left="1417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6E8C" w14:textId="77777777" w:rsidR="000C65C3" w:rsidRDefault="000C65C3" w:rsidP="000F246C">
      <w:pPr>
        <w:spacing w:after="0" w:line="240" w:lineRule="auto"/>
      </w:pPr>
      <w:r>
        <w:separator/>
      </w:r>
    </w:p>
  </w:endnote>
  <w:endnote w:type="continuationSeparator" w:id="0">
    <w:p w14:paraId="668C9E08" w14:textId="77777777" w:rsidR="000C65C3" w:rsidRDefault="000C65C3" w:rsidP="000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B526" w14:textId="77777777" w:rsidR="000C65C3" w:rsidRDefault="000C65C3" w:rsidP="000F246C">
      <w:pPr>
        <w:spacing w:after="0" w:line="240" w:lineRule="auto"/>
      </w:pPr>
      <w:r>
        <w:separator/>
      </w:r>
    </w:p>
  </w:footnote>
  <w:footnote w:type="continuationSeparator" w:id="0">
    <w:p w14:paraId="71E0F5E5" w14:textId="77777777" w:rsidR="000C65C3" w:rsidRDefault="000C65C3" w:rsidP="000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86"/>
    <w:rsid w:val="00053D88"/>
    <w:rsid w:val="00075C96"/>
    <w:rsid w:val="000B395C"/>
    <w:rsid w:val="000C65C3"/>
    <w:rsid w:val="000F246C"/>
    <w:rsid w:val="00153F9D"/>
    <w:rsid w:val="001907B5"/>
    <w:rsid w:val="0019281C"/>
    <w:rsid w:val="00193253"/>
    <w:rsid w:val="001E27E4"/>
    <w:rsid w:val="0028278A"/>
    <w:rsid w:val="00282F26"/>
    <w:rsid w:val="002C1594"/>
    <w:rsid w:val="002E1AFD"/>
    <w:rsid w:val="003145AD"/>
    <w:rsid w:val="00356575"/>
    <w:rsid w:val="003D7F76"/>
    <w:rsid w:val="00400736"/>
    <w:rsid w:val="00435C2C"/>
    <w:rsid w:val="00465B34"/>
    <w:rsid w:val="004B6416"/>
    <w:rsid w:val="004C6959"/>
    <w:rsid w:val="00504138"/>
    <w:rsid w:val="005259DC"/>
    <w:rsid w:val="005B0986"/>
    <w:rsid w:val="005F6E30"/>
    <w:rsid w:val="0060507A"/>
    <w:rsid w:val="00612C9B"/>
    <w:rsid w:val="006567A5"/>
    <w:rsid w:val="00710D22"/>
    <w:rsid w:val="00732586"/>
    <w:rsid w:val="00841EC5"/>
    <w:rsid w:val="00841F5E"/>
    <w:rsid w:val="0084397F"/>
    <w:rsid w:val="00861A01"/>
    <w:rsid w:val="008E2CAA"/>
    <w:rsid w:val="00910D69"/>
    <w:rsid w:val="00940B55"/>
    <w:rsid w:val="00941383"/>
    <w:rsid w:val="00967823"/>
    <w:rsid w:val="00997408"/>
    <w:rsid w:val="009B1C47"/>
    <w:rsid w:val="009C0426"/>
    <w:rsid w:val="00A12343"/>
    <w:rsid w:val="00A67E38"/>
    <w:rsid w:val="00A71908"/>
    <w:rsid w:val="00A777CA"/>
    <w:rsid w:val="00AF214E"/>
    <w:rsid w:val="00B5654E"/>
    <w:rsid w:val="00B5774B"/>
    <w:rsid w:val="00B91DFE"/>
    <w:rsid w:val="00BB0D19"/>
    <w:rsid w:val="00BB2663"/>
    <w:rsid w:val="00BF4B89"/>
    <w:rsid w:val="00C31CF7"/>
    <w:rsid w:val="00C67543"/>
    <w:rsid w:val="00C742B4"/>
    <w:rsid w:val="00D3280E"/>
    <w:rsid w:val="00D427D8"/>
    <w:rsid w:val="00D44868"/>
    <w:rsid w:val="00D55EFF"/>
    <w:rsid w:val="00DA04BF"/>
    <w:rsid w:val="00DC0E1F"/>
    <w:rsid w:val="00DC3C0A"/>
    <w:rsid w:val="00DD0F16"/>
    <w:rsid w:val="00DE7E3B"/>
    <w:rsid w:val="00E24ACF"/>
    <w:rsid w:val="00E26F34"/>
    <w:rsid w:val="00E30DF2"/>
    <w:rsid w:val="00E738EC"/>
    <w:rsid w:val="00E779B0"/>
    <w:rsid w:val="00EC347B"/>
    <w:rsid w:val="00ED55A6"/>
    <w:rsid w:val="00F742DA"/>
    <w:rsid w:val="00F8458E"/>
    <w:rsid w:val="00FA57B3"/>
    <w:rsid w:val="00FA79FB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A00E8"/>
  <w15:docId w15:val="{B6763AB1-8F6B-4BE7-8FCA-D8EC0F12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24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46C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24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46C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F246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4926-4CF6-4E6B-AAD2-39D84176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Krizmanić Marjanović Elvira</cp:lastModifiedBy>
  <cp:revision>44</cp:revision>
  <dcterms:created xsi:type="dcterms:W3CDTF">2022-05-17T12:00:00Z</dcterms:created>
  <dcterms:modified xsi:type="dcterms:W3CDTF">2023-06-19T07:05:00Z</dcterms:modified>
</cp:coreProperties>
</file>