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10266"/>
      </w:tblGrid>
      <w:tr w:rsidR="00C75D5C" w:rsidRPr="00011009" w14:paraId="1C4CFC3E" w14:textId="77777777" w:rsidTr="00197344">
        <w:trPr>
          <w:trHeight w:val="1690"/>
          <w:jc w:val="center"/>
        </w:trPr>
        <w:tc>
          <w:tcPr>
            <w:tcW w:w="14567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18E4AFB" w14:textId="77777777" w:rsidR="000A553A" w:rsidRPr="00011009" w:rsidRDefault="00460ABB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14:paraId="2ADF71FA" w14:textId="77777777" w:rsidR="00D60789" w:rsidRPr="00011009" w:rsidRDefault="00460ABB" w:rsidP="00D60789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  <w:r w:rsidRPr="00011009">
              <w:rPr>
                <w:rFonts w:cs="Times New Roman"/>
                <w:b/>
                <w:bCs/>
                <w:szCs w:val="24"/>
              </w:rPr>
              <w:t>ODLUKE</w:t>
            </w:r>
          </w:p>
          <w:p w14:paraId="592441C9" w14:textId="37FB1EA6" w:rsidR="000A553A" w:rsidRPr="00011009" w:rsidRDefault="00460ABB" w:rsidP="000A553A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Nositelj izrade izvješća: Grad Pula - Pola, </w:t>
            </w:r>
            <w:r w:rsidR="00D96AD6">
              <w:rPr>
                <w:rFonts w:eastAsia="Times New Roman" w:cs="Times New Roman"/>
                <w:bCs/>
                <w:szCs w:val="24"/>
                <w:lang w:eastAsia="zh-CN"/>
              </w:rPr>
              <w:t>Upravni odjel za urbanizam, investicije i razvojne projekte</w:t>
            </w:r>
          </w:p>
          <w:p w14:paraId="5EFC9E2D" w14:textId="37D38745" w:rsidR="000A553A" w:rsidRPr="00011009" w:rsidRDefault="00460ABB" w:rsidP="001E4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>Pula,</w:t>
            </w:r>
            <w:r w:rsidR="00E414BE"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="00D96AD6">
              <w:rPr>
                <w:rFonts w:eastAsia="Times New Roman" w:cs="Times New Roman"/>
                <w:bCs/>
                <w:szCs w:val="24"/>
                <w:lang w:eastAsia="zh-CN"/>
              </w:rPr>
              <w:t>02.10</w:t>
            </w:r>
            <w:r w:rsidR="0087251F" w:rsidRPr="00F90A01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  <w:r w:rsidRPr="00F90A01">
              <w:rPr>
                <w:rFonts w:eastAsia="Times New Roman" w:cs="Times New Roman"/>
                <w:bCs/>
                <w:szCs w:val="24"/>
                <w:lang w:eastAsia="zh-CN"/>
              </w:rPr>
              <w:t>20</w:t>
            </w:r>
            <w:r w:rsidR="00D60789" w:rsidRPr="00F90A01">
              <w:rPr>
                <w:rFonts w:eastAsia="Times New Roman" w:cs="Times New Roman"/>
                <w:bCs/>
                <w:szCs w:val="24"/>
                <w:lang w:eastAsia="zh-CN"/>
              </w:rPr>
              <w:t>2</w:t>
            </w:r>
            <w:r w:rsidR="003B1EEB" w:rsidRPr="00F90A01">
              <w:rPr>
                <w:rFonts w:eastAsia="Times New Roman" w:cs="Times New Roman"/>
                <w:bCs/>
                <w:szCs w:val="24"/>
                <w:lang w:eastAsia="zh-CN"/>
              </w:rPr>
              <w:t>3</w:t>
            </w:r>
            <w:r w:rsidRPr="00F90A01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godine</w:t>
            </w:r>
          </w:p>
        </w:tc>
      </w:tr>
      <w:tr w:rsidR="00C75D5C" w:rsidRPr="00011009" w14:paraId="76138D43" w14:textId="77777777" w:rsidTr="00197344">
        <w:trPr>
          <w:trHeight w:val="1118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758C79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9ACF67" w14:textId="334C63C0" w:rsidR="000A553A" w:rsidRPr="00011009" w:rsidRDefault="00564778" w:rsidP="00E4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eastAsia="Times New Roman" w:cs="Times New Roman"/>
                <w:b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szCs w:val="24"/>
                <w:lang w:eastAsia="zh-CN"/>
              </w:rPr>
              <w:t>Nacrt p</w:t>
            </w:r>
            <w:r w:rsidR="002652F1" w:rsidRPr="00011009">
              <w:rPr>
                <w:rFonts w:eastAsia="Times New Roman" w:cs="Times New Roman"/>
                <w:b/>
                <w:szCs w:val="24"/>
                <w:lang w:eastAsia="zh-CN"/>
              </w:rPr>
              <w:t>rijedlog</w:t>
            </w:r>
            <w:r>
              <w:rPr>
                <w:rFonts w:eastAsia="Times New Roman" w:cs="Times New Roman"/>
                <w:b/>
                <w:szCs w:val="24"/>
                <w:lang w:eastAsia="zh-CN"/>
              </w:rPr>
              <w:t>a</w:t>
            </w:r>
            <w:r w:rsidR="002652F1" w:rsidRPr="00011009">
              <w:rPr>
                <w:rFonts w:eastAsia="Times New Roman" w:cs="Times New Roman"/>
                <w:b/>
                <w:szCs w:val="24"/>
                <w:lang w:eastAsia="zh-CN"/>
              </w:rPr>
              <w:t xml:space="preserve"> </w:t>
            </w:r>
            <w:r w:rsidR="00E414BE" w:rsidRPr="00011009">
              <w:rPr>
                <w:rFonts w:eastAsia="Times New Roman" w:cs="Times New Roman"/>
                <w:b/>
                <w:szCs w:val="24"/>
                <w:lang w:eastAsia="zh-CN"/>
              </w:rPr>
              <w:t xml:space="preserve">Odluke o </w:t>
            </w:r>
            <w:r>
              <w:rPr>
                <w:rFonts w:eastAsia="Times New Roman" w:cs="Times New Roman"/>
                <w:b/>
                <w:szCs w:val="24"/>
                <w:lang w:eastAsia="zh-CN"/>
              </w:rPr>
              <w:t>izmjenama i dopunama Odluke o uvjetima, kriterijima i postupku za sufinanciranje Programa obnove pročelja građevina na podr</w:t>
            </w:r>
            <w:r w:rsidR="00E414BE" w:rsidRPr="00011009">
              <w:rPr>
                <w:rFonts w:eastAsia="Times New Roman" w:cs="Times New Roman"/>
                <w:b/>
                <w:szCs w:val="24"/>
                <w:lang w:eastAsia="zh-CN"/>
              </w:rPr>
              <w:t>učju grada Pule</w:t>
            </w:r>
          </w:p>
        </w:tc>
      </w:tr>
      <w:tr w:rsidR="00C75D5C" w:rsidRPr="00011009" w14:paraId="4CB636CA" w14:textId="77777777" w:rsidTr="00197344">
        <w:trPr>
          <w:trHeight w:val="978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1F444A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58BBBF3" w14:textId="772A99DC" w:rsidR="000A553A" w:rsidRPr="00011009" w:rsidRDefault="00460ABB" w:rsidP="00F05661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szCs w:val="24"/>
                <w:lang w:eastAsia="zh-CN"/>
              </w:rPr>
              <w:t xml:space="preserve">Upravni odjel za </w:t>
            </w:r>
            <w:r w:rsidR="004D1EED">
              <w:rPr>
                <w:rFonts w:eastAsia="Times New Roman" w:cs="Times New Roman"/>
                <w:szCs w:val="24"/>
                <w:lang w:eastAsia="zh-CN"/>
              </w:rPr>
              <w:t>urbanizam, investicije i razvojne projekte</w:t>
            </w:r>
          </w:p>
        </w:tc>
      </w:tr>
      <w:tr w:rsidR="00C75D5C" w:rsidRPr="00011009" w14:paraId="5901051F" w14:textId="77777777" w:rsidTr="00197344">
        <w:trPr>
          <w:trHeight w:val="1276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60B13D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22A3681" w14:textId="77777777" w:rsidR="003B6E4B" w:rsidRPr="003B6E4B" w:rsidRDefault="003B6E4B" w:rsidP="003B6E4B">
            <w:pPr>
              <w:spacing w:after="0" w:line="240" w:lineRule="auto"/>
              <w:rPr>
                <w:rFonts w:eastAsia="TimesNewRoman" w:cs="Times New Roman"/>
                <w:szCs w:val="24"/>
                <w:lang w:eastAsia="hr-HR"/>
              </w:rPr>
            </w:pPr>
            <w:r w:rsidRPr="003B6E4B">
              <w:rPr>
                <w:rFonts w:eastAsia="TimesNewRoman" w:cs="Times New Roman"/>
                <w:szCs w:val="24"/>
                <w:lang w:eastAsia="hr-HR"/>
              </w:rPr>
              <w:t xml:space="preserve">Uslijed aktualnog ustroja upravnih tijela Grada Pula-Pola kojim je došlo i do izmjene nadležnosti upravnih tijela u provedbi aktivnosti projekta </w:t>
            </w:r>
            <w:proofErr w:type="spellStart"/>
            <w:r w:rsidRPr="003B6E4B">
              <w:rPr>
                <w:rFonts w:eastAsia="TimesNewRoman" w:cs="Times New Roman"/>
                <w:szCs w:val="24"/>
                <w:lang w:eastAsia="hr-HR"/>
              </w:rPr>
              <w:t>Dolcevita</w:t>
            </w:r>
            <w:proofErr w:type="spellEnd"/>
            <w:r w:rsidRPr="003B6E4B">
              <w:rPr>
                <w:rFonts w:eastAsia="TimesNewRoman" w:cs="Times New Roman"/>
                <w:szCs w:val="24"/>
                <w:lang w:eastAsia="hr-HR"/>
              </w:rPr>
              <w:t xml:space="preserve"> sadržaj Odluke potrebno je uskladiti s važećim ustrojem.</w:t>
            </w:r>
          </w:p>
          <w:p w14:paraId="5879F862" w14:textId="77777777" w:rsidR="003B6E4B" w:rsidRPr="003B6E4B" w:rsidRDefault="003B6E4B" w:rsidP="003B6E4B">
            <w:pPr>
              <w:spacing w:after="0" w:line="240" w:lineRule="auto"/>
              <w:rPr>
                <w:rFonts w:eastAsia="TimesNewRoman" w:cs="Times New Roman"/>
                <w:szCs w:val="24"/>
                <w:lang w:eastAsia="hr-HR"/>
              </w:rPr>
            </w:pPr>
            <w:r w:rsidRPr="003B6E4B">
              <w:rPr>
                <w:rFonts w:eastAsia="TimesNewRoman" w:cs="Times New Roman"/>
                <w:szCs w:val="24"/>
                <w:lang w:eastAsia="hr-HR"/>
              </w:rPr>
              <w:t xml:space="preserve">Obzirom na promjenu službene valute u RH vrši se preinaka iznosa sufinanciranja iz kune u euro prema tečaju konverzije 7,5345. </w:t>
            </w:r>
          </w:p>
          <w:p w14:paraId="5A3ABBD0" w14:textId="77777777" w:rsidR="003B6E4B" w:rsidRPr="003B6E4B" w:rsidRDefault="003B6E4B" w:rsidP="003B6E4B">
            <w:pPr>
              <w:spacing w:after="0" w:line="240" w:lineRule="auto"/>
              <w:rPr>
                <w:rFonts w:eastAsia="TimesNewRoman" w:cs="Times New Roman"/>
                <w:szCs w:val="24"/>
                <w:lang w:eastAsia="hr-HR"/>
              </w:rPr>
            </w:pPr>
            <w:r w:rsidRPr="003B6E4B">
              <w:rPr>
                <w:rFonts w:eastAsia="TimesNewRoman" w:cs="Times New Roman"/>
                <w:szCs w:val="24"/>
                <w:lang w:eastAsia="hr-HR"/>
              </w:rPr>
              <w:t xml:space="preserve">Također, zbog iskaza interesa većeg broja građevina sa zahtjevnijim elementima na pročeljima koji iziskuju složene zahvate obnove (dodatna sondiranja po nalogu konzervatora, elementi restauracije, potreba izrade kalupa za detalje i sl.) oportunim se ocjenjuje, iznimno, ostaviti mogućnost i produljenja roka za realizaciju obnove u slučajevima kada za to postoje opravdani razlozi koji su nastali nakon ugovaranja. Primjena svih prethodno navedenih izmjena primjenjivati će se na sve aktualne prijave čija obrada nije privedena kraju. </w:t>
            </w:r>
          </w:p>
          <w:p w14:paraId="1A441034" w14:textId="77ECAAC3" w:rsidR="003B6E4B" w:rsidRPr="003B6E4B" w:rsidRDefault="003B6E4B" w:rsidP="003B6E4B">
            <w:pPr>
              <w:spacing w:after="0" w:line="240" w:lineRule="auto"/>
              <w:rPr>
                <w:rFonts w:eastAsia="TimesNewRoman" w:cs="Times New Roman"/>
                <w:szCs w:val="24"/>
                <w:lang w:eastAsia="hr-HR"/>
              </w:rPr>
            </w:pPr>
            <w:r w:rsidRPr="003B6E4B">
              <w:rPr>
                <w:rFonts w:eastAsia="TimesNewRoman" w:cs="Times New Roman"/>
                <w:szCs w:val="24"/>
                <w:lang w:eastAsia="hr-HR"/>
              </w:rPr>
              <w:t xml:space="preserve">Dinamika obnove građevina na području grada znatno se intenzivirala nakon donošenja Odluke o uvjetima i postupku za sufinanciranje Programa obnove pročelja građevina na području grada Pule, pa </w:t>
            </w:r>
            <w:r w:rsidR="00E84B28">
              <w:rPr>
                <w:rFonts w:eastAsia="TimesNewRoman" w:cs="Times New Roman"/>
                <w:szCs w:val="24"/>
                <w:lang w:eastAsia="hr-HR"/>
              </w:rPr>
              <w:t xml:space="preserve">se </w:t>
            </w:r>
            <w:r w:rsidRPr="003B6E4B">
              <w:rPr>
                <w:rFonts w:eastAsia="TimesNewRoman" w:cs="Times New Roman"/>
                <w:szCs w:val="24"/>
                <w:lang w:eastAsia="hr-HR"/>
              </w:rPr>
              <w:t>stoga, kako odredbe važećeg akta ne bi usporavale dinamiku provedbe</w:t>
            </w:r>
            <w:r>
              <w:rPr>
                <w:rFonts w:eastAsia="TimesNewRoman" w:cs="Times New Roman"/>
                <w:szCs w:val="24"/>
                <w:lang w:eastAsia="hr-HR"/>
              </w:rPr>
              <w:t>, i</w:t>
            </w:r>
            <w:r w:rsidRPr="003B6E4B">
              <w:rPr>
                <w:rFonts w:eastAsia="TimesNewRoman" w:cs="Times New Roman"/>
                <w:szCs w:val="24"/>
                <w:lang w:eastAsia="hr-HR"/>
              </w:rPr>
              <w:t xml:space="preserve"> predlažu </w:t>
            </w:r>
            <w:r>
              <w:rPr>
                <w:rFonts w:eastAsia="TimesNewRoman" w:cs="Times New Roman"/>
                <w:szCs w:val="24"/>
                <w:lang w:eastAsia="hr-HR"/>
              </w:rPr>
              <w:t>navedene</w:t>
            </w:r>
            <w:r w:rsidRPr="003B6E4B">
              <w:rPr>
                <w:rFonts w:eastAsia="TimesNewRoman" w:cs="Times New Roman"/>
                <w:szCs w:val="24"/>
                <w:lang w:eastAsia="hr-HR"/>
              </w:rPr>
              <w:t xml:space="preserve"> izmjene.</w:t>
            </w:r>
          </w:p>
          <w:p w14:paraId="697C1A12" w14:textId="54E1B6AF" w:rsidR="00A46BF7" w:rsidRPr="00011009" w:rsidRDefault="00A46BF7" w:rsidP="00865BED">
            <w:pPr>
              <w:spacing w:line="240" w:lineRule="auto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C75D5C" w:rsidRPr="00011009" w14:paraId="654B3D9E" w14:textId="77777777" w:rsidTr="00197344">
        <w:trPr>
          <w:trHeight w:val="982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9A8BA1A" w14:textId="7D710418" w:rsidR="000A553A" w:rsidRPr="00011009" w:rsidRDefault="00460ABB" w:rsidP="00197344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83662" w14:textId="455550A2" w:rsidR="008058C5" w:rsidRPr="00011009" w:rsidRDefault="004D1EED" w:rsidP="00F05661">
            <w:pPr>
              <w:spacing w:after="120" w:line="240" w:lineRule="auto"/>
              <w:jc w:val="left"/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</w:pPr>
            <w:r w:rsidRPr="004D1EED"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  <w:t>https://www.pula.hr/hr/eusluge/ekonzultacije/ekonzultacije-u-tijeku/110/nacrt-prijedloga-odluke-o-izmjenama-i-dopunama-odluke-o-uvjetima-kriterijima-i-postupku-za-sufinanciranje-programa-obnove-procelja-gradjevina-na-podrucju-grada-pule/</w:t>
            </w:r>
          </w:p>
        </w:tc>
      </w:tr>
      <w:tr w:rsidR="00C75D5C" w:rsidRPr="00011009" w14:paraId="141B6EB8" w14:textId="77777777" w:rsidTr="00197344">
        <w:trPr>
          <w:trHeight w:val="982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287C585" w14:textId="73B7166F" w:rsidR="000A553A" w:rsidRPr="00011009" w:rsidRDefault="00197344" w:rsidP="00197344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lastRenderedPageBreak/>
              <w:t xml:space="preserve">Razdoblje provedbe savjetovanja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B1411A" w14:textId="52C0677E" w:rsidR="007E0CB9" w:rsidRPr="00011009" w:rsidRDefault="00460ABB" w:rsidP="00F05661">
            <w:pPr>
              <w:spacing w:after="12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Internetsko savjetovanje s javnošću provedeno je u razdoblju od</w:t>
            </w:r>
            <w:r w:rsidR="001E4E98" w:rsidRPr="00011009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 </w:t>
            </w:r>
            <w:r w:rsidR="003B6E4B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13</w:t>
            </w:r>
            <w:r w:rsidR="006C27D0" w:rsidRPr="00011009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. </w:t>
            </w:r>
            <w:r w:rsidR="003B6E4B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rujna</w:t>
            </w:r>
            <w:r w:rsidR="00E414BE" w:rsidRPr="00011009">
              <w:rPr>
                <w:rFonts w:eastAsia="Times New Roman" w:cs="Times New Roman"/>
                <w:color w:val="FF0000"/>
                <w:szCs w:val="24"/>
                <w:shd w:val="clear" w:color="auto" w:fill="FFFFFF"/>
                <w:lang w:eastAsia="zh-CN"/>
              </w:rPr>
              <w:t xml:space="preserve"> </w:t>
            </w:r>
            <w:r w:rsidR="00770266" w:rsidRPr="00011009">
              <w:rPr>
                <w:rFonts w:eastAsia="Times New Roman" w:cs="Times New Roman"/>
                <w:szCs w:val="24"/>
                <w:lang w:eastAsia="zh-CN"/>
              </w:rPr>
              <w:t>202</w:t>
            </w:r>
            <w:r w:rsidR="003B1EEB" w:rsidRPr="00011009"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770266" w:rsidRPr="00011009">
              <w:rPr>
                <w:rFonts w:eastAsia="Times New Roman" w:cs="Times New Roman"/>
                <w:szCs w:val="24"/>
                <w:lang w:eastAsia="zh-CN"/>
              </w:rPr>
              <w:t xml:space="preserve">. godine do </w:t>
            </w:r>
            <w:r w:rsidR="005D6373" w:rsidRPr="00011009"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3B6E4B">
              <w:rPr>
                <w:rFonts w:eastAsia="Times New Roman" w:cs="Times New Roman"/>
                <w:szCs w:val="24"/>
                <w:lang w:eastAsia="zh-CN"/>
              </w:rPr>
              <w:t>8</w:t>
            </w:r>
            <w:r w:rsidR="005D6373" w:rsidRPr="00011009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r w:rsidR="003B6E4B">
              <w:rPr>
                <w:rFonts w:eastAsia="Times New Roman" w:cs="Times New Roman"/>
                <w:szCs w:val="24"/>
                <w:lang w:eastAsia="zh-CN"/>
              </w:rPr>
              <w:t>rujna</w:t>
            </w:r>
            <w:r w:rsidR="003B1EEB" w:rsidRPr="00011009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770266" w:rsidRPr="00011009">
              <w:rPr>
                <w:rFonts w:eastAsia="Times New Roman" w:cs="Times New Roman"/>
                <w:szCs w:val="24"/>
                <w:lang w:eastAsia="zh-CN"/>
              </w:rPr>
              <w:t>202</w:t>
            </w:r>
            <w:r w:rsidR="003B1EEB" w:rsidRPr="00011009"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770266" w:rsidRPr="00011009">
              <w:rPr>
                <w:rFonts w:eastAsia="Times New Roman" w:cs="Times New Roman"/>
                <w:szCs w:val="24"/>
                <w:lang w:eastAsia="zh-CN"/>
              </w:rPr>
              <w:t>. godine</w:t>
            </w:r>
          </w:p>
        </w:tc>
      </w:tr>
      <w:tr w:rsidR="00C75D5C" w:rsidRPr="00011009" w14:paraId="30958CCC" w14:textId="77777777" w:rsidTr="00197344">
        <w:trPr>
          <w:trHeight w:val="880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734E73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195882B" w14:textId="21EB8895" w:rsidR="000A553A" w:rsidRPr="00011009" w:rsidRDefault="00460ABB" w:rsidP="00F05661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U za to propisanom roku </w:t>
            </w:r>
            <w:r w:rsidR="00896259" w:rsidRPr="00011009">
              <w:rPr>
                <w:rFonts w:eastAsia="Times New Roman" w:cs="Times New Roman"/>
                <w:bCs/>
                <w:szCs w:val="24"/>
                <w:lang w:eastAsia="zh-CN"/>
              </w:rPr>
              <w:t>zaprimljen</w:t>
            </w:r>
            <w:r w:rsidR="008110B2" w:rsidRPr="00011009">
              <w:rPr>
                <w:rFonts w:eastAsia="Times New Roman" w:cs="Times New Roman"/>
                <w:bCs/>
                <w:szCs w:val="24"/>
                <w:lang w:eastAsia="zh-CN"/>
              </w:rPr>
              <w:t>a</w:t>
            </w:r>
            <w:r w:rsidR="00557F53"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="00401C08"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su </w:t>
            </w:r>
            <w:r w:rsidR="00F25011">
              <w:rPr>
                <w:rFonts w:eastAsia="Times New Roman" w:cs="Times New Roman"/>
                <w:bCs/>
                <w:szCs w:val="24"/>
                <w:lang w:eastAsia="zh-CN"/>
              </w:rPr>
              <w:t>4</w:t>
            </w:r>
            <w:r w:rsidR="00E414BE"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>prijedlog</w:t>
            </w:r>
            <w:r w:rsidR="00896259" w:rsidRPr="00011009">
              <w:rPr>
                <w:rFonts w:eastAsia="Times New Roman" w:cs="Times New Roman"/>
                <w:bCs/>
                <w:szCs w:val="24"/>
                <w:lang w:eastAsia="zh-CN"/>
              </w:rPr>
              <w:t>a</w:t>
            </w: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podnesen</w:t>
            </w:r>
            <w:r w:rsidR="008716A2" w:rsidRPr="00011009">
              <w:rPr>
                <w:rFonts w:eastAsia="Times New Roman" w:cs="Times New Roman"/>
                <w:bCs/>
                <w:szCs w:val="24"/>
                <w:lang w:eastAsia="zh-CN"/>
              </w:rPr>
              <w:t>a</w:t>
            </w: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od strane zainteresirane javnosti.</w:t>
            </w:r>
          </w:p>
        </w:tc>
      </w:tr>
      <w:tr w:rsidR="00C75D5C" w:rsidRPr="00011009" w14:paraId="09BE445B" w14:textId="77777777" w:rsidTr="00197344">
        <w:trPr>
          <w:trHeight w:val="432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4474A45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DF922F0" w14:textId="77777777" w:rsidR="000A553A" w:rsidRPr="00011009" w:rsidRDefault="00460ABB" w:rsidP="00DF53A6">
            <w:pPr>
              <w:spacing w:before="240" w:after="240" w:line="240" w:lineRule="auto"/>
              <w:ind w:right="176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  <w:r w:rsidR="0078062A" w:rsidRPr="00011009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</w:p>
        </w:tc>
      </w:tr>
    </w:tbl>
    <w:p w14:paraId="7BD72A6B" w14:textId="77777777" w:rsidR="00D47E56" w:rsidRDefault="00D47E56" w:rsidP="006D0278">
      <w:pPr>
        <w:rPr>
          <w:rFonts w:cs="Times New Roman"/>
          <w:szCs w:val="24"/>
        </w:rPr>
      </w:pPr>
    </w:p>
    <w:p w14:paraId="63511193" w14:textId="77777777" w:rsidR="004E25F2" w:rsidRPr="00011009" w:rsidRDefault="004E25F2" w:rsidP="006D0278">
      <w:pPr>
        <w:rPr>
          <w:rFonts w:cs="Times New Roman"/>
          <w:szCs w:val="24"/>
        </w:rPr>
        <w:sectPr w:rsidR="004E25F2" w:rsidRPr="00011009" w:rsidSect="00557F53">
          <w:pgSz w:w="16840" w:h="11910" w:orient="landscape" w:code="9"/>
          <w:pgMar w:top="1134" w:right="840" w:bottom="1418" w:left="1380" w:header="0" w:footer="1191" w:gutter="0"/>
          <w:cols w:space="708"/>
          <w:docGrid w:linePitch="326"/>
        </w:sectPr>
      </w:pPr>
    </w:p>
    <w:p w14:paraId="381C2F49" w14:textId="77777777" w:rsidR="00566A7F" w:rsidRPr="00011009" w:rsidRDefault="00460ABB" w:rsidP="00D47E56">
      <w:pPr>
        <w:jc w:val="center"/>
        <w:rPr>
          <w:rFonts w:cs="Times New Roman"/>
          <w:szCs w:val="24"/>
        </w:rPr>
      </w:pPr>
      <w:r w:rsidRPr="00011009">
        <w:rPr>
          <w:rFonts w:eastAsia="Times New Roman" w:cs="Times New Roman"/>
          <w:b/>
          <w:bCs/>
          <w:szCs w:val="24"/>
          <w:lang w:eastAsia="zh-CN"/>
        </w:rPr>
        <w:lastRenderedPageBreak/>
        <w:t>Pregled prihvaćenih i neprihvaćenih mišljenja i prijedloga s obrazloženjem razloga za neprihvaćanje</w:t>
      </w:r>
    </w:p>
    <w:tbl>
      <w:tblPr>
        <w:tblW w:w="15427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583"/>
        <w:gridCol w:w="7654"/>
        <w:gridCol w:w="5646"/>
      </w:tblGrid>
      <w:tr w:rsidR="00C75D5C" w:rsidRPr="00011009" w14:paraId="0E17EE26" w14:textId="77777777" w:rsidTr="00CA5B4E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2C4ED92A" w14:textId="77777777" w:rsidR="00566A7F" w:rsidRPr="00011009" w:rsidRDefault="00460ABB" w:rsidP="00F549D6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011009">
              <w:rPr>
                <w:rFonts w:cs="Times New Roman"/>
                <w:b/>
                <w:szCs w:val="24"/>
              </w:rPr>
              <w:t>R</w:t>
            </w:r>
            <w:r w:rsidR="00D47E56" w:rsidRPr="00011009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67EDEB55" w14:textId="77777777" w:rsidR="00566A7F" w:rsidRPr="00011009" w:rsidRDefault="00460ABB" w:rsidP="00F549D6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011009">
              <w:rPr>
                <w:rFonts w:cs="Times New Roman"/>
                <w:b/>
                <w:szCs w:val="24"/>
              </w:rPr>
              <w:t>Sudionik savjetovanja (ime i prezime pojedinca, naziv organizacije)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2D6A1C3C" w14:textId="77777777" w:rsidR="00566A7F" w:rsidRPr="00011009" w:rsidRDefault="00460ABB" w:rsidP="00F549D6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011009">
              <w:rPr>
                <w:rFonts w:cs="Times New Roman"/>
                <w:b/>
                <w:szCs w:val="24"/>
              </w:rPr>
              <w:t>Tekst zaprimljenog prijedloga ili mišljenja</w:t>
            </w:r>
          </w:p>
        </w:tc>
        <w:tc>
          <w:tcPr>
            <w:tcW w:w="5646" w:type="dxa"/>
            <w:shd w:val="clear" w:color="auto" w:fill="D9D9D9" w:themeFill="background1" w:themeFillShade="D9"/>
            <w:vAlign w:val="center"/>
          </w:tcPr>
          <w:p w14:paraId="5AC9E30A" w14:textId="54D15CC6" w:rsidR="00566A7F" w:rsidRPr="00011009" w:rsidRDefault="00460ABB" w:rsidP="00F549D6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011009">
              <w:rPr>
                <w:rFonts w:cs="Times New Roman"/>
                <w:b/>
                <w:szCs w:val="24"/>
              </w:rPr>
              <w:t>Status prijedloga ili mišljenja (prihvaćanje/neprihvaćanje s obrazloženjem)</w:t>
            </w:r>
          </w:p>
        </w:tc>
      </w:tr>
      <w:tr w:rsidR="00C75D5C" w:rsidRPr="00011009" w14:paraId="5D9BF18C" w14:textId="77777777" w:rsidTr="00CA5B4E">
        <w:trPr>
          <w:trHeight w:val="567"/>
        </w:trPr>
        <w:tc>
          <w:tcPr>
            <w:tcW w:w="544" w:type="dxa"/>
            <w:shd w:val="clear" w:color="auto" w:fill="auto"/>
            <w:vAlign w:val="center"/>
          </w:tcPr>
          <w:p w14:paraId="4717D06A" w14:textId="77777777" w:rsidR="00566A7F" w:rsidRPr="00011009" w:rsidRDefault="00460ABB" w:rsidP="00F549D6">
            <w:pPr>
              <w:spacing w:after="120" w:line="240" w:lineRule="auto"/>
              <w:rPr>
                <w:rFonts w:cs="Times New Roman"/>
                <w:b/>
                <w:szCs w:val="24"/>
              </w:rPr>
            </w:pPr>
            <w:r w:rsidRPr="00011009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7A35D94" w14:textId="61AD06F4" w:rsidR="00566A7F" w:rsidRPr="00011009" w:rsidRDefault="00200FFE" w:rsidP="00F549D6">
            <w:pPr>
              <w:spacing w:after="12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Kristina Djaković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C7A4405" w14:textId="55B7DEDA" w:rsidR="00C97CEC" w:rsidRPr="00011009" w:rsidRDefault="00200FFE" w:rsidP="00200FFE">
            <w:pPr>
              <w:rPr>
                <w:rFonts w:eastAsia="Times New Roman" w:cs="Times New Roman"/>
                <w:szCs w:val="24"/>
              </w:rPr>
            </w:pPr>
            <w:r>
              <w:t>Poštovani,  je li je programom obuhvaćena i Gladijatorska ulica, obzirom da se nalazi u neposrednoj blizini Arene. Ukoliko nije, molili bismo da se uvrsti jer je zbog same blizine Arene izložena velikom broju turista i posjetitelja koji upravo od " novih parkirali</w:t>
            </w:r>
            <w:r w:rsidR="005F7F56">
              <w:t>š</w:t>
            </w:r>
            <w:r>
              <w:t>ta" prolaze tom ulicom do Arene ili odlaze u grad. Ukoliko postoji neki grafi</w:t>
            </w:r>
            <w:r w:rsidR="005F7F56">
              <w:t>č</w:t>
            </w:r>
            <w:r>
              <w:t>ki prikaz  obuhva</w:t>
            </w:r>
            <w:r w:rsidR="005F7F56">
              <w:t>ć</w:t>
            </w:r>
            <w:r>
              <w:t>enih zona, molili bismo da nas uputite gdje se mo</w:t>
            </w:r>
            <w:r w:rsidR="005F7F56">
              <w:t>ž</w:t>
            </w:r>
            <w:r>
              <w:t>e vidjeti ili prona</w:t>
            </w:r>
            <w:r w:rsidR="005F7F56">
              <w:t>ć</w:t>
            </w:r>
            <w:r>
              <w:t>i. Zahvaljujemo na odgovoru, Kristina Djakovi</w:t>
            </w:r>
            <w:r w:rsidR="005F7F56">
              <w:t>ć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5FCAA9C7" w14:textId="76B2D8A8" w:rsidR="003220CC" w:rsidRDefault="0015134B" w:rsidP="003B1EEB">
            <w:pPr>
              <w:pStyle w:val="StandardWeb"/>
              <w:shd w:val="clear" w:color="auto" w:fill="FFFFFF"/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Primljeno na znanje</w:t>
            </w:r>
          </w:p>
          <w:p w14:paraId="3D536997" w14:textId="05916B9D" w:rsidR="003D3665" w:rsidRDefault="003220CC" w:rsidP="0015134B">
            <w:pPr>
              <w:pStyle w:val="Odlomakpopisa"/>
              <w:shd w:val="clear" w:color="auto" w:fill="FFFFFF"/>
              <w:spacing w:after="160" w:line="259" w:lineRule="auto"/>
              <w:ind w:left="0"/>
              <w:rPr>
                <w:rFonts w:cs="Times New Roman"/>
                <w:szCs w:val="24"/>
              </w:rPr>
            </w:pPr>
            <w:r w:rsidRPr="00271F26">
              <w:rPr>
                <w:bCs/>
              </w:rPr>
              <w:t xml:space="preserve">Programom </w:t>
            </w:r>
            <w:proofErr w:type="spellStart"/>
            <w:r w:rsidR="0015134B">
              <w:rPr>
                <w:bCs/>
              </w:rPr>
              <w:t>D</w:t>
            </w:r>
            <w:r w:rsidRPr="00271F26">
              <w:rPr>
                <w:bCs/>
              </w:rPr>
              <w:t>olcevita</w:t>
            </w:r>
            <w:proofErr w:type="spellEnd"/>
            <w:r w:rsidRPr="00271F26">
              <w:rPr>
                <w:bCs/>
              </w:rPr>
              <w:t xml:space="preserve"> je obuhvaćeno cjelokupno</w:t>
            </w:r>
            <w:r w:rsidR="00001D94" w:rsidRPr="00271F26">
              <w:rPr>
                <w:bCs/>
              </w:rPr>
              <w:t xml:space="preserve"> područje grada Pule</w:t>
            </w:r>
            <w:r w:rsidR="0015134B">
              <w:rPr>
                <w:bCs/>
              </w:rPr>
              <w:t xml:space="preserve"> no važan je kriterij da pojedina građevina </w:t>
            </w:r>
            <w:r w:rsidR="00001D94" w:rsidRPr="00271F26">
              <w:rPr>
                <w:bCs/>
              </w:rPr>
              <w:t xml:space="preserve">zadovoljava </w:t>
            </w:r>
            <w:r w:rsidR="00001D94">
              <w:rPr>
                <w:rFonts w:cs="Times New Roman"/>
                <w:szCs w:val="24"/>
              </w:rPr>
              <w:t xml:space="preserve">kriterije prijave na program što podrazumijeva </w:t>
            </w:r>
            <w:r w:rsidR="00001D94" w:rsidRPr="00271F26">
              <w:rPr>
                <w:rFonts w:cs="Times New Roman"/>
                <w:b/>
                <w:bCs/>
                <w:szCs w:val="24"/>
              </w:rPr>
              <w:t>zgradu važn</w:t>
            </w:r>
            <w:r w:rsidR="00271F26" w:rsidRPr="00271F26">
              <w:rPr>
                <w:rFonts w:cs="Times New Roman"/>
                <w:b/>
                <w:bCs/>
                <w:szCs w:val="24"/>
              </w:rPr>
              <w:t>u</w:t>
            </w:r>
            <w:r w:rsidR="00001D94" w:rsidRPr="00271F26">
              <w:rPr>
                <w:rFonts w:cs="Times New Roman"/>
                <w:b/>
                <w:bCs/>
                <w:szCs w:val="24"/>
              </w:rPr>
              <w:t xml:space="preserve"> za očuvanje povijesnog i arhitektonskog identiteta grada</w:t>
            </w:r>
            <w:r w:rsidR="00001D94">
              <w:rPr>
                <w:rFonts w:cs="Times New Roman"/>
                <w:szCs w:val="24"/>
              </w:rPr>
              <w:t xml:space="preserve">, </w:t>
            </w:r>
            <w:r w:rsidR="00001D94" w:rsidRPr="00271F26">
              <w:rPr>
                <w:rFonts w:cs="Times New Roman"/>
                <w:b/>
                <w:bCs/>
                <w:szCs w:val="24"/>
              </w:rPr>
              <w:t>s</w:t>
            </w:r>
            <w:r w:rsidR="00001D94">
              <w:rPr>
                <w:rFonts w:cs="Times New Roman"/>
                <w:szCs w:val="24"/>
              </w:rPr>
              <w:t xml:space="preserve"> </w:t>
            </w:r>
            <w:r w:rsidR="00001D94" w:rsidRPr="00271F26">
              <w:rPr>
                <w:rFonts w:cs="Times New Roman"/>
                <w:b/>
                <w:bCs/>
                <w:szCs w:val="24"/>
              </w:rPr>
              <w:t>vidljivim oštećenjima i znakovima propadanja na uličnom pročelju</w:t>
            </w:r>
            <w:r w:rsidR="00271F26" w:rsidRPr="00271F26">
              <w:rPr>
                <w:rFonts w:cs="Times New Roman"/>
                <w:b/>
                <w:bCs/>
                <w:szCs w:val="24"/>
              </w:rPr>
              <w:t>.</w:t>
            </w:r>
            <w:r w:rsidR="00001D94" w:rsidRPr="00A24349">
              <w:rPr>
                <w:rFonts w:cs="Times New Roman"/>
                <w:szCs w:val="24"/>
              </w:rPr>
              <w:t xml:space="preserve"> </w:t>
            </w:r>
          </w:p>
          <w:p w14:paraId="4FBF0219" w14:textId="77777777" w:rsidR="003D3665" w:rsidRDefault="00271F26" w:rsidP="0015134B">
            <w:pPr>
              <w:pStyle w:val="Odlomakpopisa"/>
              <w:shd w:val="clear" w:color="auto" w:fill="FFFFFF"/>
              <w:spacing w:after="160" w:line="259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Obzirom na smještaj unutar ili izvan zaštićene kulturno povijesne cjeline, odnosno u ili izvan zona prioriteta</w:t>
            </w:r>
            <w:r w:rsidR="0015134B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razlikuje se postotak i maksimalni iznos sufinanciranja. </w:t>
            </w:r>
          </w:p>
          <w:p w14:paraId="3E0E0095" w14:textId="77777777" w:rsidR="003D3665" w:rsidRDefault="003D3665" w:rsidP="0015134B">
            <w:pPr>
              <w:pStyle w:val="Odlomakpopisa"/>
              <w:shd w:val="clear" w:color="auto" w:fill="FFFFFF"/>
              <w:spacing w:after="160" w:line="259" w:lineRule="auto"/>
              <w:ind w:left="0"/>
              <w:rPr>
                <w:rFonts w:cs="Times New Roman"/>
                <w:szCs w:val="24"/>
              </w:rPr>
            </w:pPr>
          </w:p>
          <w:p w14:paraId="2D0EFE2E" w14:textId="75725403" w:rsidR="00271F26" w:rsidRPr="00271F26" w:rsidRDefault="00271F26" w:rsidP="00D96AD6">
            <w:pPr>
              <w:pStyle w:val="Odlomakpopisa"/>
              <w:shd w:val="clear" w:color="auto" w:fill="FFFFFF"/>
              <w:spacing w:after="160" w:line="259" w:lineRule="auto"/>
              <w:ind w:left="0"/>
              <w:rPr>
                <w:bCs/>
              </w:rPr>
            </w:pPr>
            <w:r>
              <w:rPr>
                <w:rFonts w:cs="Times New Roman"/>
                <w:szCs w:val="24"/>
              </w:rPr>
              <w:t>Grafički prikaz zaštićene kulturno povijesne cjeline i zona prioriteta vidljiv je na slijedećoj poveznici:</w:t>
            </w:r>
          </w:p>
          <w:p w14:paraId="576C5DC8" w14:textId="65FAE97D" w:rsidR="000C6EEB" w:rsidRDefault="00E84B28" w:rsidP="00271F26">
            <w:pPr>
              <w:pStyle w:val="Odlomakpopisa"/>
              <w:shd w:val="clear" w:color="auto" w:fill="FFFFFF"/>
              <w:spacing w:after="160" w:line="259" w:lineRule="auto"/>
              <w:ind w:left="0"/>
              <w:rPr>
                <w:bCs/>
              </w:rPr>
            </w:pPr>
            <w:hyperlink r:id="rId5" w:history="1">
              <w:r w:rsidR="00271F26" w:rsidRPr="00BB3516">
                <w:rPr>
                  <w:rStyle w:val="Hiperveza"/>
                  <w:bCs/>
                </w:rPr>
                <w:t>https://www.pula.hr/site_media/media/uploads/posts/attachments/DOLCEVITA_ZONE_02_2022.pdf</w:t>
              </w:r>
            </w:hyperlink>
          </w:p>
          <w:p w14:paraId="63BCD09D" w14:textId="699576B9" w:rsidR="00271F26" w:rsidRPr="00011009" w:rsidRDefault="00271F26" w:rsidP="00271F26">
            <w:pPr>
              <w:pStyle w:val="Odlomakpopisa"/>
              <w:shd w:val="clear" w:color="auto" w:fill="FFFFFF"/>
              <w:spacing w:after="160" w:line="259" w:lineRule="auto"/>
              <w:ind w:left="0"/>
              <w:rPr>
                <w:bCs/>
              </w:rPr>
            </w:pPr>
          </w:p>
        </w:tc>
      </w:tr>
      <w:tr w:rsidR="004E0F7A" w:rsidRPr="00011009" w14:paraId="1B3CEFAD" w14:textId="77777777" w:rsidTr="00CA5B4E">
        <w:trPr>
          <w:trHeight w:val="567"/>
        </w:trPr>
        <w:tc>
          <w:tcPr>
            <w:tcW w:w="544" w:type="dxa"/>
            <w:vAlign w:val="center"/>
          </w:tcPr>
          <w:p w14:paraId="428E71E2" w14:textId="77777777" w:rsidR="004E0F7A" w:rsidRPr="00011009" w:rsidRDefault="004E0F7A" w:rsidP="004E0F7A">
            <w:pPr>
              <w:spacing w:after="120" w:line="240" w:lineRule="auto"/>
              <w:rPr>
                <w:rFonts w:cs="Times New Roman"/>
                <w:b/>
                <w:szCs w:val="24"/>
              </w:rPr>
            </w:pPr>
            <w:r w:rsidRPr="00011009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1583" w:type="dxa"/>
            <w:vAlign w:val="center"/>
          </w:tcPr>
          <w:p w14:paraId="6DB3C5C3" w14:textId="7EB82F37" w:rsidR="004E0F7A" w:rsidRPr="00011009" w:rsidRDefault="009D3261" w:rsidP="004E0F7A">
            <w:pPr>
              <w:spacing w:after="12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Alen Džombić</w:t>
            </w:r>
          </w:p>
        </w:tc>
        <w:tc>
          <w:tcPr>
            <w:tcW w:w="7654" w:type="dxa"/>
            <w:vAlign w:val="center"/>
          </w:tcPr>
          <w:p w14:paraId="482097EC" w14:textId="3775A80E" w:rsidR="004E0F7A" w:rsidRPr="00011009" w:rsidRDefault="009D3261" w:rsidP="00C639D8">
            <w:pPr>
              <w:rPr>
                <w:rFonts w:eastAsia="Times New Roman" w:cs="Times New Roman"/>
                <w:szCs w:val="24"/>
              </w:rPr>
            </w:pPr>
            <w:r>
              <w:t>Poštovani, u zonu interesa 2 je potrebno uključiti kompletnu ulicu Maruli</w:t>
            </w:r>
            <w:r w:rsidR="00C639D8">
              <w:t>ć</w:t>
            </w:r>
            <w:r>
              <w:t>evu jer gotovo cijela obuhva</w:t>
            </w:r>
            <w:r w:rsidR="00C639D8">
              <w:t>ć</w:t>
            </w:r>
            <w:r>
              <w:t>a kulturno za</w:t>
            </w:r>
            <w:r w:rsidR="001545E3">
              <w:t>š</w:t>
            </w:r>
            <w:r>
              <w:t>ti</w:t>
            </w:r>
            <w:r w:rsidR="00C639D8">
              <w:t>ć</w:t>
            </w:r>
            <w:r>
              <w:t xml:space="preserve">ene građevine, za čiju obnovu Konzervatorski ured u Puli izdaje Uvjete oblikovanja, shodno austro-ugarskim </w:t>
            </w:r>
            <w:r>
              <w:lastRenderedPageBreak/>
              <w:t xml:space="preserve">ornamentima i gradnji. Radi se o ulicu sagrađenoj u 19.st, koja je stambena, ali i turistička, no svakako i izuzetno prometna i vidljiva, stoga zahtijevamo da se cijela ulica, kao dio šireg centra, a od posebnog kulturnog značaja, uključi u zonu obuhvata </w:t>
            </w:r>
            <w:proofErr w:type="spellStart"/>
            <w:r>
              <w:t>Dolcevite</w:t>
            </w:r>
            <w:proofErr w:type="spellEnd"/>
            <w:r>
              <w:t>. Lp</w:t>
            </w:r>
          </w:p>
        </w:tc>
        <w:tc>
          <w:tcPr>
            <w:tcW w:w="5646" w:type="dxa"/>
            <w:shd w:val="clear" w:color="auto" w:fill="auto"/>
          </w:tcPr>
          <w:p w14:paraId="62E86986" w14:textId="77777777" w:rsidR="003D3665" w:rsidRDefault="003D3665" w:rsidP="003D3665">
            <w:pPr>
              <w:pStyle w:val="StandardWeb"/>
              <w:shd w:val="clear" w:color="auto" w:fill="FFFFFF"/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Primljeno na znanje</w:t>
            </w:r>
          </w:p>
          <w:p w14:paraId="55A6FCAE" w14:textId="7D1B779D" w:rsidR="003D3665" w:rsidRDefault="003D3665" w:rsidP="003D3665">
            <w:pPr>
              <w:spacing w:after="0" w:line="240" w:lineRule="auto"/>
              <w:rPr>
                <w:rFonts w:cs="Times New Roman"/>
                <w:szCs w:val="24"/>
              </w:rPr>
            </w:pPr>
            <w:r w:rsidRPr="000934C4">
              <w:rPr>
                <w:rFonts w:cs="Times New Roman"/>
                <w:szCs w:val="24"/>
              </w:rPr>
              <w:t xml:space="preserve">Programom </w:t>
            </w:r>
            <w:proofErr w:type="spellStart"/>
            <w:r w:rsidRPr="000934C4">
              <w:rPr>
                <w:rFonts w:cs="Times New Roman"/>
                <w:szCs w:val="24"/>
              </w:rPr>
              <w:t>Dolcevita</w:t>
            </w:r>
            <w:proofErr w:type="spellEnd"/>
            <w:r w:rsidRPr="000934C4">
              <w:rPr>
                <w:rFonts w:cs="Times New Roman"/>
                <w:szCs w:val="24"/>
              </w:rPr>
              <w:t xml:space="preserve"> je obuhvaćeno cjelokupno područje grada Pule no važan je kriterij da pojedina </w:t>
            </w:r>
            <w:r w:rsidRPr="000934C4">
              <w:rPr>
                <w:rFonts w:cs="Times New Roman"/>
                <w:szCs w:val="24"/>
              </w:rPr>
              <w:lastRenderedPageBreak/>
              <w:t xml:space="preserve">građevina zadovoljava kriterije prijave na program što podrazumijeva zgradu važnu za očuvanje povijesnog i arhitektonskog identiteta grada, s vidljivim oštećenjima i znakovima propadanja na uličnom pročelju. </w:t>
            </w:r>
          </w:p>
          <w:p w14:paraId="0238748F" w14:textId="77777777" w:rsidR="003D3665" w:rsidRPr="000934C4" w:rsidRDefault="003D3665" w:rsidP="003D3665">
            <w:pPr>
              <w:spacing w:after="0" w:line="240" w:lineRule="auto"/>
              <w:rPr>
                <w:rFonts w:cs="Times New Roman"/>
                <w:szCs w:val="24"/>
              </w:rPr>
            </w:pPr>
            <w:r w:rsidRPr="000934C4">
              <w:rPr>
                <w:rFonts w:cs="Times New Roman"/>
                <w:szCs w:val="24"/>
              </w:rPr>
              <w:t>Obzirom na smještaj unutar ili izvan zaštićene kulturno povijesne cjeline, odnosno u ili izvan zona prioriteta, razlikuje se postotak i maksimalni iznos sufinanciranja.</w:t>
            </w:r>
          </w:p>
          <w:p w14:paraId="4ADC4127" w14:textId="0336F006" w:rsidR="003D3665" w:rsidRDefault="003D3665" w:rsidP="003D3665">
            <w:pPr>
              <w:spacing w:after="0" w:line="240" w:lineRule="auto"/>
              <w:rPr>
                <w:rFonts w:cs="Times New Roman"/>
                <w:szCs w:val="24"/>
              </w:rPr>
            </w:pPr>
            <w:r w:rsidRPr="000934C4">
              <w:rPr>
                <w:rFonts w:cs="Times New Roman"/>
                <w:szCs w:val="24"/>
              </w:rPr>
              <w:t>U pogledu nadležnosti izdavanja posebnih uvjeta treba istaknuti da je Marulićeva ulica u cijelom svom obuhvatu   smještena izvan zaštićene kulturno povijesne cjeline te za uvjete oblikovanja nije nadležan Konzervatorski odjel, već Odsjek za strateško planiranje i urbanizam Grada Pul</w:t>
            </w:r>
            <w:r>
              <w:rPr>
                <w:rFonts w:cs="Times New Roman"/>
                <w:szCs w:val="24"/>
              </w:rPr>
              <w:t xml:space="preserve">a-Pola što, </w:t>
            </w:r>
            <w:r w:rsidRPr="000934C4">
              <w:rPr>
                <w:rFonts w:cs="Times New Roman"/>
                <w:szCs w:val="24"/>
              </w:rPr>
              <w:t>međutim, ne umanjuje vrijednost povijesnih građevina</w:t>
            </w:r>
            <w:r>
              <w:rPr>
                <w:rFonts w:cs="Times New Roman"/>
                <w:szCs w:val="24"/>
              </w:rPr>
              <w:t>.</w:t>
            </w:r>
          </w:p>
          <w:p w14:paraId="7B1978D1" w14:textId="6493E429" w:rsidR="00A738D3" w:rsidRPr="001545E3" w:rsidRDefault="003D3665" w:rsidP="007E47E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Marulićeva ulica je </w:t>
            </w:r>
            <w:r w:rsidRPr="000934C4">
              <w:rPr>
                <w:rFonts w:cs="Times New Roman"/>
                <w:szCs w:val="24"/>
              </w:rPr>
              <w:t>u dijelu smještenom u blizini granice  zaštićene kulturno povijesne cjeline već valorizirana kao Zona 2</w:t>
            </w:r>
            <w:r>
              <w:rPr>
                <w:rFonts w:cs="Times New Roman"/>
                <w:szCs w:val="24"/>
              </w:rPr>
              <w:t xml:space="preserve"> a za</w:t>
            </w:r>
            <w:r w:rsidRPr="000934C4">
              <w:rPr>
                <w:rFonts w:cs="Times New Roman"/>
                <w:szCs w:val="24"/>
              </w:rPr>
              <w:t xml:space="preserve"> zgrade, u ostalom dijelu ulice, koje  zadovoljavaju kriterije prijave na program</w:t>
            </w:r>
            <w:r>
              <w:rPr>
                <w:rFonts w:cs="Times New Roman"/>
                <w:szCs w:val="24"/>
              </w:rPr>
              <w:t xml:space="preserve">, </w:t>
            </w:r>
            <w:r w:rsidRPr="000934C4">
              <w:rPr>
                <w:rFonts w:cs="Times New Roman"/>
                <w:szCs w:val="24"/>
              </w:rPr>
              <w:t>što podrazumijeva zgrade važn</w:t>
            </w:r>
            <w:r>
              <w:rPr>
                <w:rFonts w:cs="Times New Roman"/>
                <w:szCs w:val="24"/>
              </w:rPr>
              <w:t>e</w:t>
            </w:r>
            <w:r w:rsidRPr="000934C4">
              <w:rPr>
                <w:rFonts w:cs="Times New Roman"/>
                <w:szCs w:val="24"/>
              </w:rPr>
              <w:t xml:space="preserve"> za očuvanje povijesnog i arhitektonskog identiteta grada, s vidljivim oštećenjima i znakovima propadanja na uličnom pročelju, također su dostupna</w:t>
            </w:r>
            <w:r>
              <w:rPr>
                <w:rFonts w:cs="Times New Roman"/>
                <w:szCs w:val="24"/>
              </w:rPr>
              <w:t xml:space="preserve"> sredstva </w:t>
            </w:r>
            <w:r w:rsidRPr="000934C4">
              <w:rPr>
                <w:rFonts w:cs="Times New Roman"/>
                <w:szCs w:val="24"/>
              </w:rPr>
              <w:t xml:space="preserve">sufinanciranja </w:t>
            </w:r>
            <w:r>
              <w:rPr>
                <w:rFonts w:cs="Times New Roman"/>
                <w:szCs w:val="24"/>
              </w:rPr>
              <w:t xml:space="preserve">i to </w:t>
            </w:r>
            <w:r w:rsidRPr="000934C4">
              <w:rPr>
                <w:rFonts w:cs="Times New Roman"/>
                <w:szCs w:val="24"/>
              </w:rPr>
              <w:t>60% za uređenje pročelja i 30% za obnovu stolarije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2A0F5C" w:rsidRPr="00011009" w14:paraId="5A1728FF" w14:textId="77777777" w:rsidTr="00CA5B4E">
        <w:trPr>
          <w:trHeight w:val="567"/>
        </w:trPr>
        <w:tc>
          <w:tcPr>
            <w:tcW w:w="544" w:type="dxa"/>
            <w:vAlign w:val="center"/>
          </w:tcPr>
          <w:p w14:paraId="37C279D3" w14:textId="2AD8E218" w:rsidR="002A0F5C" w:rsidRPr="00011009" w:rsidRDefault="002A0F5C" w:rsidP="00F5009C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bookmarkStart w:id="0" w:name="_Hlk118364488"/>
            <w:r w:rsidRPr="00011009">
              <w:rPr>
                <w:rFonts w:cs="Times New Roman"/>
                <w:b/>
                <w:szCs w:val="24"/>
              </w:rPr>
              <w:lastRenderedPageBreak/>
              <w:t>3.</w:t>
            </w:r>
          </w:p>
        </w:tc>
        <w:tc>
          <w:tcPr>
            <w:tcW w:w="1583" w:type="dxa"/>
            <w:vAlign w:val="center"/>
          </w:tcPr>
          <w:p w14:paraId="3AC8712A" w14:textId="222148EF" w:rsidR="002A0F5C" w:rsidRPr="00011009" w:rsidRDefault="00231B8E" w:rsidP="00F5009C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Ognjen Kuzmanović</w:t>
            </w:r>
          </w:p>
        </w:tc>
        <w:tc>
          <w:tcPr>
            <w:tcW w:w="7654" w:type="dxa"/>
            <w:vAlign w:val="center"/>
          </w:tcPr>
          <w:p w14:paraId="173B7225" w14:textId="77777777" w:rsidR="00231B8E" w:rsidRPr="00231B8E" w:rsidRDefault="00231B8E" w:rsidP="00231B8E">
            <w:pPr>
              <w:spacing w:after="0" w:line="240" w:lineRule="auto"/>
              <w:rPr>
                <w:rFonts w:eastAsia="Calibri" w:cs="Times New Roman"/>
                <w:szCs w:val="24"/>
                <w:lang w:eastAsia="hr-HR"/>
              </w:rPr>
            </w:pPr>
            <w:r w:rsidRPr="00231B8E">
              <w:rPr>
                <w:rFonts w:eastAsia="Calibri" w:cs="Times New Roman"/>
                <w:szCs w:val="24"/>
                <w:lang w:eastAsia="hr-HR"/>
              </w:rPr>
              <w:t>Poštovani, </w:t>
            </w:r>
          </w:p>
          <w:p w14:paraId="5E96B2CE" w14:textId="18A4F1E8" w:rsidR="00231B8E" w:rsidRPr="00231B8E" w:rsidRDefault="00231B8E" w:rsidP="00231B8E">
            <w:pPr>
              <w:spacing w:after="0" w:line="240" w:lineRule="auto"/>
              <w:rPr>
                <w:rFonts w:eastAsia="Calibri" w:cs="Times New Roman"/>
                <w:szCs w:val="24"/>
                <w:lang w:eastAsia="hr-HR"/>
              </w:rPr>
            </w:pPr>
            <w:r w:rsidRPr="00231B8E">
              <w:rPr>
                <w:rFonts w:eastAsia="Calibri" w:cs="Times New Roman"/>
                <w:szCs w:val="24"/>
                <w:lang w:eastAsia="hr-HR"/>
              </w:rPr>
              <w:t>mišljenja sam da je rok za izvođenje radova (12 mjeseci) prekratak u današnjim uvjetima. Izvođače radova je jako teško pronaći, a i kad se s njima sve dogovori, uvijek bude kašnjenja, zavlačenja, problema...</w:t>
            </w:r>
          </w:p>
          <w:p w14:paraId="56567FF9" w14:textId="0AE1122C" w:rsidR="00231B8E" w:rsidRPr="00231B8E" w:rsidRDefault="00231B8E" w:rsidP="00231B8E">
            <w:pPr>
              <w:spacing w:after="0" w:line="240" w:lineRule="auto"/>
              <w:rPr>
                <w:rFonts w:eastAsia="Calibri" w:cs="Times New Roman"/>
                <w:szCs w:val="24"/>
                <w:lang w:eastAsia="hr-HR"/>
              </w:rPr>
            </w:pPr>
            <w:r w:rsidRPr="00231B8E">
              <w:rPr>
                <w:rFonts w:eastAsia="Calibri" w:cs="Times New Roman"/>
                <w:szCs w:val="24"/>
                <w:lang w:eastAsia="hr-HR"/>
              </w:rPr>
              <w:t xml:space="preserve">Supruga i ja smo zainteresirani za </w:t>
            </w:r>
            <w:proofErr w:type="spellStart"/>
            <w:r w:rsidRPr="00231B8E">
              <w:rPr>
                <w:rFonts w:eastAsia="Calibri" w:cs="Times New Roman"/>
                <w:szCs w:val="24"/>
                <w:lang w:eastAsia="hr-HR"/>
              </w:rPr>
              <w:t>Dolcevitu</w:t>
            </w:r>
            <w:proofErr w:type="spellEnd"/>
            <w:r w:rsidRPr="00231B8E">
              <w:rPr>
                <w:rFonts w:eastAsia="Calibri" w:cs="Times New Roman"/>
                <w:szCs w:val="24"/>
                <w:lang w:eastAsia="hr-HR"/>
              </w:rPr>
              <w:t xml:space="preserve"> (imamo staru kuću u </w:t>
            </w:r>
            <w:r w:rsidR="00CA5B4E">
              <w:rPr>
                <w:rFonts w:eastAsia="Calibri" w:cs="Times New Roman"/>
                <w:szCs w:val="24"/>
                <w:lang w:eastAsia="hr-HR"/>
              </w:rPr>
              <w:t>T</w:t>
            </w:r>
            <w:r w:rsidRPr="00231B8E">
              <w:rPr>
                <w:rFonts w:eastAsia="Calibri" w:cs="Times New Roman"/>
                <w:szCs w:val="24"/>
                <w:lang w:eastAsia="hr-HR"/>
              </w:rPr>
              <w:t>eslinoj koju mislimo kompletno obnoviti) - obnova pročelja je samo jedan dio sveobuhvatnih radova koje tamo mislimo napraviti (kompletna renovacija, sređivanje međukatnih konstrukcija, kompletna izmjena podova, nova ploča u potkrovlju, kompletna renovacija krova</w:t>
            </w:r>
            <w:r w:rsidR="00D52A0D">
              <w:rPr>
                <w:rFonts w:eastAsia="Calibri" w:cs="Times New Roman"/>
                <w:szCs w:val="24"/>
                <w:lang w:eastAsia="hr-HR"/>
              </w:rPr>
              <w:t>)</w:t>
            </w:r>
            <w:r w:rsidRPr="00231B8E">
              <w:rPr>
                <w:rFonts w:eastAsia="Calibri" w:cs="Times New Roman"/>
                <w:szCs w:val="24"/>
                <w:lang w:eastAsia="hr-HR"/>
              </w:rPr>
              <w:t>. Vrlo je izvjesno da je za ovo, u današnjim uvjetima i nedostatku majstora, rok od 12 mjeseci vrlo upitan.</w:t>
            </w:r>
          </w:p>
          <w:p w14:paraId="4F7845F4" w14:textId="77777777" w:rsidR="00231B8E" w:rsidRPr="00231B8E" w:rsidRDefault="00231B8E" w:rsidP="00231B8E">
            <w:pPr>
              <w:spacing w:after="0" w:line="240" w:lineRule="auto"/>
              <w:rPr>
                <w:rFonts w:eastAsia="Calibri" w:cs="Times New Roman"/>
                <w:szCs w:val="24"/>
                <w:lang w:eastAsia="hr-HR"/>
              </w:rPr>
            </w:pPr>
            <w:r w:rsidRPr="00231B8E">
              <w:rPr>
                <w:rFonts w:eastAsia="Calibri" w:cs="Times New Roman"/>
                <w:szCs w:val="24"/>
                <w:lang w:eastAsia="hr-HR"/>
              </w:rPr>
              <w:lastRenderedPageBreak/>
              <w:t>Mišljenja smo da je rok od 24 mjeseca (koji je npr. aktivan u mjerama poboljšanja energetske učinkovitosti Fonda za zaštitu okoliša i energetske učinkovitosti) daleko realniji.</w:t>
            </w:r>
          </w:p>
          <w:p w14:paraId="36AA261C" w14:textId="3F50BF2C" w:rsidR="002A0F5C" w:rsidRPr="00231B8E" w:rsidRDefault="002A0F5C" w:rsidP="00231B8E">
            <w:pPr>
              <w:spacing w:after="0" w:line="240" w:lineRule="auto"/>
              <w:rPr>
                <w:rFonts w:eastAsia="Calibri" w:cs="Times New Roman"/>
                <w:szCs w:val="24"/>
                <w:lang w:eastAsia="hr-HR"/>
              </w:rPr>
            </w:pPr>
          </w:p>
        </w:tc>
        <w:tc>
          <w:tcPr>
            <w:tcW w:w="5646" w:type="dxa"/>
            <w:vAlign w:val="center"/>
          </w:tcPr>
          <w:p w14:paraId="16B04B37" w14:textId="77777777" w:rsidR="00934919" w:rsidRDefault="003A0179" w:rsidP="003329FC">
            <w:pPr>
              <w:rPr>
                <w:rFonts w:cs="Times New Roman"/>
                <w:b/>
                <w:bCs/>
                <w:szCs w:val="24"/>
              </w:rPr>
            </w:pPr>
            <w:r w:rsidRPr="003A0179">
              <w:rPr>
                <w:rFonts w:cs="Times New Roman"/>
                <w:b/>
                <w:bCs/>
                <w:szCs w:val="24"/>
              </w:rPr>
              <w:lastRenderedPageBreak/>
              <w:t>Djelomično se prihvaća</w:t>
            </w:r>
          </w:p>
          <w:p w14:paraId="2462AAF1" w14:textId="77777777" w:rsidR="003A0179" w:rsidRDefault="003A0179" w:rsidP="003329FC">
            <w:pPr>
              <w:rPr>
                <w:rFonts w:eastAsia="TimesNewRoman"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</w:rPr>
              <w:t>Ovim Prijedlogom izmjena i dopuna Odluke upravo se</w:t>
            </w:r>
            <w:r w:rsidR="001F5F31" w:rsidRPr="003B6E4B">
              <w:rPr>
                <w:rFonts w:eastAsia="TimesNewRoman" w:cs="Times New Roman"/>
                <w:szCs w:val="24"/>
                <w:lang w:eastAsia="hr-HR"/>
              </w:rPr>
              <w:t xml:space="preserve">, iznimno, </w:t>
            </w:r>
            <w:r w:rsidR="001F5F31">
              <w:rPr>
                <w:rFonts w:eastAsia="TimesNewRoman" w:cs="Times New Roman"/>
                <w:szCs w:val="24"/>
                <w:lang w:eastAsia="hr-HR"/>
              </w:rPr>
              <w:t>daje</w:t>
            </w:r>
            <w:r w:rsidR="001F5F31" w:rsidRPr="003B6E4B">
              <w:rPr>
                <w:rFonts w:eastAsia="TimesNewRoman" w:cs="Times New Roman"/>
                <w:szCs w:val="24"/>
                <w:lang w:eastAsia="hr-HR"/>
              </w:rPr>
              <w:t xml:space="preserve"> mogućnost i produljenja roka za realizaciju obnove u slučajevima kada za to postoje opravdani razlozi koji su nastali nakon ugovaranja.</w:t>
            </w:r>
          </w:p>
          <w:p w14:paraId="08EFB71D" w14:textId="406BCC72" w:rsidR="00D52A0D" w:rsidRDefault="00D52A0D" w:rsidP="003329FC">
            <w:pPr>
              <w:rPr>
                <w:rFonts w:eastAsia="TimesNewRoman" w:cs="Times New Roman"/>
                <w:szCs w:val="24"/>
                <w:lang w:eastAsia="hr-HR"/>
              </w:rPr>
            </w:pPr>
            <w:r>
              <w:rPr>
                <w:rFonts w:eastAsia="TimesNewRoman" w:cs="Times New Roman"/>
                <w:szCs w:val="24"/>
                <w:lang w:eastAsia="hr-HR"/>
              </w:rPr>
              <w:lastRenderedPageBreak/>
              <w:t xml:space="preserve">Treba, međutim, istaknuti kako od radova navedenih u Vašem upitu program </w:t>
            </w:r>
            <w:proofErr w:type="spellStart"/>
            <w:r>
              <w:rPr>
                <w:rFonts w:eastAsia="TimesNewRoman" w:cs="Times New Roman"/>
                <w:szCs w:val="24"/>
                <w:lang w:eastAsia="hr-HR"/>
              </w:rPr>
              <w:t>Dolcevita</w:t>
            </w:r>
            <w:proofErr w:type="spellEnd"/>
            <w:r>
              <w:rPr>
                <w:rFonts w:eastAsia="TimesNewRoman" w:cs="Times New Roman"/>
                <w:szCs w:val="24"/>
                <w:lang w:eastAsia="hr-HR"/>
              </w:rPr>
              <w:t xml:space="preserve"> obuhvaća samo uređenje pročelja te obnovu/zamjenu stolarije.</w:t>
            </w:r>
          </w:p>
          <w:p w14:paraId="3884CF72" w14:textId="72FE8D9F" w:rsidR="001F5F31" w:rsidRPr="003A0179" w:rsidRDefault="001F5F31" w:rsidP="003329FC">
            <w:pPr>
              <w:rPr>
                <w:rFonts w:cs="Times New Roman"/>
                <w:color w:val="215868" w:themeColor="accent5" w:themeShade="80"/>
                <w:szCs w:val="24"/>
              </w:rPr>
            </w:pPr>
          </w:p>
        </w:tc>
      </w:tr>
      <w:tr w:rsidR="003A0179" w:rsidRPr="00011009" w14:paraId="4C76DC9A" w14:textId="77777777" w:rsidTr="00CA5B4E">
        <w:trPr>
          <w:trHeight w:val="567"/>
        </w:trPr>
        <w:tc>
          <w:tcPr>
            <w:tcW w:w="544" w:type="dxa"/>
            <w:vAlign w:val="center"/>
          </w:tcPr>
          <w:p w14:paraId="2D3863D6" w14:textId="168B9040" w:rsidR="003A0179" w:rsidRPr="00011009" w:rsidRDefault="003A0179" w:rsidP="003A0179">
            <w:pPr>
              <w:spacing w:after="12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4</w:t>
            </w:r>
            <w:r w:rsidRPr="00011009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1583" w:type="dxa"/>
            <w:vAlign w:val="center"/>
          </w:tcPr>
          <w:p w14:paraId="675ACF66" w14:textId="2D1376F0" w:rsidR="003A0179" w:rsidRPr="00011009" w:rsidRDefault="003A0179" w:rsidP="003A0179">
            <w:pPr>
              <w:spacing w:after="12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Aleksandra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Črnac</w:t>
            </w:r>
            <w:proofErr w:type="spellEnd"/>
          </w:p>
        </w:tc>
        <w:tc>
          <w:tcPr>
            <w:tcW w:w="7654" w:type="dxa"/>
            <w:vAlign w:val="center"/>
          </w:tcPr>
          <w:p w14:paraId="2DC63C63" w14:textId="77777777" w:rsidR="003D3665" w:rsidRDefault="003A0179" w:rsidP="003A0179">
            <w:r>
              <w:t xml:space="preserve">Poštovani, u zonu interesa 2 je potrebno uključiti kompletnu ulicu Marulićevu jer gotovo cijela obuhvaća kulturno zaštićene građevine, za čiju obnovu Konzervatorski ured u Puli izdaje Uvjete oblikovanja, shodno austro-ugarskim ornamentima i gradnji. Radi se o ulicu sagrađenoj u 19.st, koja je stambena, ali i turistička, no svakako i izuzetno prometna i vidljiva, stoga zahtijevamo da se cijela ulica, kao dio šireg centra, a od posebnog kulturnog značaja, uključi u zonu obuhvata </w:t>
            </w:r>
            <w:proofErr w:type="spellStart"/>
            <w:r>
              <w:t>Dolcevite</w:t>
            </w:r>
            <w:proofErr w:type="spellEnd"/>
            <w:r>
              <w:t xml:space="preserve">. Lp </w:t>
            </w:r>
          </w:p>
          <w:p w14:paraId="44097B2D" w14:textId="32911A9B" w:rsidR="003A0179" w:rsidRPr="00CA5B4E" w:rsidRDefault="003A0179" w:rsidP="003A0179">
            <w:r w:rsidRPr="00CA5B4E">
              <w:t>Po</w:t>
            </w:r>
            <w:r w:rsidR="006E1139">
              <w:t>š</w:t>
            </w:r>
            <w:r w:rsidRPr="00CA5B4E">
              <w:t>tovani</w:t>
            </w:r>
          </w:p>
          <w:p w14:paraId="39E6CA1E" w14:textId="77777777" w:rsidR="003D3665" w:rsidRDefault="003A0179" w:rsidP="003A0179">
            <w:r w:rsidRPr="00CA5B4E">
              <w:t>pridru</w:t>
            </w:r>
            <w:r>
              <w:t>ž</w:t>
            </w:r>
            <w:r w:rsidRPr="00CA5B4E">
              <w:t>ujem se svojim susjedima u interesu da se na</w:t>
            </w:r>
            <w:r>
              <w:t>š</w:t>
            </w:r>
            <w:r w:rsidRPr="00CA5B4E">
              <w:t>a zgrada uklju</w:t>
            </w:r>
            <w:r>
              <w:t>č</w:t>
            </w:r>
            <w:r w:rsidRPr="00CA5B4E">
              <w:t>i u zonu interesa koju obuhva</w:t>
            </w:r>
            <w:r>
              <w:t>ć</w:t>
            </w:r>
            <w:r w:rsidRPr="00CA5B4E">
              <w:t xml:space="preserve">a </w:t>
            </w:r>
            <w:proofErr w:type="spellStart"/>
            <w:r w:rsidRPr="00CA5B4E">
              <w:t>Dolcevita</w:t>
            </w:r>
            <w:proofErr w:type="spellEnd"/>
            <w:r>
              <w:t xml:space="preserve"> </w:t>
            </w:r>
          </w:p>
          <w:p w14:paraId="245FA502" w14:textId="36FD9917" w:rsidR="003A0179" w:rsidRPr="00CA5B4E" w:rsidRDefault="003A0179" w:rsidP="003A0179">
            <w:r w:rsidRPr="00CA5B4E">
              <w:t>lp</w:t>
            </w:r>
          </w:p>
          <w:p w14:paraId="21D360E9" w14:textId="044A05A9" w:rsidR="003A0179" w:rsidRPr="00011009" w:rsidRDefault="003A0179" w:rsidP="003A017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5646" w:type="dxa"/>
            <w:shd w:val="clear" w:color="auto" w:fill="auto"/>
          </w:tcPr>
          <w:p w14:paraId="272047B2" w14:textId="77777777" w:rsidR="003D3665" w:rsidRDefault="003D3665" w:rsidP="003D3665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3D3665">
              <w:rPr>
                <w:rFonts w:cs="Times New Roman"/>
                <w:b/>
                <w:bCs/>
                <w:szCs w:val="24"/>
              </w:rPr>
              <w:t xml:space="preserve">Primljeno na znanje </w:t>
            </w:r>
          </w:p>
          <w:p w14:paraId="4FB50A6E" w14:textId="77777777" w:rsidR="003D3665" w:rsidRPr="003D3665" w:rsidRDefault="003D3665" w:rsidP="003D3665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0EA976EF" w14:textId="77777777" w:rsidR="003D3665" w:rsidRDefault="003D3665" w:rsidP="003D366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6AD6">
              <w:rPr>
                <w:rFonts w:cs="Times New Roman"/>
                <w:szCs w:val="24"/>
              </w:rPr>
              <w:t xml:space="preserve">Programom </w:t>
            </w:r>
            <w:proofErr w:type="spellStart"/>
            <w:r w:rsidRPr="00D96AD6">
              <w:rPr>
                <w:rFonts w:cs="Times New Roman"/>
                <w:szCs w:val="24"/>
              </w:rPr>
              <w:t>Dolcevita</w:t>
            </w:r>
            <w:proofErr w:type="spellEnd"/>
            <w:r w:rsidRPr="00D96AD6">
              <w:rPr>
                <w:rFonts w:cs="Times New Roman"/>
                <w:szCs w:val="24"/>
              </w:rPr>
              <w:t xml:space="preserve"> je obuhvaćeno cjelokupno područje grada Pule no važan je kriterij da pojedina građevina zadovoljava kriterije prijave na program što podrazumijeva zgradu važnu za očuvanje povijesnog i arhitektonskog identiteta grada, s vidljivim oštećenjima i znakovima propadanja na uličnom pročelju. </w:t>
            </w:r>
          </w:p>
          <w:p w14:paraId="1C6B43B8" w14:textId="113DE5E7" w:rsidR="003D3665" w:rsidRPr="00D96AD6" w:rsidRDefault="003D3665" w:rsidP="003D366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6AD6">
              <w:rPr>
                <w:rFonts w:cs="Times New Roman"/>
                <w:szCs w:val="24"/>
              </w:rPr>
              <w:t>Obzirom na smještaj unutar ili izvan zaštićene kulturno povijesne cjeline, odnosno u ili izvan zona prioriteta, razlikuje se postotak i maksimalni iznos sufinanciranja.</w:t>
            </w:r>
          </w:p>
          <w:p w14:paraId="6D26413B" w14:textId="60B83144" w:rsidR="003D3665" w:rsidRDefault="003D3665" w:rsidP="003D366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6AD6">
              <w:rPr>
                <w:rFonts w:cs="Times New Roman"/>
                <w:szCs w:val="24"/>
              </w:rPr>
              <w:t>U pogledu nadležnosti izdavanja posebnih uvjeta treba istaknuti da je Marulićeva ulica u cijelom svom obuhvatu   smještena izvan zaštićene kulturno povijesne cjeline te za uvjete oblikovanja nije nadležan Konzervatorski odjel, već Odsjek za strateško planiranje i urbanizam Grada Pule</w:t>
            </w:r>
            <w:r>
              <w:rPr>
                <w:rFonts w:cs="Times New Roman"/>
                <w:szCs w:val="24"/>
              </w:rPr>
              <w:t xml:space="preserve"> što, </w:t>
            </w:r>
            <w:r w:rsidRPr="00D96AD6">
              <w:rPr>
                <w:rFonts w:cs="Times New Roman"/>
                <w:szCs w:val="24"/>
              </w:rPr>
              <w:t>međutim, ne umanjuje vrijednost povijesnih građevina</w:t>
            </w:r>
            <w:r>
              <w:rPr>
                <w:rFonts w:cs="Times New Roman"/>
                <w:szCs w:val="24"/>
              </w:rPr>
              <w:t>.</w:t>
            </w:r>
          </w:p>
          <w:p w14:paraId="453990DA" w14:textId="6AFB578A" w:rsidR="003A0179" w:rsidRPr="00011009" w:rsidRDefault="003D3665" w:rsidP="003A017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Marulićeva ulica je </w:t>
            </w:r>
            <w:r w:rsidRPr="00D96AD6">
              <w:rPr>
                <w:rFonts w:cs="Times New Roman"/>
                <w:szCs w:val="24"/>
              </w:rPr>
              <w:t>u dijelu smještenom u blizini granice  zaštićene kulturno povijesne cjeline već valorizirana kao Zona 2</w:t>
            </w:r>
            <w:r>
              <w:rPr>
                <w:rFonts w:cs="Times New Roman"/>
                <w:szCs w:val="24"/>
              </w:rPr>
              <w:t xml:space="preserve"> a za</w:t>
            </w:r>
            <w:r w:rsidRPr="00D96AD6">
              <w:rPr>
                <w:rFonts w:cs="Times New Roman"/>
                <w:szCs w:val="24"/>
              </w:rPr>
              <w:t xml:space="preserve"> zgrade, u ostalom dijelu ulice, koje  zadovoljavaju kriterije prijave na program</w:t>
            </w:r>
            <w:r>
              <w:rPr>
                <w:rFonts w:cs="Times New Roman"/>
                <w:szCs w:val="24"/>
              </w:rPr>
              <w:t>,</w:t>
            </w:r>
            <w:r w:rsidRPr="00D96AD6">
              <w:rPr>
                <w:rFonts w:cs="Times New Roman"/>
                <w:szCs w:val="24"/>
              </w:rPr>
              <w:t xml:space="preserve"> što podrazumijeva zgrade važn</w:t>
            </w:r>
            <w:r>
              <w:rPr>
                <w:rFonts w:cs="Times New Roman"/>
                <w:szCs w:val="24"/>
              </w:rPr>
              <w:t>e</w:t>
            </w:r>
            <w:r w:rsidRPr="00D96AD6">
              <w:rPr>
                <w:rFonts w:cs="Times New Roman"/>
                <w:szCs w:val="24"/>
              </w:rPr>
              <w:t xml:space="preserve"> za očuvanje povijesnog i arhitektonskog identiteta grada, s vidljivim oštećenjima i znakovima propadanja na uličnom pročelju, također su dostupna</w:t>
            </w:r>
            <w:r>
              <w:rPr>
                <w:rFonts w:cs="Times New Roman"/>
                <w:szCs w:val="24"/>
              </w:rPr>
              <w:t xml:space="preserve"> sredstva </w:t>
            </w:r>
            <w:r w:rsidRPr="00D96AD6">
              <w:rPr>
                <w:rFonts w:cs="Times New Roman"/>
                <w:szCs w:val="24"/>
              </w:rPr>
              <w:t xml:space="preserve">sufinanciranja </w:t>
            </w:r>
            <w:r>
              <w:rPr>
                <w:rFonts w:cs="Times New Roman"/>
                <w:szCs w:val="24"/>
              </w:rPr>
              <w:t xml:space="preserve">i to </w:t>
            </w:r>
            <w:r w:rsidRPr="00D96AD6">
              <w:rPr>
                <w:rFonts w:cs="Times New Roman"/>
                <w:szCs w:val="24"/>
              </w:rPr>
              <w:t>60% za uređenje pročelja i 30% za obnovu stolarije</w:t>
            </w:r>
            <w:r>
              <w:rPr>
                <w:rFonts w:cs="Times New Roman"/>
                <w:szCs w:val="24"/>
              </w:rPr>
              <w:t>.</w:t>
            </w:r>
          </w:p>
        </w:tc>
      </w:tr>
      <w:bookmarkEnd w:id="0"/>
    </w:tbl>
    <w:p w14:paraId="4BDC130E" w14:textId="77777777" w:rsidR="00FD54E0" w:rsidRPr="00011009" w:rsidRDefault="00FD54E0" w:rsidP="00D96AD6">
      <w:pPr>
        <w:spacing w:after="0" w:line="240" w:lineRule="auto"/>
        <w:rPr>
          <w:rFonts w:cs="Times New Roman"/>
          <w:szCs w:val="24"/>
        </w:rPr>
      </w:pPr>
    </w:p>
    <w:sectPr w:rsidR="00FD54E0" w:rsidRPr="00011009" w:rsidSect="006553E4">
      <w:pgSz w:w="16840" w:h="11910" w:orient="landscape" w:code="9"/>
      <w:pgMar w:top="1134" w:right="839" w:bottom="1418" w:left="1378" w:header="0" w:footer="119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AB0"/>
    <w:multiLevelType w:val="hybridMultilevel"/>
    <w:tmpl w:val="CB94A8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3879"/>
    <w:multiLevelType w:val="multilevel"/>
    <w:tmpl w:val="5EDC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C0CBB"/>
    <w:multiLevelType w:val="multilevel"/>
    <w:tmpl w:val="4A1E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F59F1"/>
    <w:multiLevelType w:val="hybridMultilevel"/>
    <w:tmpl w:val="37D8AF2C"/>
    <w:lvl w:ilvl="0" w:tplc="D8DE7D4C">
      <w:numFmt w:val="bullet"/>
      <w:lvlText w:val="-"/>
      <w:lvlJc w:val="left"/>
      <w:pPr>
        <w:ind w:left="492" w:hanging="492"/>
      </w:pPr>
      <w:rPr>
        <w:rFonts w:ascii="Georgia" w:eastAsia="Calibri" w:hAnsi="Georgia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95CD8"/>
    <w:multiLevelType w:val="hybridMultilevel"/>
    <w:tmpl w:val="2722AC9E"/>
    <w:lvl w:ilvl="0" w:tplc="409AB5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4DA45BCB"/>
    <w:multiLevelType w:val="hybridMultilevel"/>
    <w:tmpl w:val="9CF020B0"/>
    <w:lvl w:ilvl="0" w:tplc="9154BF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26E6B54" w:tentative="1">
      <w:start w:val="1"/>
      <w:numFmt w:val="lowerLetter"/>
      <w:lvlText w:val="%2."/>
      <w:lvlJc w:val="left"/>
      <w:pPr>
        <w:ind w:left="1866" w:hanging="360"/>
      </w:pPr>
    </w:lvl>
    <w:lvl w:ilvl="2" w:tplc="E0084882" w:tentative="1">
      <w:start w:val="1"/>
      <w:numFmt w:val="lowerRoman"/>
      <w:lvlText w:val="%3."/>
      <w:lvlJc w:val="right"/>
      <w:pPr>
        <w:ind w:left="2586" w:hanging="180"/>
      </w:pPr>
    </w:lvl>
    <w:lvl w:ilvl="3" w:tplc="32DC8678" w:tentative="1">
      <w:start w:val="1"/>
      <w:numFmt w:val="decimal"/>
      <w:lvlText w:val="%4."/>
      <w:lvlJc w:val="left"/>
      <w:pPr>
        <w:ind w:left="3306" w:hanging="360"/>
      </w:pPr>
    </w:lvl>
    <w:lvl w:ilvl="4" w:tplc="4BFEAC74" w:tentative="1">
      <w:start w:val="1"/>
      <w:numFmt w:val="lowerLetter"/>
      <w:lvlText w:val="%5."/>
      <w:lvlJc w:val="left"/>
      <w:pPr>
        <w:ind w:left="4026" w:hanging="360"/>
      </w:pPr>
    </w:lvl>
    <w:lvl w:ilvl="5" w:tplc="864A340A" w:tentative="1">
      <w:start w:val="1"/>
      <w:numFmt w:val="lowerRoman"/>
      <w:lvlText w:val="%6."/>
      <w:lvlJc w:val="right"/>
      <w:pPr>
        <w:ind w:left="4746" w:hanging="180"/>
      </w:pPr>
    </w:lvl>
    <w:lvl w:ilvl="6" w:tplc="C010DCEE" w:tentative="1">
      <w:start w:val="1"/>
      <w:numFmt w:val="decimal"/>
      <w:lvlText w:val="%7."/>
      <w:lvlJc w:val="left"/>
      <w:pPr>
        <w:ind w:left="5466" w:hanging="360"/>
      </w:pPr>
    </w:lvl>
    <w:lvl w:ilvl="7" w:tplc="178EFC4A" w:tentative="1">
      <w:start w:val="1"/>
      <w:numFmt w:val="lowerLetter"/>
      <w:lvlText w:val="%8."/>
      <w:lvlJc w:val="left"/>
      <w:pPr>
        <w:ind w:left="6186" w:hanging="360"/>
      </w:pPr>
    </w:lvl>
    <w:lvl w:ilvl="8" w:tplc="5DF26A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74257B"/>
    <w:multiLevelType w:val="hybridMultilevel"/>
    <w:tmpl w:val="9062A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04906"/>
    <w:multiLevelType w:val="multilevel"/>
    <w:tmpl w:val="535E9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9B5E91"/>
    <w:multiLevelType w:val="hybridMultilevel"/>
    <w:tmpl w:val="40705F12"/>
    <w:lvl w:ilvl="0" w:tplc="4B8A522E">
      <w:numFmt w:val="bullet"/>
      <w:lvlText w:val="-"/>
      <w:lvlJc w:val="left"/>
      <w:pPr>
        <w:ind w:left="552" w:hanging="552"/>
      </w:pPr>
      <w:rPr>
        <w:rFonts w:ascii="Georgia" w:eastAsia="Calibri" w:hAnsi="Georgia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9021185">
    <w:abstractNumId w:val="5"/>
  </w:num>
  <w:num w:numId="2" w16cid:durableId="339625400">
    <w:abstractNumId w:val="7"/>
  </w:num>
  <w:num w:numId="3" w16cid:durableId="1865749692">
    <w:abstractNumId w:val="1"/>
  </w:num>
  <w:num w:numId="4" w16cid:durableId="495346720">
    <w:abstractNumId w:val="2"/>
  </w:num>
  <w:num w:numId="5" w16cid:durableId="56754694">
    <w:abstractNumId w:val="3"/>
  </w:num>
  <w:num w:numId="6" w16cid:durableId="1976712402">
    <w:abstractNumId w:val="8"/>
  </w:num>
  <w:num w:numId="7" w16cid:durableId="1789542874">
    <w:abstractNumId w:val="4"/>
  </w:num>
  <w:num w:numId="8" w16cid:durableId="707098046">
    <w:abstractNumId w:val="0"/>
  </w:num>
  <w:num w:numId="9" w16cid:durableId="309752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01D94"/>
    <w:rsid w:val="000068CE"/>
    <w:rsid w:val="00006D10"/>
    <w:rsid w:val="0001029F"/>
    <w:rsid w:val="00011009"/>
    <w:rsid w:val="00017083"/>
    <w:rsid w:val="000222E3"/>
    <w:rsid w:val="000254EE"/>
    <w:rsid w:val="00032842"/>
    <w:rsid w:val="000331F9"/>
    <w:rsid w:val="00035EF8"/>
    <w:rsid w:val="00036AF1"/>
    <w:rsid w:val="00042230"/>
    <w:rsid w:val="00045052"/>
    <w:rsid w:val="000453A8"/>
    <w:rsid w:val="000512ED"/>
    <w:rsid w:val="00067970"/>
    <w:rsid w:val="0008134D"/>
    <w:rsid w:val="00093CFA"/>
    <w:rsid w:val="000A060C"/>
    <w:rsid w:val="000A289E"/>
    <w:rsid w:val="000A553A"/>
    <w:rsid w:val="000B0B68"/>
    <w:rsid w:val="000B373D"/>
    <w:rsid w:val="000C112A"/>
    <w:rsid w:val="000C529E"/>
    <w:rsid w:val="000C6EEB"/>
    <w:rsid w:val="000E2059"/>
    <w:rsid w:val="00100F9D"/>
    <w:rsid w:val="001116C3"/>
    <w:rsid w:val="00112F01"/>
    <w:rsid w:val="001211C4"/>
    <w:rsid w:val="00121F45"/>
    <w:rsid w:val="00135705"/>
    <w:rsid w:val="0013572A"/>
    <w:rsid w:val="00144C05"/>
    <w:rsid w:val="0015134B"/>
    <w:rsid w:val="001525BB"/>
    <w:rsid w:val="001529EE"/>
    <w:rsid w:val="001545E3"/>
    <w:rsid w:val="00167701"/>
    <w:rsid w:val="00173921"/>
    <w:rsid w:val="0018009A"/>
    <w:rsid w:val="001832D9"/>
    <w:rsid w:val="00184A85"/>
    <w:rsid w:val="001876C3"/>
    <w:rsid w:val="00191D84"/>
    <w:rsid w:val="00193D55"/>
    <w:rsid w:val="00197344"/>
    <w:rsid w:val="001A56E2"/>
    <w:rsid w:val="001B0AED"/>
    <w:rsid w:val="001B1437"/>
    <w:rsid w:val="001B43CC"/>
    <w:rsid w:val="001B4509"/>
    <w:rsid w:val="001B5350"/>
    <w:rsid w:val="001C7DA6"/>
    <w:rsid w:val="001D5B36"/>
    <w:rsid w:val="001E4E98"/>
    <w:rsid w:val="001F0AB0"/>
    <w:rsid w:val="001F2389"/>
    <w:rsid w:val="001F5F31"/>
    <w:rsid w:val="001F5FDF"/>
    <w:rsid w:val="00200787"/>
    <w:rsid w:val="00200FFE"/>
    <w:rsid w:val="00205A8E"/>
    <w:rsid w:val="0020611B"/>
    <w:rsid w:val="002129CF"/>
    <w:rsid w:val="00215E86"/>
    <w:rsid w:val="00226220"/>
    <w:rsid w:val="00226886"/>
    <w:rsid w:val="00231129"/>
    <w:rsid w:val="00231B8E"/>
    <w:rsid w:val="00235EE4"/>
    <w:rsid w:val="002652F1"/>
    <w:rsid w:val="00271F26"/>
    <w:rsid w:val="00273FB0"/>
    <w:rsid w:val="002816F2"/>
    <w:rsid w:val="002A0A9C"/>
    <w:rsid w:val="002A0F5C"/>
    <w:rsid w:val="002B0072"/>
    <w:rsid w:val="002B2CDE"/>
    <w:rsid w:val="002B64AC"/>
    <w:rsid w:val="002D0217"/>
    <w:rsid w:val="002D0CE8"/>
    <w:rsid w:val="002E1DE0"/>
    <w:rsid w:val="002F32A8"/>
    <w:rsid w:val="002F5A6E"/>
    <w:rsid w:val="002F68A9"/>
    <w:rsid w:val="00300FEC"/>
    <w:rsid w:val="003048C2"/>
    <w:rsid w:val="003064B6"/>
    <w:rsid w:val="003128AD"/>
    <w:rsid w:val="0031320D"/>
    <w:rsid w:val="003139F8"/>
    <w:rsid w:val="003147A4"/>
    <w:rsid w:val="00315232"/>
    <w:rsid w:val="003220CC"/>
    <w:rsid w:val="00324038"/>
    <w:rsid w:val="00330EBE"/>
    <w:rsid w:val="003329FC"/>
    <w:rsid w:val="00333894"/>
    <w:rsid w:val="00336B5D"/>
    <w:rsid w:val="00357273"/>
    <w:rsid w:val="0036036D"/>
    <w:rsid w:val="00362881"/>
    <w:rsid w:val="00365EC9"/>
    <w:rsid w:val="0036657D"/>
    <w:rsid w:val="0036707F"/>
    <w:rsid w:val="00383C11"/>
    <w:rsid w:val="00383CBD"/>
    <w:rsid w:val="003860DA"/>
    <w:rsid w:val="00386524"/>
    <w:rsid w:val="00395861"/>
    <w:rsid w:val="003960C5"/>
    <w:rsid w:val="0039630C"/>
    <w:rsid w:val="003A0179"/>
    <w:rsid w:val="003A5B39"/>
    <w:rsid w:val="003A6814"/>
    <w:rsid w:val="003B0809"/>
    <w:rsid w:val="003B1EEB"/>
    <w:rsid w:val="003B4E83"/>
    <w:rsid w:val="003B6E4B"/>
    <w:rsid w:val="003B7AB7"/>
    <w:rsid w:val="003C753D"/>
    <w:rsid w:val="003D2C63"/>
    <w:rsid w:val="003D2CEA"/>
    <w:rsid w:val="003D3665"/>
    <w:rsid w:val="003D707A"/>
    <w:rsid w:val="003D714F"/>
    <w:rsid w:val="003E40E5"/>
    <w:rsid w:val="003F0204"/>
    <w:rsid w:val="003F129F"/>
    <w:rsid w:val="003F1D7F"/>
    <w:rsid w:val="003F2A71"/>
    <w:rsid w:val="003F5C69"/>
    <w:rsid w:val="003F7626"/>
    <w:rsid w:val="00401C08"/>
    <w:rsid w:val="00402AB9"/>
    <w:rsid w:val="004133C5"/>
    <w:rsid w:val="004136CA"/>
    <w:rsid w:val="00414951"/>
    <w:rsid w:val="00415610"/>
    <w:rsid w:val="004445D3"/>
    <w:rsid w:val="004506B0"/>
    <w:rsid w:val="00460ABB"/>
    <w:rsid w:val="0046208D"/>
    <w:rsid w:val="004654A5"/>
    <w:rsid w:val="0047016E"/>
    <w:rsid w:val="004708EC"/>
    <w:rsid w:val="00472A5B"/>
    <w:rsid w:val="00472FB8"/>
    <w:rsid w:val="00474C7B"/>
    <w:rsid w:val="004762D4"/>
    <w:rsid w:val="00494145"/>
    <w:rsid w:val="00495336"/>
    <w:rsid w:val="004A2C03"/>
    <w:rsid w:val="004C0CD7"/>
    <w:rsid w:val="004C1029"/>
    <w:rsid w:val="004D10CD"/>
    <w:rsid w:val="004D1EED"/>
    <w:rsid w:val="004D2869"/>
    <w:rsid w:val="004D6896"/>
    <w:rsid w:val="004E0F7A"/>
    <w:rsid w:val="004E25F2"/>
    <w:rsid w:val="004E685F"/>
    <w:rsid w:val="00501B61"/>
    <w:rsid w:val="00502B08"/>
    <w:rsid w:val="00507D8B"/>
    <w:rsid w:val="00512208"/>
    <w:rsid w:val="00516825"/>
    <w:rsid w:val="00520C0F"/>
    <w:rsid w:val="00526E2D"/>
    <w:rsid w:val="005341EB"/>
    <w:rsid w:val="00534446"/>
    <w:rsid w:val="00542BF1"/>
    <w:rsid w:val="0055262D"/>
    <w:rsid w:val="00554CCE"/>
    <w:rsid w:val="0055662F"/>
    <w:rsid w:val="00557F53"/>
    <w:rsid w:val="005618F9"/>
    <w:rsid w:val="0056273C"/>
    <w:rsid w:val="00564778"/>
    <w:rsid w:val="00566A7F"/>
    <w:rsid w:val="00574A64"/>
    <w:rsid w:val="005751B1"/>
    <w:rsid w:val="00575C05"/>
    <w:rsid w:val="005921A4"/>
    <w:rsid w:val="005959C6"/>
    <w:rsid w:val="00595C47"/>
    <w:rsid w:val="00596BC6"/>
    <w:rsid w:val="00597612"/>
    <w:rsid w:val="00597FB5"/>
    <w:rsid w:val="005A3AAC"/>
    <w:rsid w:val="005A51C2"/>
    <w:rsid w:val="005B004B"/>
    <w:rsid w:val="005B0ADF"/>
    <w:rsid w:val="005C2E73"/>
    <w:rsid w:val="005D4167"/>
    <w:rsid w:val="005D6373"/>
    <w:rsid w:val="005D6823"/>
    <w:rsid w:val="005E03E9"/>
    <w:rsid w:val="005E6382"/>
    <w:rsid w:val="005F1074"/>
    <w:rsid w:val="005F638D"/>
    <w:rsid w:val="005F75EB"/>
    <w:rsid w:val="005F7F56"/>
    <w:rsid w:val="00600A1C"/>
    <w:rsid w:val="00606F0F"/>
    <w:rsid w:val="006110E5"/>
    <w:rsid w:val="00620010"/>
    <w:rsid w:val="006317FD"/>
    <w:rsid w:val="006364E2"/>
    <w:rsid w:val="00637D9A"/>
    <w:rsid w:val="00640549"/>
    <w:rsid w:val="00645130"/>
    <w:rsid w:val="00647E86"/>
    <w:rsid w:val="006553E4"/>
    <w:rsid w:val="00656106"/>
    <w:rsid w:val="00662D8F"/>
    <w:rsid w:val="00663EFB"/>
    <w:rsid w:val="0067190D"/>
    <w:rsid w:val="00674EFD"/>
    <w:rsid w:val="00687DDC"/>
    <w:rsid w:val="00691137"/>
    <w:rsid w:val="006A6F6C"/>
    <w:rsid w:val="006B49FE"/>
    <w:rsid w:val="006C27D0"/>
    <w:rsid w:val="006D0278"/>
    <w:rsid w:val="006D0439"/>
    <w:rsid w:val="006D70D8"/>
    <w:rsid w:val="006E1139"/>
    <w:rsid w:val="006E5B10"/>
    <w:rsid w:val="00704A23"/>
    <w:rsid w:val="00736632"/>
    <w:rsid w:val="00737AA4"/>
    <w:rsid w:val="0074133C"/>
    <w:rsid w:val="00745252"/>
    <w:rsid w:val="00752C49"/>
    <w:rsid w:val="00767DCF"/>
    <w:rsid w:val="00770266"/>
    <w:rsid w:val="00771A34"/>
    <w:rsid w:val="007720D8"/>
    <w:rsid w:val="00772306"/>
    <w:rsid w:val="0078062A"/>
    <w:rsid w:val="007B0E9D"/>
    <w:rsid w:val="007B7C3E"/>
    <w:rsid w:val="007C0CC7"/>
    <w:rsid w:val="007C1B68"/>
    <w:rsid w:val="007C5A97"/>
    <w:rsid w:val="007C72F9"/>
    <w:rsid w:val="007D14AB"/>
    <w:rsid w:val="007E0403"/>
    <w:rsid w:val="007E087F"/>
    <w:rsid w:val="007E0CB9"/>
    <w:rsid w:val="007E181B"/>
    <w:rsid w:val="007E298A"/>
    <w:rsid w:val="007E47EC"/>
    <w:rsid w:val="007E4CBE"/>
    <w:rsid w:val="007E7A56"/>
    <w:rsid w:val="007F221B"/>
    <w:rsid w:val="007F7DEB"/>
    <w:rsid w:val="008058C5"/>
    <w:rsid w:val="00806EDB"/>
    <w:rsid w:val="008110B2"/>
    <w:rsid w:val="00812968"/>
    <w:rsid w:val="00815FAD"/>
    <w:rsid w:val="008161B4"/>
    <w:rsid w:val="00822594"/>
    <w:rsid w:val="00827690"/>
    <w:rsid w:val="00827D0A"/>
    <w:rsid w:val="00830EF1"/>
    <w:rsid w:val="00831D5E"/>
    <w:rsid w:val="00835496"/>
    <w:rsid w:val="00835973"/>
    <w:rsid w:val="008407DB"/>
    <w:rsid w:val="008415E1"/>
    <w:rsid w:val="00846CAE"/>
    <w:rsid w:val="00847664"/>
    <w:rsid w:val="00850880"/>
    <w:rsid w:val="00865BED"/>
    <w:rsid w:val="008661DA"/>
    <w:rsid w:val="008716A2"/>
    <w:rsid w:val="0087251F"/>
    <w:rsid w:val="008839FE"/>
    <w:rsid w:val="00884DD8"/>
    <w:rsid w:val="00890612"/>
    <w:rsid w:val="00896259"/>
    <w:rsid w:val="00897F74"/>
    <w:rsid w:val="008A349F"/>
    <w:rsid w:val="008A7687"/>
    <w:rsid w:val="008B4B17"/>
    <w:rsid w:val="008C4CB1"/>
    <w:rsid w:val="008C5898"/>
    <w:rsid w:val="008E0508"/>
    <w:rsid w:val="008F35EF"/>
    <w:rsid w:val="009008EE"/>
    <w:rsid w:val="00900C27"/>
    <w:rsid w:val="009044AE"/>
    <w:rsid w:val="00905D4D"/>
    <w:rsid w:val="00906B33"/>
    <w:rsid w:val="009149E7"/>
    <w:rsid w:val="00921417"/>
    <w:rsid w:val="00923A1D"/>
    <w:rsid w:val="00933579"/>
    <w:rsid w:val="00934919"/>
    <w:rsid w:val="0094090F"/>
    <w:rsid w:val="00951501"/>
    <w:rsid w:val="00953245"/>
    <w:rsid w:val="009734AF"/>
    <w:rsid w:val="00973BA7"/>
    <w:rsid w:val="009755BA"/>
    <w:rsid w:val="00977B10"/>
    <w:rsid w:val="0098341A"/>
    <w:rsid w:val="00985354"/>
    <w:rsid w:val="009869E8"/>
    <w:rsid w:val="009925C3"/>
    <w:rsid w:val="0099531B"/>
    <w:rsid w:val="009961AD"/>
    <w:rsid w:val="0099780B"/>
    <w:rsid w:val="00997AEA"/>
    <w:rsid w:val="009A4B50"/>
    <w:rsid w:val="009A5780"/>
    <w:rsid w:val="009C6904"/>
    <w:rsid w:val="009D3261"/>
    <w:rsid w:val="009D7BA7"/>
    <w:rsid w:val="009E05CC"/>
    <w:rsid w:val="009E06B9"/>
    <w:rsid w:val="009E2919"/>
    <w:rsid w:val="009E3589"/>
    <w:rsid w:val="009E5EE0"/>
    <w:rsid w:val="009E6E97"/>
    <w:rsid w:val="009F72F4"/>
    <w:rsid w:val="009F76B6"/>
    <w:rsid w:val="00A0653A"/>
    <w:rsid w:val="00A22E8B"/>
    <w:rsid w:val="00A4054D"/>
    <w:rsid w:val="00A40E3A"/>
    <w:rsid w:val="00A42359"/>
    <w:rsid w:val="00A46BF7"/>
    <w:rsid w:val="00A505B7"/>
    <w:rsid w:val="00A60F0B"/>
    <w:rsid w:val="00A6221B"/>
    <w:rsid w:val="00A644CC"/>
    <w:rsid w:val="00A70768"/>
    <w:rsid w:val="00A730AE"/>
    <w:rsid w:val="00A738D3"/>
    <w:rsid w:val="00A7415E"/>
    <w:rsid w:val="00A76ABA"/>
    <w:rsid w:val="00A80486"/>
    <w:rsid w:val="00A94543"/>
    <w:rsid w:val="00AD3255"/>
    <w:rsid w:val="00AD49C3"/>
    <w:rsid w:val="00AD585B"/>
    <w:rsid w:val="00AE49D3"/>
    <w:rsid w:val="00AF36C4"/>
    <w:rsid w:val="00AF6A13"/>
    <w:rsid w:val="00B0464E"/>
    <w:rsid w:val="00B06FE1"/>
    <w:rsid w:val="00B1258F"/>
    <w:rsid w:val="00B23B8D"/>
    <w:rsid w:val="00B27FDA"/>
    <w:rsid w:val="00B30083"/>
    <w:rsid w:val="00B352DA"/>
    <w:rsid w:val="00B443D7"/>
    <w:rsid w:val="00B51ABA"/>
    <w:rsid w:val="00B55709"/>
    <w:rsid w:val="00B574AE"/>
    <w:rsid w:val="00B60036"/>
    <w:rsid w:val="00B67CD3"/>
    <w:rsid w:val="00B70243"/>
    <w:rsid w:val="00B7404D"/>
    <w:rsid w:val="00B83BBF"/>
    <w:rsid w:val="00BA2674"/>
    <w:rsid w:val="00BA3E4E"/>
    <w:rsid w:val="00BB42D7"/>
    <w:rsid w:val="00BC05A7"/>
    <w:rsid w:val="00BC0DE1"/>
    <w:rsid w:val="00BC5E1A"/>
    <w:rsid w:val="00BD0E33"/>
    <w:rsid w:val="00BD1088"/>
    <w:rsid w:val="00BD23C3"/>
    <w:rsid w:val="00BE437C"/>
    <w:rsid w:val="00BE6D92"/>
    <w:rsid w:val="00BE7068"/>
    <w:rsid w:val="00BE7E75"/>
    <w:rsid w:val="00BF2135"/>
    <w:rsid w:val="00BF7D25"/>
    <w:rsid w:val="00C01098"/>
    <w:rsid w:val="00C07076"/>
    <w:rsid w:val="00C07820"/>
    <w:rsid w:val="00C1318D"/>
    <w:rsid w:val="00C30027"/>
    <w:rsid w:val="00C31594"/>
    <w:rsid w:val="00C33CF5"/>
    <w:rsid w:val="00C366F5"/>
    <w:rsid w:val="00C42EE4"/>
    <w:rsid w:val="00C61D4F"/>
    <w:rsid w:val="00C639D8"/>
    <w:rsid w:val="00C73122"/>
    <w:rsid w:val="00C75D5C"/>
    <w:rsid w:val="00C75E48"/>
    <w:rsid w:val="00C86705"/>
    <w:rsid w:val="00C869D7"/>
    <w:rsid w:val="00C87B5E"/>
    <w:rsid w:val="00C87E4A"/>
    <w:rsid w:val="00C91DA0"/>
    <w:rsid w:val="00C94D7E"/>
    <w:rsid w:val="00C95698"/>
    <w:rsid w:val="00C97CEC"/>
    <w:rsid w:val="00CA0194"/>
    <w:rsid w:val="00CA1640"/>
    <w:rsid w:val="00CA5B4E"/>
    <w:rsid w:val="00CD468F"/>
    <w:rsid w:val="00CE47E1"/>
    <w:rsid w:val="00CE51A2"/>
    <w:rsid w:val="00CE74D5"/>
    <w:rsid w:val="00CF5B19"/>
    <w:rsid w:val="00CF5EDA"/>
    <w:rsid w:val="00D07148"/>
    <w:rsid w:val="00D105AB"/>
    <w:rsid w:val="00D10F5F"/>
    <w:rsid w:val="00D222DE"/>
    <w:rsid w:val="00D23E43"/>
    <w:rsid w:val="00D255D2"/>
    <w:rsid w:val="00D355CE"/>
    <w:rsid w:val="00D37D1B"/>
    <w:rsid w:val="00D40CB2"/>
    <w:rsid w:val="00D42105"/>
    <w:rsid w:val="00D43F9D"/>
    <w:rsid w:val="00D443F0"/>
    <w:rsid w:val="00D47E56"/>
    <w:rsid w:val="00D52A0D"/>
    <w:rsid w:val="00D53585"/>
    <w:rsid w:val="00D54663"/>
    <w:rsid w:val="00D60789"/>
    <w:rsid w:val="00D63D5D"/>
    <w:rsid w:val="00D72AA1"/>
    <w:rsid w:val="00D76AE7"/>
    <w:rsid w:val="00D8150D"/>
    <w:rsid w:val="00D825C6"/>
    <w:rsid w:val="00D82E74"/>
    <w:rsid w:val="00D95616"/>
    <w:rsid w:val="00D96AD6"/>
    <w:rsid w:val="00DA2526"/>
    <w:rsid w:val="00DA72E2"/>
    <w:rsid w:val="00DB340D"/>
    <w:rsid w:val="00DC2268"/>
    <w:rsid w:val="00DC47EE"/>
    <w:rsid w:val="00DC6CFF"/>
    <w:rsid w:val="00DD09B8"/>
    <w:rsid w:val="00DD3692"/>
    <w:rsid w:val="00DE1CC0"/>
    <w:rsid w:val="00DE4C15"/>
    <w:rsid w:val="00DE4F5C"/>
    <w:rsid w:val="00DE7E3F"/>
    <w:rsid w:val="00DF2B78"/>
    <w:rsid w:val="00DF3995"/>
    <w:rsid w:val="00DF4284"/>
    <w:rsid w:val="00DF53A6"/>
    <w:rsid w:val="00DF6896"/>
    <w:rsid w:val="00E136F2"/>
    <w:rsid w:val="00E1517D"/>
    <w:rsid w:val="00E15CDD"/>
    <w:rsid w:val="00E2685C"/>
    <w:rsid w:val="00E305CF"/>
    <w:rsid w:val="00E30F57"/>
    <w:rsid w:val="00E35AA7"/>
    <w:rsid w:val="00E3764E"/>
    <w:rsid w:val="00E37C1F"/>
    <w:rsid w:val="00E414BE"/>
    <w:rsid w:val="00E5632B"/>
    <w:rsid w:val="00E6244B"/>
    <w:rsid w:val="00E65B56"/>
    <w:rsid w:val="00E7544C"/>
    <w:rsid w:val="00E8417D"/>
    <w:rsid w:val="00E84B28"/>
    <w:rsid w:val="00E93977"/>
    <w:rsid w:val="00EA1284"/>
    <w:rsid w:val="00EB0ECE"/>
    <w:rsid w:val="00EB17B4"/>
    <w:rsid w:val="00EB1FC5"/>
    <w:rsid w:val="00EB3C83"/>
    <w:rsid w:val="00EB78AD"/>
    <w:rsid w:val="00EC16D4"/>
    <w:rsid w:val="00ED1F54"/>
    <w:rsid w:val="00ED1FDD"/>
    <w:rsid w:val="00ED2215"/>
    <w:rsid w:val="00EE390B"/>
    <w:rsid w:val="00EE42C9"/>
    <w:rsid w:val="00EE5476"/>
    <w:rsid w:val="00EE5534"/>
    <w:rsid w:val="00EE56D0"/>
    <w:rsid w:val="00EF2084"/>
    <w:rsid w:val="00EF20BC"/>
    <w:rsid w:val="00EF2122"/>
    <w:rsid w:val="00EF4CD3"/>
    <w:rsid w:val="00F017FF"/>
    <w:rsid w:val="00F05661"/>
    <w:rsid w:val="00F11056"/>
    <w:rsid w:val="00F13749"/>
    <w:rsid w:val="00F17382"/>
    <w:rsid w:val="00F21E37"/>
    <w:rsid w:val="00F22C0A"/>
    <w:rsid w:val="00F2411E"/>
    <w:rsid w:val="00F25011"/>
    <w:rsid w:val="00F30835"/>
    <w:rsid w:val="00F30A76"/>
    <w:rsid w:val="00F34F0B"/>
    <w:rsid w:val="00F47281"/>
    <w:rsid w:val="00F5009C"/>
    <w:rsid w:val="00F549D6"/>
    <w:rsid w:val="00F57A89"/>
    <w:rsid w:val="00F6047D"/>
    <w:rsid w:val="00F61A63"/>
    <w:rsid w:val="00F62AC5"/>
    <w:rsid w:val="00F7198E"/>
    <w:rsid w:val="00F71F2A"/>
    <w:rsid w:val="00F7572F"/>
    <w:rsid w:val="00F80872"/>
    <w:rsid w:val="00F82798"/>
    <w:rsid w:val="00F83889"/>
    <w:rsid w:val="00F841FD"/>
    <w:rsid w:val="00F90A01"/>
    <w:rsid w:val="00F920FA"/>
    <w:rsid w:val="00F924A1"/>
    <w:rsid w:val="00F9363D"/>
    <w:rsid w:val="00F9707F"/>
    <w:rsid w:val="00FA4296"/>
    <w:rsid w:val="00FB0478"/>
    <w:rsid w:val="00FB6D0D"/>
    <w:rsid w:val="00FB7C72"/>
    <w:rsid w:val="00FC07E9"/>
    <w:rsid w:val="00FC3962"/>
    <w:rsid w:val="00FC4E63"/>
    <w:rsid w:val="00FD54E0"/>
    <w:rsid w:val="00FD714C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9478"/>
  <w15:docId w15:val="{42DF3909-51A9-4059-8DE4-603538AC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4E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link w:val="Naslov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349F"/>
    <w:rPr>
      <w:rFonts w:ascii="Arial" w:eastAsia="Arial" w:hAnsi="Arial" w:cs="Arial"/>
      <w:lang w:bidi="hr-HR"/>
    </w:rPr>
  </w:style>
  <w:style w:type="paragraph" w:styleId="Bezproreda">
    <w:name w:val="No Spacing"/>
    <w:uiPriority w:val="1"/>
    <w:qFormat/>
    <w:rsid w:val="008A349F"/>
    <w:pPr>
      <w:spacing w:after="0" w:line="240" w:lineRule="auto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Neupadljivareferenca">
    <w:name w:val="Subtle Reference"/>
    <w:basedOn w:val="Zadanifontodlomka"/>
    <w:uiPriority w:val="31"/>
    <w:qFormat/>
    <w:rsid w:val="008A349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8A349F"/>
    <w:rPr>
      <w:b/>
      <w:bCs/>
      <w:smallCaps/>
      <w:spacing w:val="5"/>
    </w:rPr>
  </w:style>
  <w:style w:type="character" w:styleId="Hiperveza">
    <w:name w:val="Hyperlink"/>
    <w:basedOn w:val="Zadanifontodlomka"/>
    <w:uiPriority w:val="99"/>
    <w:unhideWhenUsed/>
    <w:rsid w:val="0023112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0782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07820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68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8058C5"/>
    <w:rPr>
      <w:color w:val="605E5C"/>
      <w:shd w:val="clear" w:color="auto" w:fill="E1DFDD"/>
    </w:rPr>
  </w:style>
  <w:style w:type="paragraph" w:customStyle="1" w:styleId="Default">
    <w:name w:val="Default"/>
    <w:rsid w:val="003064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205A8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0331F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331F9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6E5B10"/>
    <w:pPr>
      <w:ind w:left="720"/>
      <w:contextualSpacing/>
    </w:pPr>
  </w:style>
  <w:style w:type="paragraph" w:styleId="Revizija">
    <w:name w:val="Revision"/>
    <w:hidden/>
    <w:uiPriority w:val="99"/>
    <w:semiHidden/>
    <w:rsid w:val="00831D5E"/>
    <w:pPr>
      <w:spacing w:after="0" w:line="240" w:lineRule="auto"/>
    </w:pPr>
    <w:rPr>
      <w:rFonts w:ascii="Times New Roman" w:hAnsi="Times New Roman"/>
      <w:sz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271F2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513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3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ula.hr/site_media/media/uploads/posts/attachments/DOLCEVITA_ZONE_02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Dropulić Lorena</cp:lastModifiedBy>
  <cp:revision>7</cp:revision>
  <cp:lastPrinted>2021-03-01T08:43:00Z</cp:lastPrinted>
  <dcterms:created xsi:type="dcterms:W3CDTF">2023-10-02T05:41:00Z</dcterms:created>
  <dcterms:modified xsi:type="dcterms:W3CDTF">2023-10-02T07:33:00Z</dcterms:modified>
</cp:coreProperties>
</file>